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971B6A" w14:textId="77777777" w:rsidR="008E2536" w:rsidRDefault="008E2536" w:rsidP="008E2536">
      <w:pPr>
        <w:rPr>
          <w:rFonts w:ascii="Times New Roman" w:hAnsi="Times New Roman" w:cs="Times New Roman"/>
          <w:b/>
        </w:rPr>
      </w:pPr>
      <w:r>
        <w:rPr>
          <w:rFonts w:ascii="Times New Roman" w:hAnsi="Times New Roman" w:cs="Times New Roman"/>
          <w:b/>
        </w:rPr>
        <w:t>MELLÉKLETEK</w:t>
      </w:r>
    </w:p>
    <w:p w14:paraId="090398D6" w14:textId="77777777" w:rsidR="008E2536" w:rsidRDefault="008E2536" w:rsidP="008E2536">
      <w:pPr>
        <w:pStyle w:val="Listaszerbekezds"/>
        <w:numPr>
          <w:ilvl w:val="1"/>
          <w:numId w:val="1"/>
        </w:numPr>
        <w:ind w:left="284" w:hanging="284"/>
        <w:rPr>
          <w:rFonts w:ascii="Times New Roman" w:hAnsi="Times New Roman" w:cs="Times New Roman"/>
          <w:b/>
        </w:rPr>
      </w:pPr>
      <w:r>
        <w:rPr>
          <w:rFonts w:ascii="Times New Roman" w:hAnsi="Times New Roman" w:cs="Times New Roman"/>
          <w:b/>
        </w:rPr>
        <w:t xml:space="preserve">melléklet </w:t>
      </w:r>
      <w:bookmarkStart w:id="0" w:name="_Hlk515438115"/>
      <w:r>
        <w:rPr>
          <w:rFonts w:ascii="Times New Roman" w:hAnsi="Times New Roman" w:cs="Times New Roman"/>
          <w:b/>
        </w:rPr>
        <w:t xml:space="preserve">a </w:t>
      </w:r>
      <w:r>
        <w:rPr>
          <w:rFonts w:ascii="Times New Roman" w:hAnsi="Times New Roman" w:cs="Times New Roman"/>
          <w:b/>
          <w:lang w:bidi="hu-HU"/>
        </w:rPr>
        <w:t xml:space="preserve">5/2018. (V.30.) </w:t>
      </w:r>
      <w:bookmarkEnd w:id="0"/>
      <w:r>
        <w:rPr>
          <w:rFonts w:ascii="Times New Roman" w:hAnsi="Times New Roman" w:cs="Times New Roman"/>
          <w:b/>
          <w:lang w:bidi="hu-HU"/>
        </w:rPr>
        <w:t>számú önkormányzati rendelethez</w:t>
      </w:r>
    </w:p>
    <w:p w14:paraId="6A0B0FB9" w14:textId="77777777" w:rsidR="008E2536" w:rsidRDefault="008E2536" w:rsidP="008E2536">
      <w:pPr>
        <w:pStyle w:val="Listaszerbekezds"/>
        <w:ind w:left="284"/>
        <w:rPr>
          <w:rFonts w:ascii="Times New Roman" w:hAnsi="Times New Roman" w:cs="Times New Roman"/>
          <w:b/>
        </w:rPr>
      </w:pPr>
    </w:p>
    <w:p w14:paraId="45671F12" w14:textId="77777777" w:rsidR="008E2536" w:rsidRDefault="008E2536" w:rsidP="008E2536">
      <w:pPr>
        <w:pStyle w:val="Listaszerbekezds"/>
        <w:ind w:left="0"/>
        <w:rPr>
          <w:rFonts w:ascii="Times New Roman" w:hAnsi="Times New Roman" w:cs="Times New Roman"/>
          <w:b/>
          <w:bCs/>
          <w:lang w:bidi="hu-HU"/>
        </w:rPr>
      </w:pPr>
      <w:r>
        <w:rPr>
          <w:rFonts w:ascii="Times New Roman" w:hAnsi="Times New Roman" w:cs="Times New Roman"/>
          <w:b/>
          <w:bCs/>
          <w:lang w:bidi="hu-HU"/>
        </w:rPr>
        <w:t>A településkép, tájkép - meghatározó területeinek lehatárolása: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2"/>
      </w:tblGrid>
      <w:tr w:rsidR="008E2536" w14:paraId="02014FC8" w14:textId="77777777" w:rsidTr="008E2536">
        <w:tc>
          <w:tcPr>
            <w:tcW w:w="9072" w:type="dxa"/>
            <w:tcBorders>
              <w:top w:val="double" w:sz="4" w:space="0" w:color="auto"/>
              <w:left w:val="double" w:sz="4" w:space="0" w:color="auto"/>
              <w:bottom w:val="double" w:sz="4" w:space="0" w:color="auto"/>
              <w:right w:val="double" w:sz="4" w:space="0" w:color="auto"/>
            </w:tcBorders>
            <w:hideMark/>
          </w:tcPr>
          <w:p w14:paraId="201FE0D7" w14:textId="66C931AE" w:rsidR="008E2536" w:rsidRDefault="008E2536">
            <w:pPr>
              <w:spacing w:before="120" w:after="120"/>
              <w:rPr>
                <w:rFonts w:ascii="Times New Roman" w:hAnsi="Times New Roman" w:cs="Times New Roman"/>
              </w:rPr>
            </w:pPr>
            <w:r>
              <w:rPr>
                <w:rFonts w:ascii="Times New Roman" w:hAnsi="Times New Roman" w:cs="Times New Roman"/>
                <w:noProof/>
                <w:lang w:eastAsia="hu-HU"/>
              </w:rPr>
              <w:drawing>
                <wp:inline distT="0" distB="0" distL="0" distR="0" wp14:anchorId="75BB14C7" wp14:editId="39C8C8B9">
                  <wp:extent cx="5071745" cy="7510145"/>
                  <wp:effectExtent l="0" t="0" r="0"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71745" cy="7510145"/>
                          </a:xfrm>
                          <a:prstGeom prst="rect">
                            <a:avLst/>
                          </a:prstGeom>
                          <a:noFill/>
                          <a:ln>
                            <a:noFill/>
                          </a:ln>
                        </pic:spPr>
                      </pic:pic>
                    </a:graphicData>
                  </a:graphic>
                </wp:inline>
              </w:drawing>
            </w:r>
          </w:p>
        </w:tc>
      </w:tr>
    </w:tbl>
    <w:p w14:paraId="075E5D90" w14:textId="77777777" w:rsidR="008E2536" w:rsidRDefault="008E2536" w:rsidP="008E2536">
      <w:pPr>
        <w:pStyle w:val="Listaszerbekezds"/>
        <w:ind w:left="0"/>
        <w:rPr>
          <w:rFonts w:ascii="Times New Roman" w:hAnsi="Times New Roman" w:cs="Times New Roman"/>
        </w:rPr>
      </w:pPr>
    </w:p>
    <w:p w14:paraId="4A380FBE" w14:textId="77777777" w:rsidR="008E2536" w:rsidRDefault="008E2536" w:rsidP="008E2536">
      <w:pPr>
        <w:pStyle w:val="Listaszerbekezds"/>
        <w:numPr>
          <w:ilvl w:val="1"/>
          <w:numId w:val="1"/>
        </w:numPr>
        <w:ind w:left="284" w:hanging="284"/>
        <w:rPr>
          <w:rFonts w:ascii="Times New Roman" w:hAnsi="Times New Roman" w:cs="Times New Roman"/>
          <w:b/>
        </w:rPr>
      </w:pPr>
      <w:r>
        <w:rPr>
          <w:rFonts w:ascii="Times New Roman" w:hAnsi="Times New Roman" w:cs="Times New Roman"/>
          <w:b/>
        </w:rPr>
        <w:lastRenderedPageBreak/>
        <w:t xml:space="preserve">melléklet a </w:t>
      </w:r>
      <w:r>
        <w:rPr>
          <w:rFonts w:ascii="Times New Roman" w:hAnsi="Times New Roman" w:cs="Times New Roman"/>
          <w:b/>
          <w:lang w:bidi="hu-HU"/>
        </w:rPr>
        <w:t>5/2018. (V.30.) számú önkormányzati rendelethez</w:t>
      </w:r>
    </w:p>
    <w:p w14:paraId="63C0BFDB" w14:textId="77777777" w:rsidR="008E2536" w:rsidRDefault="008E2536" w:rsidP="008E2536">
      <w:pPr>
        <w:pStyle w:val="Listaszerbekezds"/>
        <w:ind w:left="0"/>
        <w:rPr>
          <w:rFonts w:ascii="Times New Roman" w:hAnsi="Times New Roman" w:cs="Times New Roman"/>
          <w:b/>
          <w:color w:val="0000FF"/>
        </w:rPr>
      </w:pPr>
    </w:p>
    <w:p w14:paraId="748D2F4A" w14:textId="77777777" w:rsidR="008E2536" w:rsidRDefault="008E2536" w:rsidP="008E2536">
      <w:pPr>
        <w:pStyle w:val="Listaszerbekezds"/>
        <w:ind w:left="0"/>
        <w:rPr>
          <w:rFonts w:ascii="Times New Roman" w:hAnsi="Times New Roman" w:cs="Times New Roman"/>
          <w:b/>
        </w:rPr>
      </w:pPr>
      <w:r>
        <w:rPr>
          <w:rFonts w:ascii="Times New Roman" w:hAnsi="Times New Roman" w:cs="Times New Roman"/>
          <w:b/>
        </w:rPr>
        <w:t>Helyi egyedi védelem</w:t>
      </w:r>
    </w:p>
    <w:p w14:paraId="675C17F3" w14:textId="77777777" w:rsidR="008E2536" w:rsidRDefault="008E2536" w:rsidP="008E2536">
      <w:pPr>
        <w:kinsoku w:val="0"/>
        <w:overflowPunct w:val="0"/>
        <w:autoSpaceDE w:val="0"/>
        <w:autoSpaceDN w:val="0"/>
        <w:adjustRightInd w:val="0"/>
        <w:spacing w:after="0" w:line="245" w:lineRule="exact"/>
        <w:ind w:left="40"/>
        <w:rPr>
          <w:rFonts w:ascii="Times New Roman" w:hAnsi="Times New Roman" w:cs="Times New Roman"/>
          <w:spacing w:val="-1"/>
          <w:szCs w:val="24"/>
        </w:rPr>
      </w:pPr>
      <w:r>
        <w:rPr>
          <w:rFonts w:ascii="Times New Roman" w:hAnsi="Times New Roman" w:cs="Times New Roman"/>
          <w:b/>
          <w:bCs/>
          <w:spacing w:val="-1"/>
          <w:szCs w:val="24"/>
        </w:rPr>
        <w:t>H2</w:t>
      </w:r>
      <w:r>
        <w:rPr>
          <w:rFonts w:ascii="Times New Roman" w:hAnsi="Times New Roman" w:cs="Times New Roman"/>
          <w:b/>
          <w:bCs/>
          <w:spacing w:val="1"/>
          <w:szCs w:val="24"/>
        </w:rPr>
        <w:t xml:space="preserve"> </w:t>
      </w:r>
      <w:r>
        <w:rPr>
          <w:rFonts w:ascii="Times New Roman" w:hAnsi="Times New Roman" w:cs="Times New Roman"/>
          <w:szCs w:val="24"/>
        </w:rPr>
        <w:t xml:space="preserve">jelű </w:t>
      </w:r>
      <w:r>
        <w:rPr>
          <w:rFonts w:ascii="Times New Roman" w:hAnsi="Times New Roman" w:cs="Times New Roman"/>
          <w:spacing w:val="-1"/>
          <w:szCs w:val="24"/>
        </w:rPr>
        <w:t>védelemben</w:t>
      </w:r>
      <w:r>
        <w:rPr>
          <w:rFonts w:ascii="Times New Roman" w:hAnsi="Times New Roman" w:cs="Times New Roman"/>
          <w:szCs w:val="24"/>
        </w:rPr>
        <w:t xml:space="preserve"> </w:t>
      </w:r>
      <w:r>
        <w:rPr>
          <w:rFonts w:ascii="Times New Roman" w:hAnsi="Times New Roman" w:cs="Times New Roman"/>
          <w:spacing w:val="-1"/>
          <w:szCs w:val="24"/>
        </w:rPr>
        <w:t>részesülő</w:t>
      </w:r>
      <w:r>
        <w:rPr>
          <w:rFonts w:ascii="Times New Roman" w:hAnsi="Times New Roman" w:cs="Times New Roman"/>
          <w:spacing w:val="4"/>
          <w:szCs w:val="24"/>
        </w:rPr>
        <w:t xml:space="preserve"> </w:t>
      </w:r>
      <w:r>
        <w:rPr>
          <w:rFonts w:ascii="Times New Roman" w:hAnsi="Times New Roman" w:cs="Times New Roman"/>
          <w:spacing w:val="-1"/>
          <w:szCs w:val="24"/>
        </w:rPr>
        <w:t>építmény:</w:t>
      </w:r>
    </w:p>
    <w:p w14:paraId="530FBF09" w14:textId="77777777" w:rsidR="008E2536" w:rsidRDefault="008E2536" w:rsidP="008E2536">
      <w:pPr>
        <w:kinsoku w:val="0"/>
        <w:overflowPunct w:val="0"/>
        <w:autoSpaceDE w:val="0"/>
        <w:autoSpaceDN w:val="0"/>
        <w:adjustRightInd w:val="0"/>
        <w:spacing w:after="0" w:line="240" w:lineRule="auto"/>
        <w:rPr>
          <w:rFonts w:ascii="Arial" w:hAnsi="Arial" w:cs="Arial"/>
          <w:sz w:val="20"/>
          <w:szCs w:val="20"/>
        </w:rPr>
      </w:pPr>
    </w:p>
    <w:p w14:paraId="1E209C7B" w14:textId="213DC3D0" w:rsidR="008E2536" w:rsidRDefault="008E2536" w:rsidP="008E2536">
      <w:pPr>
        <w:kinsoku w:val="0"/>
        <w:overflowPunct w:val="0"/>
        <w:autoSpaceDE w:val="0"/>
        <w:autoSpaceDN w:val="0"/>
        <w:adjustRightInd w:val="0"/>
        <w:spacing w:after="0" w:line="240" w:lineRule="auto"/>
        <w:rPr>
          <w:rFonts w:ascii="Times New Roman" w:hAnsi="Times New Roman" w:cs="Times New Roman"/>
          <w:sz w:val="20"/>
          <w:szCs w:val="20"/>
        </w:rPr>
      </w:pPr>
      <w:r>
        <w:rPr>
          <w:noProof/>
        </w:rPr>
        <mc:AlternateContent>
          <mc:Choice Requires="wps">
            <w:drawing>
              <wp:inline distT="0" distB="0" distL="0" distR="0" wp14:anchorId="30BA4A24" wp14:editId="4C562E5F">
                <wp:extent cx="5638800" cy="2352675"/>
                <wp:effectExtent l="0" t="0" r="0" b="0"/>
                <wp:docPr id="3" name="Szövegdoboz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2352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39" w:type="dxa"/>
                              <w:tblLayout w:type="fixed"/>
                              <w:tblCellMar>
                                <w:left w:w="0" w:type="dxa"/>
                                <w:right w:w="0" w:type="dxa"/>
                              </w:tblCellMar>
                              <w:tblLook w:val="04A0" w:firstRow="1" w:lastRow="0" w:firstColumn="1" w:lastColumn="0" w:noHBand="0" w:noVBand="1"/>
                            </w:tblPr>
                            <w:tblGrid>
                              <w:gridCol w:w="423"/>
                              <w:gridCol w:w="1702"/>
                              <w:gridCol w:w="2214"/>
                              <w:gridCol w:w="1191"/>
                              <w:gridCol w:w="674"/>
                              <w:gridCol w:w="1562"/>
                            </w:tblGrid>
                            <w:tr w:rsidR="008E2536" w14:paraId="05BD02B5" w14:textId="77777777">
                              <w:trPr>
                                <w:trHeight w:hRule="exact" w:val="1342"/>
                              </w:trPr>
                              <w:tc>
                                <w:tcPr>
                                  <w:tcW w:w="423" w:type="dxa"/>
                                  <w:tcBorders>
                                    <w:top w:val="single" w:sz="2" w:space="0" w:color="auto"/>
                                    <w:left w:val="single" w:sz="2" w:space="0" w:color="auto"/>
                                    <w:bottom w:val="single" w:sz="2" w:space="0" w:color="auto"/>
                                    <w:right w:val="single" w:sz="2" w:space="0" w:color="auto"/>
                                  </w:tcBorders>
                                  <w:textDirection w:val="btLr"/>
                                  <w:hideMark/>
                                </w:tcPr>
                                <w:p w14:paraId="63F2B757" w14:textId="77777777" w:rsidR="008E2536" w:rsidRDefault="008E2536">
                                  <w:pPr>
                                    <w:pStyle w:val="Szvegtrzs"/>
                                    <w:kinsoku w:val="0"/>
                                    <w:overflowPunct w:val="0"/>
                                    <w:ind w:left="111"/>
                                    <w:rPr>
                                      <w:rFonts w:ascii="Times New Roman" w:hAnsi="Times New Roman" w:cs="Times New Roman"/>
                                      <w:b/>
                                    </w:rPr>
                                  </w:pPr>
                                  <w:r>
                                    <w:rPr>
                                      <w:rFonts w:ascii="Times New Roman" w:hAnsi="Times New Roman" w:cs="Times New Roman"/>
                                      <w:b/>
                                      <w:spacing w:val="-1"/>
                                    </w:rPr>
                                    <w:t>Sorszám</w:t>
                                  </w:r>
                                </w:p>
                              </w:tc>
                              <w:tc>
                                <w:tcPr>
                                  <w:tcW w:w="1702" w:type="dxa"/>
                                  <w:tcBorders>
                                    <w:top w:val="single" w:sz="2" w:space="0" w:color="auto"/>
                                    <w:left w:val="single" w:sz="2" w:space="0" w:color="auto"/>
                                    <w:bottom w:val="single" w:sz="4" w:space="0" w:color="000000"/>
                                    <w:right w:val="single" w:sz="4" w:space="0" w:color="000000"/>
                                  </w:tcBorders>
                                  <w:vAlign w:val="center"/>
                                  <w:hideMark/>
                                </w:tcPr>
                                <w:p w14:paraId="717071C6" w14:textId="77777777" w:rsidR="008E2536" w:rsidRDefault="008E2536">
                                  <w:pPr>
                                    <w:pStyle w:val="Szvegtrzs"/>
                                    <w:kinsoku w:val="0"/>
                                    <w:overflowPunct w:val="0"/>
                                    <w:spacing w:line="271" w:lineRule="exact"/>
                                    <w:ind w:left="63"/>
                                    <w:rPr>
                                      <w:rFonts w:ascii="Times New Roman" w:hAnsi="Times New Roman" w:cs="Times New Roman"/>
                                      <w:b/>
                                    </w:rPr>
                                  </w:pPr>
                                  <w:r>
                                    <w:rPr>
                                      <w:rFonts w:ascii="Times New Roman" w:hAnsi="Times New Roman" w:cs="Times New Roman"/>
                                      <w:b/>
                                      <w:spacing w:val="-1"/>
                                    </w:rPr>
                                    <w:t>Objektum</w:t>
                                  </w:r>
                                  <w:r>
                                    <w:rPr>
                                      <w:rFonts w:ascii="Times New Roman" w:hAnsi="Times New Roman" w:cs="Times New Roman"/>
                                      <w:b/>
                                      <w:spacing w:val="1"/>
                                    </w:rPr>
                                    <w:t xml:space="preserve"> </w:t>
                                  </w:r>
                                  <w:r>
                                    <w:rPr>
                                      <w:rFonts w:ascii="Times New Roman" w:hAnsi="Times New Roman" w:cs="Times New Roman"/>
                                      <w:b/>
                                      <w:spacing w:val="-1"/>
                                    </w:rPr>
                                    <w:t>címe</w:t>
                                  </w:r>
                                </w:p>
                              </w:tc>
                              <w:tc>
                                <w:tcPr>
                                  <w:tcW w:w="2214" w:type="dxa"/>
                                  <w:tcBorders>
                                    <w:top w:val="single" w:sz="2" w:space="0" w:color="auto"/>
                                    <w:left w:val="single" w:sz="4" w:space="0" w:color="000000"/>
                                    <w:bottom w:val="single" w:sz="4" w:space="0" w:color="000000"/>
                                    <w:right w:val="single" w:sz="4" w:space="0" w:color="000000"/>
                                  </w:tcBorders>
                                  <w:vAlign w:val="center"/>
                                  <w:hideMark/>
                                </w:tcPr>
                                <w:p w14:paraId="01C9ABB9" w14:textId="77777777" w:rsidR="008E2536" w:rsidRDefault="008E2536">
                                  <w:pPr>
                                    <w:pStyle w:val="Szvegtrzs"/>
                                    <w:kinsoku w:val="0"/>
                                    <w:overflowPunct w:val="0"/>
                                    <w:ind w:left="63" w:right="770"/>
                                    <w:rPr>
                                      <w:rFonts w:ascii="Times New Roman" w:hAnsi="Times New Roman" w:cs="Times New Roman"/>
                                      <w:b/>
                                    </w:rPr>
                                  </w:pPr>
                                  <w:r>
                                    <w:rPr>
                                      <w:rFonts w:ascii="Times New Roman" w:hAnsi="Times New Roman" w:cs="Times New Roman"/>
                                      <w:b/>
                                      <w:spacing w:val="-1"/>
                                    </w:rPr>
                                    <w:t>Objektum</w:t>
                                  </w:r>
                                  <w:r>
                                    <w:rPr>
                                      <w:rFonts w:ascii="Times New Roman" w:hAnsi="Times New Roman" w:cs="Times New Roman"/>
                                      <w:b/>
                                      <w:spacing w:val="27"/>
                                    </w:rPr>
                                    <w:t xml:space="preserve"> </w:t>
                                  </w:r>
                                  <w:r>
                                    <w:rPr>
                                      <w:rFonts w:ascii="Times New Roman" w:hAnsi="Times New Roman" w:cs="Times New Roman"/>
                                      <w:b/>
                                      <w:spacing w:val="-1"/>
                                    </w:rPr>
                                    <w:t>megnevezése</w:t>
                                  </w:r>
                                </w:p>
                              </w:tc>
                              <w:tc>
                                <w:tcPr>
                                  <w:tcW w:w="1191" w:type="dxa"/>
                                  <w:tcBorders>
                                    <w:top w:val="single" w:sz="2" w:space="0" w:color="auto"/>
                                    <w:left w:val="single" w:sz="4" w:space="0" w:color="000000"/>
                                    <w:bottom w:val="single" w:sz="4" w:space="0" w:color="000000"/>
                                    <w:right w:val="single" w:sz="4" w:space="0" w:color="000000"/>
                                  </w:tcBorders>
                                  <w:vAlign w:val="center"/>
                                  <w:hideMark/>
                                </w:tcPr>
                                <w:p w14:paraId="30CD962D" w14:textId="77777777" w:rsidR="008E2536" w:rsidRDefault="008E2536">
                                  <w:pPr>
                                    <w:pStyle w:val="Szvegtrzs"/>
                                    <w:kinsoku w:val="0"/>
                                    <w:overflowPunct w:val="0"/>
                                    <w:spacing w:line="271" w:lineRule="exact"/>
                                    <w:ind w:left="63"/>
                                    <w:rPr>
                                      <w:rFonts w:ascii="Times New Roman" w:hAnsi="Times New Roman" w:cs="Times New Roman"/>
                                      <w:b/>
                                    </w:rPr>
                                  </w:pPr>
                                  <w:r>
                                    <w:rPr>
                                      <w:rFonts w:ascii="Times New Roman" w:hAnsi="Times New Roman" w:cs="Times New Roman"/>
                                      <w:b/>
                                      <w:spacing w:val="-1"/>
                                    </w:rPr>
                                    <w:t>Hrsz.</w:t>
                                  </w:r>
                                </w:p>
                              </w:tc>
                              <w:tc>
                                <w:tcPr>
                                  <w:tcW w:w="674" w:type="dxa"/>
                                  <w:tcBorders>
                                    <w:top w:val="single" w:sz="2" w:space="0" w:color="auto"/>
                                    <w:left w:val="single" w:sz="4" w:space="0" w:color="000000"/>
                                    <w:bottom w:val="single" w:sz="4" w:space="0" w:color="000000"/>
                                    <w:right w:val="single" w:sz="12" w:space="0" w:color="000000"/>
                                  </w:tcBorders>
                                  <w:textDirection w:val="btLr"/>
                                  <w:vAlign w:val="center"/>
                                  <w:hideMark/>
                                </w:tcPr>
                                <w:p w14:paraId="5A06F824" w14:textId="77777777" w:rsidR="008E2536" w:rsidRDefault="008E2536">
                                  <w:pPr>
                                    <w:pStyle w:val="Szvegtrzs"/>
                                    <w:kinsoku w:val="0"/>
                                    <w:overflowPunct w:val="0"/>
                                    <w:spacing w:line="244" w:lineRule="auto"/>
                                    <w:ind w:left="111" w:right="259"/>
                                    <w:rPr>
                                      <w:rFonts w:ascii="Times New Roman" w:hAnsi="Times New Roman" w:cs="Times New Roman"/>
                                      <w:b/>
                                    </w:rPr>
                                  </w:pPr>
                                  <w:r>
                                    <w:rPr>
                                      <w:rFonts w:ascii="Times New Roman" w:hAnsi="Times New Roman" w:cs="Times New Roman"/>
                                      <w:b/>
                                      <w:spacing w:val="-1"/>
                                    </w:rPr>
                                    <w:t>Védelem</w:t>
                                  </w:r>
                                  <w:r>
                                    <w:rPr>
                                      <w:rFonts w:ascii="Times New Roman" w:hAnsi="Times New Roman" w:cs="Times New Roman"/>
                                      <w:b/>
                                      <w:spacing w:val="24"/>
                                    </w:rPr>
                                    <w:t xml:space="preserve"> </w:t>
                                  </w:r>
                                  <w:r>
                                    <w:rPr>
                                      <w:rFonts w:ascii="Times New Roman" w:hAnsi="Times New Roman" w:cs="Times New Roman"/>
                                      <w:b/>
                                    </w:rPr>
                                    <w:t>foka</w:t>
                                  </w:r>
                                </w:p>
                              </w:tc>
                              <w:tc>
                                <w:tcPr>
                                  <w:tcW w:w="1562" w:type="dxa"/>
                                  <w:tcBorders>
                                    <w:top w:val="single" w:sz="2" w:space="0" w:color="auto"/>
                                    <w:left w:val="single" w:sz="12" w:space="0" w:color="000000"/>
                                    <w:bottom w:val="single" w:sz="4" w:space="0" w:color="000000"/>
                                    <w:right w:val="single" w:sz="2" w:space="0" w:color="auto"/>
                                  </w:tcBorders>
                                  <w:vAlign w:val="center"/>
                                  <w:hideMark/>
                                </w:tcPr>
                                <w:p w14:paraId="586A6BF9" w14:textId="77777777" w:rsidR="008E2536" w:rsidRDefault="008E2536">
                                  <w:pPr>
                                    <w:pStyle w:val="Szvegtrzs"/>
                                    <w:kinsoku w:val="0"/>
                                    <w:overflowPunct w:val="0"/>
                                    <w:ind w:left="63" w:right="624"/>
                                    <w:rPr>
                                      <w:rFonts w:ascii="Times New Roman" w:hAnsi="Times New Roman" w:cs="Times New Roman"/>
                                      <w:b/>
                                    </w:rPr>
                                  </w:pPr>
                                  <w:r>
                                    <w:rPr>
                                      <w:rFonts w:ascii="Times New Roman" w:hAnsi="Times New Roman" w:cs="Times New Roman"/>
                                      <w:b/>
                                      <w:spacing w:val="-1"/>
                                    </w:rPr>
                                    <w:t>Védelem</w:t>
                                  </w:r>
                                  <w:r>
                                    <w:rPr>
                                      <w:rFonts w:ascii="Times New Roman" w:hAnsi="Times New Roman" w:cs="Times New Roman"/>
                                      <w:b/>
                                      <w:spacing w:val="24"/>
                                    </w:rPr>
                                    <w:t xml:space="preserve"> </w:t>
                                  </w:r>
                                  <w:r>
                                    <w:rPr>
                                      <w:rFonts w:ascii="Times New Roman" w:hAnsi="Times New Roman" w:cs="Times New Roman"/>
                                      <w:b/>
                                      <w:spacing w:val="-1"/>
                                    </w:rPr>
                                    <w:t>leírása</w:t>
                                  </w:r>
                                </w:p>
                              </w:tc>
                            </w:tr>
                            <w:tr w:rsidR="008E2536" w14:paraId="1942BF04" w14:textId="77777777">
                              <w:trPr>
                                <w:trHeight w:hRule="exact" w:val="1831"/>
                              </w:trPr>
                              <w:tc>
                                <w:tcPr>
                                  <w:tcW w:w="423" w:type="dxa"/>
                                  <w:tcBorders>
                                    <w:top w:val="single" w:sz="2" w:space="0" w:color="auto"/>
                                    <w:left w:val="single" w:sz="2" w:space="0" w:color="auto"/>
                                    <w:bottom w:val="single" w:sz="2" w:space="0" w:color="auto"/>
                                    <w:right w:val="single" w:sz="4" w:space="0" w:color="000000"/>
                                  </w:tcBorders>
                                  <w:hideMark/>
                                </w:tcPr>
                                <w:p w14:paraId="3F1D85AA" w14:textId="77777777" w:rsidR="008E2536" w:rsidRDefault="008E2536">
                                  <w:pPr>
                                    <w:pStyle w:val="Szvegtrzs"/>
                                    <w:kinsoku w:val="0"/>
                                    <w:overflowPunct w:val="0"/>
                                    <w:spacing w:line="271" w:lineRule="exact"/>
                                    <w:ind w:left="76"/>
                                    <w:rPr>
                                      <w:rFonts w:ascii="Times New Roman" w:hAnsi="Times New Roman" w:cs="Times New Roman"/>
                                    </w:rPr>
                                  </w:pPr>
                                  <w:r>
                                    <w:rPr>
                                      <w:rFonts w:ascii="Times New Roman" w:hAnsi="Times New Roman" w:cs="Times New Roman"/>
                                    </w:rPr>
                                    <w:t>1.</w:t>
                                  </w:r>
                                </w:p>
                              </w:tc>
                              <w:tc>
                                <w:tcPr>
                                  <w:tcW w:w="1702" w:type="dxa"/>
                                  <w:tcBorders>
                                    <w:top w:val="single" w:sz="4" w:space="0" w:color="000000"/>
                                    <w:left w:val="single" w:sz="4" w:space="0" w:color="000000"/>
                                    <w:bottom w:val="single" w:sz="2" w:space="0" w:color="auto"/>
                                    <w:right w:val="single" w:sz="4" w:space="0" w:color="000000"/>
                                  </w:tcBorders>
                                  <w:hideMark/>
                                </w:tcPr>
                                <w:p w14:paraId="6A9D8F2A" w14:textId="77777777" w:rsidR="008E2536" w:rsidRDefault="008E2536">
                                  <w:pPr>
                                    <w:pStyle w:val="Szvegtrzs"/>
                                    <w:kinsoku w:val="0"/>
                                    <w:overflowPunct w:val="0"/>
                                    <w:spacing w:line="271" w:lineRule="exact"/>
                                    <w:ind w:left="63"/>
                                    <w:rPr>
                                      <w:rFonts w:ascii="Times New Roman" w:hAnsi="Times New Roman" w:cs="Times New Roman"/>
                                      <w:spacing w:val="-1"/>
                                    </w:rPr>
                                  </w:pPr>
                                  <w:r>
                                    <w:rPr>
                                      <w:rFonts w:ascii="Times New Roman" w:hAnsi="Times New Roman" w:cs="Times New Roman"/>
                                      <w:spacing w:val="-1"/>
                                    </w:rPr>
                                    <w:t>8824</w:t>
                                  </w:r>
                                  <w:r>
                                    <w:rPr>
                                      <w:rFonts w:ascii="Times New Roman" w:hAnsi="Times New Roman" w:cs="Times New Roman"/>
                                    </w:rPr>
                                    <w:t xml:space="preserve"> </w:t>
                                  </w:r>
                                  <w:r>
                                    <w:rPr>
                                      <w:rFonts w:ascii="Times New Roman" w:hAnsi="Times New Roman" w:cs="Times New Roman"/>
                                      <w:spacing w:val="-1"/>
                                    </w:rPr>
                                    <w:t>Sand,</w:t>
                                  </w:r>
                                </w:p>
                                <w:p w14:paraId="398A383E" w14:textId="77777777" w:rsidR="008E2536" w:rsidRDefault="008E2536">
                                  <w:pPr>
                                    <w:pStyle w:val="Szvegtrzs"/>
                                    <w:kinsoku w:val="0"/>
                                    <w:overflowPunct w:val="0"/>
                                    <w:ind w:left="63"/>
                                    <w:rPr>
                                      <w:rFonts w:ascii="Times New Roman" w:hAnsi="Times New Roman" w:cs="Times New Roman"/>
                                    </w:rPr>
                                  </w:pPr>
                                  <w:r>
                                    <w:rPr>
                                      <w:rFonts w:ascii="Times New Roman" w:hAnsi="Times New Roman" w:cs="Times New Roman"/>
                                      <w:spacing w:val="-1"/>
                                    </w:rPr>
                                    <w:t>Kanizsai</w:t>
                                  </w:r>
                                  <w:r>
                                    <w:rPr>
                                      <w:rFonts w:ascii="Times New Roman" w:hAnsi="Times New Roman" w:cs="Times New Roman"/>
                                    </w:rPr>
                                    <w:t xml:space="preserve"> u. </w:t>
                                  </w:r>
                                  <w:r>
                                    <w:rPr>
                                      <w:rFonts w:ascii="Times New Roman" w:hAnsi="Times New Roman" w:cs="Times New Roman"/>
                                      <w:spacing w:val="-1"/>
                                    </w:rPr>
                                    <w:t>38.</w:t>
                                  </w:r>
                                </w:p>
                              </w:tc>
                              <w:tc>
                                <w:tcPr>
                                  <w:tcW w:w="2214" w:type="dxa"/>
                                  <w:tcBorders>
                                    <w:top w:val="single" w:sz="4" w:space="0" w:color="000000"/>
                                    <w:left w:val="single" w:sz="4" w:space="0" w:color="000000"/>
                                    <w:bottom w:val="single" w:sz="2" w:space="0" w:color="auto"/>
                                    <w:right w:val="single" w:sz="4" w:space="0" w:color="000000"/>
                                  </w:tcBorders>
                                  <w:hideMark/>
                                </w:tcPr>
                                <w:p w14:paraId="069C7147" w14:textId="77777777" w:rsidR="008E2536" w:rsidRDefault="008E2536">
                                  <w:pPr>
                                    <w:pStyle w:val="Szvegtrzs"/>
                                    <w:kinsoku w:val="0"/>
                                    <w:overflowPunct w:val="0"/>
                                    <w:ind w:left="63" w:right="167"/>
                                    <w:rPr>
                                      <w:rFonts w:ascii="Times New Roman" w:hAnsi="Times New Roman" w:cs="Times New Roman"/>
                                    </w:rPr>
                                  </w:pPr>
                                  <w:r>
                                    <w:rPr>
                                      <w:rFonts w:ascii="Times New Roman" w:hAnsi="Times New Roman" w:cs="Times New Roman"/>
                                    </w:rPr>
                                    <w:t xml:space="preserve">Volt </w:t>
                                  </w:r>
                                  <w:r>
                                    <w:rPr>
                                      <w:rFonts w:ascii="Times New Roman" w:hAnsi="Times New Roman" w:cs="Times New Roman"/>
                                      <w:spacing w:val="-1"/>
                                    </w:rPr>
                                    <w:t>katolikus</w:t>
                                  </w:r>
                                  <w:r>
                                    <w:rPr>
                                      <w:rFonts w:ascii="Times New Roman" w:hAnsi="Times New Roman" w:cs="Times New Roman"/>
                                    </w:rPr>
                                    <w:t xml:space="preserve"> iskola</w:t>
                                  </w:r>
                                  <w:r>
                                    <w:rPr>
                                      <w:rFonts w:ascii="Times New Roman" w:hAnsi="Times New Roman" w:cs="Times New Roman"/>
                                      <w:spacing w:val="27"/>
                                    </w:rPr>
                                    <w:t xml:space="preserve"> </w:t>
                                  </w:r>
                                  <w:r>
                                    <w:rPr>
                                      <w:rFonts w:ascii="Times New Roman" w:hAnsi="Times New Roman" w:cs="Times New Roman"/>
                                      <w:spacing w:val="-1"/>
                                    </w:rPr>
                                    <w:t>épülete</w:t>
                                  </w:r>
                                </w:p>
                              </w:tc>
                              <w:tc>
                                <w:tcPr>
                                  <w:tcW w:w="1191" w:type="dxa"/>
                                  <w:tcBorders>
                                    <w:top w:val="single" w:sz="4" w:space="0" w:color="000000"/>
                                    <w:left w:val="single" w:sz="4" w:space="0" w:color="000000"/>
                                    <w:bottom w:val="single" w:sz="2" w:space="0" w:color="auto"/>
                                    <w:right w:val="single" w:sz="4" w:space="0" w:color="000000"/>
                                  </w:tcBorders>
                                  <w:hideMark/>
                                </w:tcPr>
                                <w:p w14:paraId="3AB26099" w14:textId="77777777" w:rsidR="008E2536" w:rsidRDefault="008E2536">
                                  <w:pPr>
                                    <w:pStyle w:val="Szvegtrzs"/>
                                    <w:kinsoku w:val="0"/>
                                    <w:overflowPunct w:val="0"/>
                                    <w:spacing w:line="271" w:lineRule="exact"/>
                                    <w:ind w:left="63"/>
                                    <w:rPr>
                                      <w:rFonts w:ascii="Times New Roman" w:hAnsi="Times New Roman" w:cs="Times New Roman"/>
                                    </w:rPr>
                                  </w:pPr>
                                  <w:r>
                                    <w:rPr>
                                      <w:rFonts w:ascii="Times New Roman" w:hAnsi="Times New Roman" w:cs="Times New Roman"/>
                                    </w:rPr>
                                    <w:t>228</w:t>
                                  </w:r>
                                  <w:r>
                                    <w:rPr>
                                      <w:rFonts w:ascii="Times New Roman" w:hAnsi="Times New Roman" w:cs="Times New Roman"/>
                                      <w:spacing w:val="-2"/>
                                    </w:rPr>
                                    <w:t xml:space="preserve"> </w:t>
                                  </w:r>
                                  <w:r>
                                    <w:rPr>
                                      <w:rFonts w:ascii="Times New Roman" w:hAnsi="Times New Roman" w:cs="Times New Roman"/>
                                      <w:spacing w:val="-1"/>
                                    </w:rPr>
                                    <w:t>hrsz.</w:t>
                                  </w:r>
                                </w:p>
                              </w:tc>
                              <w:tc>
                                <w:tcPr>
                                  <w:tcW w:w="674" w:type="dxa"/>
                                  <w:tcBorders>
                                    <w:top w:val="single" w:sz="4" w:space="0" w:color="000000"/>
                                    <w:left w:val="single" w:sz="4" w:space="0" w:color="000000"/>
                                    <w:bottom w:val="single" w:sz="2" w:space="0" w:color="auto"/>
                                    <w:right w:val="single" w:sz="12" w:space="0" w:color="000000"/>
                                  </w:tcBorders>
                                  <w:hideMark/>
                                </w:tcPr>
                                <w:p w14:paraId="6830A313" w14:textId="77777777" w:rsidR="008E2536" w:rsidRDefault="008E2536">
                                  <w:pPr>
                                    <w:pStyle w:val="Szvegtrzs"/>
                                    <w:kinsoku w:val="0"/>
                                    <w:overflowPunct w:val="0"/>
                                    <w:spacing w:line="271" w:lineRule="exact"/>
                                    <w:ind w:left="63"/>
                                    <w:rPr>
                                      <w:rFonts w:ascii="Times New Roman" w:hAnsi="Times New Roman" w:cs="Times New Roman"/>
                                    </w:rPr>
                                  </w:pPr>
                                  <w:r>
                                    <w:rPr>
                                      <w:rFonts w:ascii="Times New Roman" w:hAnsi="Times New Roman" w:cs="Times New Roman"/>
                                      <w:spacing w:val="-1"/>
                                    </w:rPr>
                                    <w:t>H2</w:t>
                                  </w:r>
                                </w:p>
                              </w:tc>
                              <w:tc>
                                <w:tcPr>
                                  <w:tcW w:w="1562" w:type="dxa"/>
                                  <w:tcBorders>
                                    <w:top w:val="single" w:sz="4" w:space="0" w:color="000000"/>
                                    <w:left w:val="single" w:sz="12" w:space="0" w:color="000000"/>
                                    <w:bottom w:val="single" w:sz="2" w:space="0" w:color="auto"/>
                                    <w:right w:val="single" w:sz="2" w:space="0" w:color="auto"/>
                                  </w:tcBorders>
                                  <w:hideMark/>
                                </w:tcPr>
                                <w:p w14:paraId="2CECF369" w14:textId="77777777" w:rsidR="008E2536" w:rsidRDefault="008E2536">
                                  <w:pPr>
                                    <w:pStyle w:val="Szvegtrzs"/>
                                    <w:kinsoku w:val="0"/>
                                    <w:overflowPunct w:val="0"/>
                                    <w:ind w:left="63" w:right="39"/>
                                    <w:rPr>
                                      <w:rFonts w:ascii="Times New Roman" w:hAnsi="Times New Roman" w:cs="Times New Roman"/>
                                    </w:rPr>
                                  </w:pPr>
                                  <w:r>
                                    <w:rPr>
                                      <w:rFonts w:ascii="Times New Roman" w:hAnsi="Times New Roman" w:cs="Times New Roman"/>
                                    </w:rPr>
                                    <w:t>Épület</w:t>
                                  </w:r>
                                  <w:r>
                                    <w:rPr>
                                      <w:rFonts w:ascii="Times New Roman" w:hAnsi="Times New Roman" w:cs="Times New Roman"/>
                                      <w:spacing w:val="-2"/>
                                    </w:rPr>
                                    <w:t xml:space="preserve"> </w:t>
                                  </w:r>
                                  <w:r>
                                    <w:rPr>
                                      <w:rFonts w:ascii="Times New Roman" w:hAnsi="Times New Roman" w:cs="Times New Roman"/>
                                      <w:spacing w:val="-1"/>
                                    </w:rPr>
                                    <w:t>tömeg,</w:t>
                                  </w:r>
                                  <w:r>
                                    <w:rPr>
                                      <w:rFonts w:ascii="Times New Roman" w:hAnsi="Times New Roman" w:cs="Times New Roman"/>
                                      <w:spacing w:val="23"/>
                                    </w:rPr>
                                    <w:t xml:space="preserve"> </w:t>
                                  </w:r>
                                  <w:r>
                                    <w:rPr>
                                      <w:rFonts w:ascii="Times New Roman" w:hAnsi="Times New Roman" w:cs="Times New Roman"/>
                                      <w:spacing w:val="-1"/>
                                    </w:rPr>
                                    <w:t>nyílászárók</w:t>
                                  </w:r>
                                  <w:r>
                                    <w:rPr>
                                      <w:rFonts w:ascii="Times New Roman" w:hAnsi="Times New Roman" w:cs="Times New Roman"/>
                                      <w:spacing w:val="1"/>
                                    </w:rPr>
                                    <w:t xml:space="preserve"> </w:t>
                                  </w:r>
                                  <w:r>
                                    <w:rPr>
                                      <w:rFonts w:ascii="Times New Roman" w:hAnsi="Times New Roman" w:cs="Times New Roman"/>
                                    </w:rPr>
                                    <w:t>és</w:t>
                                  </w:r>
                                  <w:r>
                                    <w:rPr>
                                      <w:rFonts w:ascii="Times New Roman" w:hAnsi="Times New Roman" w:cs="Times New Roman"/>
                                      <w:spacing w:val="26"/>
                                    </w:rPr>
                                    <w:t xml:space="preserve"> </w:t>
                                  </w:r>
                                  <w:r>
                                    <w:rPr>
                                      <w:rFonts w:ascii="Times New Roman" w:hAnsi="Times New Roman" w:cs="Times New Roman"/>
                                      <w:spacing w:val="-1"/>
                                    </w:rPr>
                                    <w:t>homlokzat,</w:t>
                                  </w:r>
                                  <w:r>
                                    <w:rPr>
                                      <w:rFonts w:ascii="Times New Roman" w:hAnsi="Times New Roman" w:cs="Times New Roman"/>
                                      <w:spacing w:val="25"/>
                                    </w:rPr>
                                    <w:t xml:space="preserve"> </w:t>
                                  </w:r>
                                  <w:r>
                                    <w:rPr>
                                      <w:rFonts w:ascii="Times New Roman" w:hAnsi="Times New Roman" w:cs="Times New Roman"/>
                                    </w:rPr>
                                    <w:t>eredeti</w:t>
                                  </w:r>
                                  <w:r>
                                    <w:rPr>
                                      <w:rFonts w:ascii="Times New Roman" w:hAnsi="Times New Roman" w:cs="Times New Roman"/>
                                      <w:spacing w:val="-2"/>
                                    </w:rPr>
                                    <w:t xml:space="preserve"> </w:t>
                                  </w:r>
                                  <w:r>
                                    <w:rPr>
                                      <w:rFonts w:ascii="Times New Roman" w:hAnsi="Times New Roman" w:cs="Times New Roman"/>
                                      <w:spacing w:val="-1"/>
                                    </w:rPr>
                                    <w:t>állapot helyreállítása</w:t>
                                  </w:r>
                                </w:p>
                              </w:tc>
                            </w:tr>
                          </w:tbl>
                          <w:p w14:paraId="30A6B4F3" w14:textId="77777777" w:rsidR="008E2536" w:rsidRDefault="008E2536" w:rsidP="008E2536">
                            <w:pPr>
                              <w:pStyle w:val="Szvegtrzs"/>
                              <w:kinsoku w:val="0"/>
                              <w:overflowPunct w:val="0"/>
                              <w:rPr>
                                <w:rFonts w:ascii="Times New Roman" w:hAnsi="Times New Roman" w:cs="Times New Roman"/>
                              </w:rPr>
                            </w:pPr>
                          </w:p>
                        </w:txbxContent>
                      </wps:txbx>
                      <wps:bodyPr rot="0" vert="horz" wrap="square" lIns="0" tIns="0" rIns="0" bIns="0" anchor="t" anchorCtr="0" upright="1">
                        <a:noAutofit/>
                      </wps:bodyPr>
                    </wps:wsp>
                  </a:graphicData>
                </a:graphic>
              </wp:inline>
            </w:drawing>
          </mc:Choice>
          <mc:Fallback>
            <w:pict>
              <v:shapetype w14:anchorId="30BA4A24" id="_x0000_t202" coordsize="21600,21600" o:spt="202" path="m,l,21600r21600,l21600,xe">
                <v:stroke joinstyle="miter"/>
                <v:path gradientshapeok="t" o:connecttype="rect"/>
              </v:shapetype>
              <v:shape id="Szövegdoboz 3" o:spid="_x0000_s1026" type="#_x0000_t202" style="width:444pt;height:18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" filled="f" stroked="f">
                <v:textbox inset="0,0,0,0">
                  <w:txbxContent>
                    <w:tbl>
                      <w:tblPr>
                        <w:tblW w:w="0" w:type="auto"/>
                        <w:tblInd w:w="139" w:type="dxa"/>
                        <w:tblLayout w:type="fixed"/>
                        <w:tblCellMar>
                          <w:left w:w="0" w:type="dxa"/>
                          <w:right w:w="0" w:type="dxa"/>
                        </w:tblCellMar>
                        <w:tblLook w:val="04A0" w:firstRow="1" w:lastRow="0" w:firstColumn="1" w:lastColumn="0" w:noHBand="0" w:noVBand="1"/>
                      </w:tblPr>
                      <w:tblGrid>
                        <w:gridCol w:w="423"/>
                        <w:gridCol w:w="1702"/>
                        <w:gridCol w:w="2214"/>
                        <w:gridCol w:w="1191"/>
                        <w:gridCol w:w="674"/>
                        <w:gridCol w:w="1562"/>
                      </w:tblGrid>
                      <w:tr w:rsidR="008E2536" w14:paraId="05BD02B5" w14:textId="77777777">
                        <w:trPr>
                          <w:trHeight w:hRule="exact" w:val="1342"/>
                        </w:trPr>
                        <w:tc>
                          <w:tcPr>
                            <w:tcW w:w="423" w:type="dxa"/>
                            <w:tcBorders>
                              <w:top w:val="single" w:sz="2" w:space="0" w:color="auto"/>
                              <w:left w:val="single" w:sz="2" w:space="0" w:color="auto"/>
                              <w:bottom w:val="single" w:sz="2" w:space="0" w:color="auto"/>
                              <w:right w:val="single" w:sz="2" w:space="0" w:color="auto"/>
                            </w:tcBorders>
                            <w:textDirection w:val="btLr"/>
                            <w:hideMark/>
                          </w:tcPr>
                          <w:p w14:paraId="63F2B757" w14:textId="77777777" w:rsidR="008E2536" w:rsidRDefault="008E2536">
                            <w:pPr>
                              <w:pStyle w:val="Szvegtrzs"/>
                              <w:kinsoku w:val="0"/>
                              <w:overflowPunct w:val="0"/>
                              <w:ind w:left="111"/>
                              <w:rPr>
                                <w:rFonts w:ascii="Times New Roman" w:hAnsi="Times New Roman" w:cs="Times New Roman"/>
                                <w:b/>
                              </w:rPr>
                            </w:pPr>
                            <w:r>
                              <w:rPr>
                                <w:rFonts w:ascii="Times New Roman" w:hAnsi="Times New Roman" w:cs="Times New Roman"/>
                                <w:b/>
                                <w:spacing w:val="-1"/>
                              </w:rPr>
                              <w:t>Sorszám</w:t>
                            </w:r>
                          </w:p>
                        </w:tc>
                        <w:tc>
                          <w:tcPr>
                            <w:tcW w:w="1702" w:type="dxa"/>
                            <w:tcBorders>
                              <w:top w:val="single" w:sz="2" w:space="0" w:color="auto"/>
                              <w:left w:val="single" w:sz="2" w:space="0" w:color="auto"/>
                              <w:bottom w:val="single" w:sz="4" w:space="0" w:color="000000"/>
                              <w:right w:val="single" w:sz="4" w:space="0" w:color="000000"/>
                            </w:tcBorders>
                            <w:vAlign w:val="center"/>
                            <w:hideMark/>
                          </w:tcPr>
                          <w:p w14:paraId="717071C6" w14:textId="77777777" w:rsidR="008E2536" w:rsidRDefault="008E2536">
                            <w:pPr>
                              <w:pStyle w:val="Szvegtrzs"/>
                              <w:kinsoku w:val="0"/>
                              <w:overflowPunct w:val="0"/>
                              <w:spacing w:line="271" w:lineRule="exact"/>
                              <w:ind w:left="63"/>
                              <w:rPr>
                                <w:rFonts w:ascii="Times New Roman" w:hAnsi="Times New Roman" w:cs="Times New Roman"/>
                                <w:b/>
                              </w:rPr>
                            </w:pPr>
                            <w:r>
                              <w:rPr>
                                <w:rFonts w:ascii="Times New Roman" w:hAnsi="Times New Roman" w:cs="Times New Roman"/>
                                <w:b/>
                                <w:spacing w:val="-1"/>
                              </w:rPr>
                              <w:t>Objektum</w:t>
                            </w:r>
                            <w:r>
                              <w:rPr>
                                <w:rFonts w:ascii="Times New Roman" w:hAnsi="Times New Roman" w:cs="Times New Roman"/>
                                <w:b/>
                                <w:spacing w:val="1"/>
                              </w:rPr>
                              <w:t xml:space="preserve"> </w:t>
                            </w:r>
                            <w:r>
                              <w:rPr>
                                <w:rFonts w:ascii="Times New Roman" w:hAnsi="Times New Roman" w:cs="Times New Roman"/>
                                <w:b/>
                                <w:spacing w:val="-1"/>
                              </w:rPr>
                              <w:t>címe</w:t>
                            </w:r>
                          </w:p>
                        </w:tc>
                        <w:tc>
                          <w:tcPr>
                            <w:tcW w:w="2214" w:type="dxa"/>
                            <w:tcBorders>
                              <w:top w:val="single" w:sz="2" w:space="0" w:color="auto"/>
                              <w:left w:val="single" w:sz="4" w:space="0" w:color="000000"/>
                              <w:bottom w:val="single" w:sz="4" w:space="0" w:color="000000"/>
                              <w:right w:val="single" w:sz="4" w:space="0" w:color="000000"/>
                            </w:tcBorders>
                            <w:vAlign w:val="center"/>
                            <w:hideMark/>
                          </w:tcPr>
                          <w:p w14:paraId="01C9ABB9" w14:textId="77777777" w:rsidR="008E2536" w:rsidRDefault="008E2536">
                            <w:pPr>
                              <w:pStyle w:val="Szvegtrzs"/>
                              <w:kinsoku w:val="0"/>
                              <w:overflowPunct w:val="0"/>
                              <w:ind w:left="63" w:right="770"/>
                              <w:rPr>
                                <w:rFonts w:ascii="Times New Roman" w:hAnsi="Times New Roman" w:cs="Times New Roman"/>
                                <w:b/>
                              </w:rPr>
                            </w:pPr>
                            <w:r>
                              <w:rPr>
                                <w:rFonts w:ascii="Times New Roman" w:hAnsi="Times New Roman" w:cs="Times New Roman"/>
                                <w:b/>
                                <w:spacing w:val="-1"/>
                              </w:rPr>
                              <w:t>Objektum</w:t>
                            </w:r>
                            <w:r>
                              <w:rPr>
                                <w:rFonts w:ascii="Times New Roman" w:hAnsi="Times New Roman" w:cs="Times New Roman"/>
                                <w:b/>
                                <w:spacing w:val="27"/>
                              </w:rPr>
                              <w:t xml:space="preserve"> </w:t>
                            </w:r>
                            <w:r>
                              <w:rPr>
                                <w:rFonts w:ascii="Times New Roman" w:hAnsi="Times New Roman" w:cs="Times New Roman"/>
                                <w:b/>
                                <w:spacing w:val="-1"/>
                              </w:rPr>
                              <w:t>megnevezése</w:t>
                            </w:r>
                          </w:p>
                        </w:tc>
                        <w:tc>
                          <w:tcPr>
                            <w:tcW w:w="1191" w:type="dxa"/>
                            <w:tcBorders>
                              <w:top w:val="single" w:sz="2" w:space="0" w:color="auto"/>
                              <w:left w:val="single" w:sz="4" w:space="0" w:color="000000"/>
                              <w:bottom w:val="single" w:sz="4" w:space="0" w:color="000000"/>
                              <w:right w:val="single" w:sz="4" w:space="0" w:color="000000"/>
                            </w:tcBorders>
                            <w:vAlign w:val="center"/>
                            <w:hideMark/>
                          </w:tcPr>
                          <w:p w14:paraId="30CD962D" w14:textId="77777777" w:rsidR="008E2536" w:rsidRDefault="008E2536">
                            <w:pPr>
                              <w:pStyle w:val="Szvegtrzs"/>
                              <w:kinsoku w:val="0"/>
                              <w:overflowPunct w:val="0"/>
                              <w:spacing w:line="271" w:lineRule="exact"/>
                              <w:ind w:left="63"/>
                              <w:rPr>
                                <w:rFonts w:ascii="Times New Roman" w:hAnsi="Times New Roman" w:cs="Times New Roman"/>
                                <w:b/>
                              </w:rPr>
                            </w:pPr>
                            <w:r>
                              <w:rPr>
                                <w:rFonts w:ascii="Times New Roman" w:hAnsi="Times New Roman" w:cs="Times New Roman"/>
                                <w:b/>
                                <w:spacing w:val="-1"/>
                              </w:rPr>
                              <w:t>Hrsz.</w:t>
                            </w:r>
                          </w:p>
                        </w:tc>
                        <w:tc>
                          <w:tcPr>
                            <w:tcW w:w="674" w:type="dxa"/>
                            <w:tcBorders>
                              <w:top w:val="single" w:sz="2" w:space="0" w:color="auto"/>
                              <w:left w:val="single" w:sz="4" w:space="0" w:color="000000"/>
                              <w:bottom w:val="single" w:sz="4" w:space="0" w:color="000000"/>
                              <w:right w:val="single" w:sz="12" w:space="0" w:color="000000"/>
                            </w:tcBorders>
                            <w:textDirection w:val="btLr"/>
                            <w:vAlign w:val="center"/>
                            <w:hideMark/>
                          </w:tcPr>
                          <w:p w14:paraId="5A06F824" w14:textId="77777777" w:rsidR="008E2536" w:rsidRDefault="008E2536">
                            <w:pPr>
                              <w:pStyle w:val="Szvegtrzs"/>
                              <w:kinsoku w:val="0"/>
                              <w:overflowPunct w:val="0"/>
                              <w:spacing w:line="244" w:lineRule="auto"/>
                              <w:ind w:left="111" w:right="259"/>
                              <w:rPr>
                                <w:rFonts w:ascii="Times New Roman" w:hAnsi="Times New Roman" w:cs="Times New Roman"/>
                                <w:b/>
                              </w:rPr>
                            </w:pPr>
                            <w:r>
                              <w:rPr>
                                <w:rFonts w:ascii="Times New Roman" w:hAnsi="Times New Roman" w:cs="Times New Roman"/>
                                <w:b/>
                                <w:spacing w:val="-1"/>
                              </w:rPr>
                              <w:t>Védelem</w:t>
                            </w:r>
                            <w:r>
                              <w:rPr>
                                <w:rFonts w:ascii="Times New Roman" w:hAnsi="Times New Roman" w:cs="Times New Roman"/>
                                <w:b/>
                                <w:spacing w:val="24"/>
                              </w:rPr>
                              <w:t xml:space="preserve"> </w:t>
                            </w:r>
                            <w:r>
                              <w:rPr>
                                <w:rFonts w:ascii="Times New Roman" w:hAnsi="Times New Roman" w:cs="Times New Roman"/>
                                <w:b/>
                              </w:rPr>
                              <w:t>foka</w:t>
                            </w:r>
                          </w:p>
                        </w:tc>
                        <w:tc>
                          <w:tcPr>
                            <w:tcW w:w="1562" w:type="dxa"/>
                            <w:tcBorders>
                              <w:top w:val="single" w:sz="2" w:space="0" w:color="auto"/>
                              <w:left w:val="single" w:sz="12" w:space="0" w:color="000000"/>
                              <w:bottom w:val="single" w:sz="4" w:space="0" w:color="000000"/>
                              <w:right w:val="single" w:sz="2" w:space="0" w:color="auto"/>
                            </w:tcBorders>
                            <w:vAlign w:val="center"/>
                            <w:hideMark/>
                          </w:tcPr>
                          <w:p w14:paraId="586A6BF9" w14:textId="77777777" w:rsidR="008E2536" w:rsidRDefault="008E2536">
                            <w:pPr>
                              <w:pStyle w:val="Szvegtrzs"/>
                              <w:kinsoku w:val="0"/>
                              <w:overflowPunct w:val="0"/>
                              <w:ind w:left="63" w:right="624"/>
                              <w:rPr>
                                <w:rFonts w:ascii="Times New Roman" w:hAnsi="Times New Roman" w:cs="Times New Roman"/>
                                <w:b/>
                              </w:rPr>
                            </w:pPr>
                            <w:r>
                              <w:rPr>
                                <w:rFonts w:ascii="Times New Roman" w:hAnsi="Times New Roman" w:cs="Times New Roman"/>
                                <w:b/>
                                <w:spacing w:val="-1"/>
                              </w:rPr>
                              <w:t>Védelem</w:t>
                            </w:r>
                            <w:r>
                              <w:rPr>
                                <w:rFonts w:ascii="Times New Roman" w:hAnsi="Times New Roman" w:cs="Times New Roman"/>
                                <w:b/>
                                <w:spacing w:val="24"/>
                              </w:rPr>
                              <w:t xml:space="preserve"> </w:t>
                            </w:r>
                            <w:r>
                              <w:rPr>
                                <w:rFonts w:ascii="Times New Roman" w:hAnsi="Times New Roman" w:cs="Times New Roman"/>
                                <w:b/>
                                <w:spacing w:val="-1"/>
                              </w:rPr>
                              <w:t>leírása</w:t>
                            </w:r>
                          </w:p>
                        </w:tc>
                      </w:tr>
                      <w:tr w:rsidR="008E2536" w14:paraId="1942BF04" w14:textId="77777777">
                        <w:trPr>
                          <w:trHeight w:hRule="exact" w:val="1831"/>
                        </w:trPr>
                        <w:tc>
                          <w:tcPr>
                            <w:tcW w:w="423" w:type="dxa"/>
                            <w:tcBorders>
                              <w:top w:val="single" w:sz="2" w:space="0" w:color="auto"/>
                              <w:left w:val="single" w:sz="2" w:space="0" w:color="auto"/>
                              <w:bottom w:val="single" w:sz="2" w:space="0" w:color="auto"/>
                              <w:right w:val="single" w:sz="4" w:space="0" w:color="000000"/>
                            </w:tcBorders>
                            <w:hideMark/>
                          </w:tcPr>
                          <w:p w14:paraId="3F1D85AA" w14:textId="77777777" w:rsidR="008E2536" w:rsidRDefault="008E2536">
                            <w:pPr>
                              <w:pStyle w:val="Szvegtrzs"/>
                              <w:kinsoku w:val="0"/>
                              <w:overflowPunct w:val="0"/>
                              <w:spacing w:line="271" w:lineRule="exact"/>
                              <w:ind w:left="76"/>
                              <w:rPr>
                                <w:rFonts w:ascii="Times New Roman" w:hAnsi="Times New Roman" w:cs="Times New Roman"/>
                              </w:rPr>
                            </w:pPr>
                            <w:r>
                              <w:rPr>
                                <w:rFonts w:ascii="Times New Roman" w:hAnsi="Times New Roman" w:cs="Times New Roman"/>
                              </w:rPr>
                              <w:t>1.</w:t>
                            </w:r>
                          </w:p>
                        </w:tc>
                        <w:tc>
                          <w:tcPr>
                            <w:tcW w:w="1702" w:type="dxa"/>
                            <w:tcBorders>
                              <w:top w:val="single" w:sz="4" w:space="0" w:color="000000"/>
                              <w:left w:val="single" w:sz="4" w:space="0" w:color="000000"/>
                              <w:bottom w:val="single" w:sz="2" w:space="0" w:color="auto"/>
                              <w:right w:val="single" w:sz="4" w:space="0" w:color="000000"/>
                            </w:tcBorders>
                            <w:hideMark/>
                          </w:tcPr>
                          <w:p w14:paraId="6A9D8F2A" w14:textId="77777777" w:rsidR="008E2536" w:rsidRDefault="008E2536">
                            <w:pPr>
                              <w:pStyle w:val="Szvegtrzs"/>
                              <w:kinsoku w:val="0"/>
                              <w:overflowPunct w:val="0"/>
                              <w:spacing w:line="271" w:lineRule="exact"/>
                              <w:ind w:left="63"/>
                              <w:rPr>
                                <w:rFonts w:ascii="Times New Roman" w:hAnsi="Times New Roman" w:cs="Times New Roman"/>
                                <w:spacing w:val="-1"/>
                              </w:rPr>
                            </w:pPr>
                            <w:r>
                              <w:rPr>
                                <w:rFonts w:ascii="Times New Roman" w:hAnsi="Times New Roman" w:cs="Times New Roman"/>
                                <w:spacing w:val="-1"/>
                              </w:rPr>
                              <w:t>8824</w:t>
                            </w:r>
                            <w:r>
                              <w:rPr>
                                <w:rFonts w:ascii="Times New Roman" w:hAnsi="Times New Roman" w:cs="Times New Roman"/>
                              </w:rPr>
                              <w:t xml:space="preserve"> </w:t>
                            </w:r>
                            <w:r>
                              <w:rPr>
                                <w:rFonts w:ascii="Times New Roman" w:hAnsi="Times New Roman" w:cs="Times New Roman"/>
                                <w:spacing w:val="-1"/>
                              </w:rPr>
                              <w:t>Sand,</w:t>
                            </w:r>
                          </w:p>
                          <w:p w14:paraId="398A383E" w14:textId="77777777" w:rsidR="008E2536" w:rsidRDefault="008E2536">
                            <w:pPr>
                              <w:pStyle w:val="Szvegtrzs"/>
                              <w:kinsoku w:val="0"/>
                              <w:overflowPunct w:val="0"/>
                              <w:ind w:left="63"/>
                              <w:rPr>
                                <w:rFonts w:ascii="Times New Roman" w:hAnsi="Times New Roman" w:cs="Times New Roman"/>
                              </w:rPr>
                            </w:pPr>
                            <w:r>
                              <w:rPr>
                                <w:rFonts w:ascii="Times New Roman" w:hAnsi="Times New Roman" w:cs="Times New Roman"/>
                                <w:spacing w:val="-1"/>
                              </w:rPr>
                              <w:t>Kanizsai</w:t>
                            </w:r>
                            <w:r>
                              <w:rPr>
                                <w:rFonts w:ascii="Times New Roman" w:hAnsi="Times New Roman" w:cs="Times New Roman"/>
                              </w:rPr>
                              <w:t xml:space="preserve"> u. </w:t>
                            </w:r>
                            <w:r>
                              <w:rPr>
                                <w:rFonts w:ascii="Times New Roman" w:hAnsi="Times New Roman" w:cs="Times New Roman"/>
                                <w:spacing w:val="-1"/>
                              </w:rPr>
                              <w:t>38.</w:t>
                            </w:r>
                          </w:p>
                        </w:tc>
                        <w:tc>
                          <w:tcPr>
                            <w:tcW w:w="2214" w:type="dxa"/>
                            <w:tcBorders>
                              <w:top w:val="single" w:sz="4" w:space="0" w:color="000000"/>
                              <w:left w:val="single" w:sz="4" w:space="0" w:color="000000"/>
                              <w:bottom w:val="single" w:sz="2" w:space="0" w:color="auto"/>
                              <w:right w:val="single" w:sz="4" w:space="0" w:color="000000"/>
                            </w:tcBorders>
                            <w:hideMark/>
                          </w:tcPr>
                          <w:p w14:paraId="069C7147" w14:textId="77777777" w:rsidR="008E2536" w:rsidRDefault="008E2536">
                            <w:pPr>
                              <w:pStyle w:val="Szvegtrzs"/>
                              <w:kinsoku w:val="0"/>
                              <w:overflowPunct w:val="0"/>
                              <w:ind w:left="63" w:right="167"/>
                              <w:rPr>
                                <w:rFonts w:ascii="Times New Roman" w:hAnsi="Times New Roman" w:cs="Times New Roman"/>
                              </w:rPr>
                            </w:pPr>
                            <w:r>
                              <w:rPr>
                                <w:rFonts w:ascii="Times New Roman" w:hAnsi="Times New Roman" w:cs="Times New Roman"/>
                              </w:rPr>
                              <w:t xml:space="preserve">Volt </w:t>
                            </w:r>
                            <w:r>
                              <w:rPr>
                                <w:rFonts w:ascii="Times New Roman" w:hAnsi="Times New Roman" w:cs="Times New Roman"/>
                                <w:spacing w:val="-1"/>
                              </w:rPr>
                              <w:t>katolikus</w:t>
                            </w:r>
                            <w:r>
                              <w:rPr>
                                <w:rFonts w:ascii="Times New Roman" w:hAnsi="Times New Roman" w:cs="Times New Roman"/>
                              </w:rPr>
                              <w:t xml:space="preserve"> iskola</w:t>
                            </w:r>
                            <w:r>
                              <w:rPr>
                                <w:rFonts w:ascii="Times New Roman" w:hAnsi="Times New Roman" w:cs="Times New Roman"/>
                                <w:spacing w:val="27"/>
                              </w:rPr>
                              <w:t xml:space="preserve"> </w:t>
                            </w:r>
                            <w:r>
                              <w:rPr>
                                <w:rFonts w:ascii="Times New Roman" w:hAnsi="Times New Roman" w:cs="Times New Roman"/>
                                <w:spacing w:val="-1"/>
                              </w:rPr>
                              <w:t>épülete</w:t>
                            </w:r>
                          </w:p>
                        </w:tc>
                        <w:tc>
                          <w:tcPr>
                            <w:tcW w:w="1191" w:type="dxa"/>
                            <w:tcBorders>
                              <w:top w:val="single" w:sz="4" w:space="0" w:color="000000"/>
                              <w:left w:val="single" w:sz="4" w:space="0" w:color="000000"/>
                              <w:bottom w:val="single" w:sz="2" w:space="0" w:color="auto"/>
                              <w:right w:val="single" w:sz="4" w:space="0" w:color="000000"/>
                            </w:tcBorders>
                            <w:hideMark/>
                          </w:tcPr>
                          <w:p w14:paraId="3AB26099" w14:textId="77777777" w:rsidR="008E2536" w:rsidRDefault="008E2536">
                            <w:pPr>
                              <w:pStyle w:val="Szvegtrzs"/>
                              <w:kinsoku w:val="0"/>
                              <w:overflowPunct w:val="0"/>
                              <w:spacing w:line="271" w:lineRule="exact"/>
                              <w:ind w:left="63"/>
                              <w:rPr>
                                <w:rFonts w:ascii="Times New Roman" w:hAnsi="Times New Roman" w:cs="Times New Roman"/>
                              </w:rPr>
                            </w:pPr>
                            <w:r>
                              <w:rPr>
                                <w:rFonts w:ascii="Times New Roman" w:hAnsi="Times New Roman" w:cs="Times New Roman"/>
                              </w:rPr>
                              <w:t>228</w:t>
                            </w:r>
                            <w:r>
                              <w:rPr>
                                <w:rFonts w:ascii="Times New Roman" w:hAnsi="Times New Roman" w:cs="Times New Roman"/>
                                <w:spacing w:val="-2"/>
                              </w:rPr>
                              <w:t xml:space="preserve"> </w:t>
                            </w:r>
                            <w:r>
                              <w:rPr>
                                <w:rFonts w:ascii="Times New Roman" w:hAnsi="Times New Roman" w:cs="Times New Roman"/>
                                <w:spacing w:val="-1"/>
                              </w:rPr>
                              <w:t>hrsz.</w:t>
                            </w:r>
                          </w:p>
                        </w:tc>
                        <w:tc>
                          <w:tcPr>
                            <w:tcW w:w="674" w:type="dxa"/>
                            <w:tcBorders>
                              <w:top w:val="single" w:sz="4" w:space="0" w:color="000000"/>
                              <w:left w:val="single" w:sz="4" w:space="0" w:color="000000"/>
                              <w:bottom w:val="single" w:sz="2" w:space="0" w:color="auto"/>
                              <w:right w:val="single" w:sz="12" w:space="0" w:color="000000"/>
                            </w:tcBorders>
                            <w:hideMark/>
                          </w:tcPr>
                          <w:p w14:paraId="6830A313" w14:textId="77777777" w:rsidR="008E2536" w:rsidRDefault="008E2536">
                            <w:pPr>
                              <w:pStyle w:val="Szvegtrzs"/>
                              <w:kinsoku w:val="0"/>
                              <w:overflowPunct w:val="0"/>
                              <w:spacing w:line="271" w:lineRule="exact"/>
                              <w:ind w:left="63"/>
                              <w:rPr>
                                <w:rFonts w:ascii="Times New Roman" w:hAnsi="Times New Roman" w:cs="Times New Roman"/>
                              </w:rPr>
                            </w:pPr>
                            <w:r>
                              <w:rPr>
                                <w:rFonts w:ascii="Times New Roman" w:hAnsi="Times New Roman" w:cs="Times New Roman"/>
                                <w:spacing w:val="-1"/>
                              </w:rPr>
                              <w:t>H2</w:t>
                            </w:r>
                          </w:p>
                        </w:tc>
                        <w:tc>
                          <w:tcPr>
                            <w:tcW w:w="1562" w:type="dxa"/>
                            <w:tcBorders>
                              <w:top w:val="single" w:sz="4" w:space="0" w:color="000000"/>
                              <w:left w:val="single" w:sz="12" w:space="0" w:color="000000"/>
                              <w:bottom w:val="single" w:sz="2" w:space="0" w:color="auto"/>
                              <w:right w:val="single" w:sz="2" w:space="0" w:color="auto"/>
                            </w:tcBorders>
                            <w:hideMark/>
                          </w:tcPr>
                          <w:p w14:paraId="2CECF369" w14:textId="77777777" w:rsidR="008E2536" w:rsidRDefault="008E2536">
                            <w:pPr>
                              <w:pStyle w:val="Szvegtrzs"/>
                              <w:kinsoku w:val="0"/>
                              <w:overflowPunct w:val="0"/>
                              <w:ind w:left="63" w:right="39"/>
                              <w:rPr>
                                <w:rFonts w:ascii="Times New Roman" w:hAnsi="Times New Roman" w:cs="Times New Roman"/>
                              </w:rPr>
                            </w:pPr>
                            <w:r>
                              <w:rPr>
                                <w:rFonts w:ascii="Times New Roman" w:hAnsi="Times New Roman" w:cs="Times New Roman"/>
                              </w:rPr>
                              <w:t>Épület</w:t>
                            </w:r>
                            <w:r>
                              <w:rPr>
                                <w:rFonts w:ascii="Times New Roman" w:hAnsi="Times New Roman" w:cs="Times New Roman"/>
                                <w:spacing w:val="-2"/>
                              </w:rPr>
                              <w:t xml:space="preserve"> </w:t>
                            </w:r>
                            <w:r>
                              <w:rPr>
                                <w:rFonts w:ascii="Times New Roman" w:hAnsi="Times New Roman" w:cs="Times New Roman"/>
                                <w:spacing w:val="-1"/>
                              </w:rPr>
                              <w:t>tömeg,</w:t>
                            </w:r>
                            <w:r>
                              <w:rPr>
                                <w:rFonts w:ascii="Times New Roman" w:hAnsi="Times New Roman" w:cs="Times New Roman"/>
                                <w:spacing w:val="23"/>
                              </w:rPr>
                              <w:t xml:space="preserve"> </w:t>
                            </w:r>
                            <w:r>
                              <w:rPr>
                                <w:rFonts w:ascii="Times New Roman" w:hAnsi="Times New Roman" w:cs="Times New Roman"/>
                                <w:spacing w:val="-1"/>
                              </w:rPr>
                              <w:t>nyílászárók</w:t>
                            </w:r>
                            <w:r>
                              <w:rPr>
                                <w:rFonts w:ascii="Times New Roman" w:hAnsi="Times New Roman" w:cs="Times New Roman"/>
                                <w:spacing w:val="1"/>
                              </w:rPr>
                              <w:t xml:space="preserve"> </w:t>
                            </w:r>
                            <w:r>
                              <w:rPr>
                                <w:rFonts w:ascii="Times New Roman" w:hAnsi="Times New Roman" w:cs="Times New Roman"/>
                              </w:rPr>
                              <w:t>és</w:t>
                            </w:r>
                            <w:r>
                              <w:rPr>
                                <w:rFonts w:ascii="Times New Roman" w:hAnsi="Times New Roman" w:cs="Times New Roman"/>
                                <w:spacing w:val="26"/>
                              </w:rPr>
                              <w:t xml:space="preserve"> </w:t>
                            </w:r>
                            <w:r>
                              <w:rPr>
                                <w:rFonts w:ascii="Times New Roman" w:hAnsi="Times New Roman" w:cs="Times New Roman"/>
                                <w:spacing w:val="-1"/>
                              </w:rPr>
                              <w:t>homlokzat,</w:t>
                            </w:r>
                            <w:r>
                              <w:rPr>
                                <w:rFonts w:ascii="Times New Roman" w:hAnsi="Times New Roman" w:cs="Times New Roman"/>
                                <w:spacing w:val="25"/>
                              </w:rPr>
                              <w:t xml:space="preserve"> </w:t>
                            </w:r>
                            <w:r>
                              <w:rPr>
                                <w:rFonts w:ascii="Times New Roman" w:hAnsi="Times New Roman" w:cs="Times New Roman"/>
                              </w:rPr>
                              <w:t>eredeti</w:t>
                            </w:r>
                            <w:r>
                              <w:rPr>
                                <w:rFonts w:ascii="Times New Roman" w:hAnsi="Times New Roman" w:cs="Times New Roman"/>
                                <w:spacing w:val="-2"/>
                              </w:rPr>
                              <w:t xml:space="preserve"> </w:t>
                            </w:r>
                            <w:r>
                              <w:rPr>
                                <w:rFonts w:ascii="Times New Roman" w:hAnsi="Times New Roman" w:cs="Times New Roman"/>
                                <w:spacing w:val="-1"/>
                              </w:rPr>
                              <w:t>állapot helyreállítása</w:t>
                            </w:r>
                          </w:p>
                        </w:tc>
                      </w:tr>
                    </w:tbl>
                    <w:p w14:paraId="30A6B4F3" w14:textId="77777777" w:rsidR="008E2536" w:rsidRDefault="008E2536" w:rsidP="008E2536">
                      <w:pPr>
                        <w:pStyle w:val="Szvegtrzs"/>
                        <w:kinsoku w:val="0"/>
                        <w:overflowPunct w:val="0"/>
                        <w:rPr>
                          <w:rFonts w:ascii="Times New Roman" w:hAnsi="Times New Roman" w:cs="Times New Roman"/>
                        </w:rPr>
                      </w:pPr>
                    </w:p>
                  </w:txbxContent>
                </v:textbox>
                <w10:anchorlock/>
              </v:shape>
            </w:pict>
          </mc:Fallback>
        </mc:AlternateContent>
      </w:r>
    </w:p>
    <w:p w14:paraId="641FD6D9" w14:textId="77777777" w:rsidR="008E2536" w:rsidRDefault="008E2536" w:rsidP="008E2536">
      <w:pPr>
        <w:rPr>
          <w:rFonts w:ascii="Times New Roman" w:hAnsi="Times New Roman" w:cs="Times New Roman"/>
          <w:b/>
        </w:rPr>
      </w:pPr>
    </w:p>
    <w:p w14:paraId="34823D91" w14:textId="77777777" w:rsidR="008E2536" w:rsidRDefault="008E2536" w:rsidP="008E2536">
      <w:pPr>
        <w:rPr>
          <w:rFonts w:ascii="Times New Roman" w:hAnsi="Times New Roman" w:cs="Times New Roman"/>
          <w:b/>
        </w:rPr>
      </w:pPr>
    </w:p>
    <w:p w14:paraId="0380AB63" w14:textId="77777777" w:rsidR="008E2536" w:rsidRDefault="008E2536" w:rsidP="008E2536">
      <w:pPr>
        <w:rPr>
          <w:rFonts w:ascii="Times New Roman" w:hAnsi="Times New Roman" w:cs="Times New Roman"/>
          <w:b/>
        </w:rPr>
      </w:pPr>
    </w:p>
    <w:p w14:paraId="7A3BA1EB" w14:textId="77777777" w:rsidR="008E2536" w:rsidRDefault="008E2536" w:rsidP="008E2536">
      <w:pPr>
        <w:rPr>
          <w:rFonts w:ascii="Times New Roman" w:hAnsi="Times New Roman" w:cs="Times New Roman"/>
          <w:b/>
        </w:rPr>
      </w:pPr>
    </w:p>
    <w:p w14:paraId="5CBFB3F9" w14:textId="77777777" w:rsidR="008E2536" w:rsidRDefault="008E2536" w:rsidP="008E2536">
      <w:pPr>
        <w:rPr>
          <w:rFonts w:ascii="Times New Roman" w:hAnsi="Times New Roman" w:cs="Times New Roman"/>
          <w:b/>
        </w:rPr>
      </w:pPr>
    </w:p>
    <w:p w14:paraId="41683E2F" w14:textId="77777777" w:rsidR="008E2536" w:rsidRDefault="008E2536" w:rsidP="008E2536">
      <w:pPr>
        <w:rPr>
          <w:rFonts w:ascii="Times New Roman" w:hAnsi="Times New Roman" w:cs="Times New Roman"/>
          <w:b/>
        </w:rPr>
      </w:pPr>
    </w:p>
    <w:p w14:paraId="57266C09" w14:textId="77777777" w:rsidR="008E2536" w:rsidRDefault="008E2536" w:rsidP="008E2536">
      <w:pPr>
        <w:rPr>
          <w:rFonts w:ascii="Times New Roman" w:hAnsi="Times New Roman" w:cs="Times New Roman"/>
          <w:b/>
        </w:rPr>
      </w:pPr>
    </w:p>
    <w:p w14:paraId="780B82BD" w14:textId="77777777" w:rsidR="008E2536" w:rsidRDefault="008E2536" w:rsidP="008E2536">
      <w:pPr>
        <w:rPr>
          <w:rFonts w:ascii="Times New Roman" w:hAnsi="Times New Roman" w:cs="Times New Roman"/>
          <w:b/>
        </w:rPr>
      </w:pPr>
    </w:p>
    <w:p w14:paraId="6CA374F5" w14:textId="77777777" w:rsidR="008E2536" w:rsidRDefault="008E2536" w:rsidP="008E2536">
      <w:pPr>
        <w:rPr>
          <w:rFonts w:ascii="Times New Roman" w:hAnsi="Times New Roman" w:cs="Times New Roman"/>
          <w:b/>
        </w:rPr>
      </w:pPr>
      <w:r>
        <w:rPr>
          <w:rFonts w:ascii="Times New Roman" w:hAnsi="Times New Roman" w:cs="Times New Roman"/>
          <w:b/>
        </w:rPr>
        <w:br w:type="page"/>
      </w:r>
    </w:p>
    <w:p w14:paraId="55CAD536" w14:textId="77777777" w:rsidR="008E2536" w:rsidRDefault="008E2536" w:rsidP="008E2536">
      <w:pPr>
        <w:pStyle w:val="Listaszerbekezds"/>
        <w:numPr>
          <w:ilvl w:val="1"/>
          <w:numId w:val="1"/>
        </w:numPr>
        <w:ind w:left="284" w:hanging="284"/>
        <w:rPr>
          <w:rFonts w:ascii="Times New Roman" w:hAnsi="Times New Roman" w:cs="Times New Roman"/>
          <w:b/>
        </w:rPr>
      </w:pPr>
      <w:r>
        <w:rPr>
          <w:rFonts w:ascii="Times New Roman" w:hAnsi="Times New Roman" w:cs="Times New Roman"/>
          <w:b/>
        </w:rPr>
        <w:lastRenderedPageBreak/>
        <w:t xml:space="preserve">melléklet </w:t>
      </w:r>
      <w:proofErr w:type="gramStart"/>
      <w:r>
        <w:rPr>
          <w:rFonts w:ascii="Times New Roman" w:hAnsi="Times New Roman" w:cs="Times New Roman"/>
          <w:b/>
        </w:rPr>
        <w:t xml:space="preserve">a  </w:t>
      </w:r>
      <w:r>
        <w:rPr>
          <w:rFonts w:ascii="Times New Roman" w:hAnsi="Times New Roman" w:cs="Times New Roman"/>
          <w:b/>
          <w:lang w:bidi="hu-HU"/>
        </w:rPr>
        <w:t>5</w:t>
      </w:r>
      <w:proofErr w:type="gramEnd"/>
      <w:r>
        <w:rPr>
          <w:rFonts w:ascii="Times New Roman" w:hAnsi="Times New Roman" w:cs="Times New Roman"/>
          <w:b/>
          <w:lang w:bidi="hu-HU"/>
        </w:rPr>
        <w:t>/2018. (V.30.) számú önkormányzati rendelethez</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
    <w:p w14:paraId="61625C58" w14:textId="77777777" w:rsidR="008E2536" w:rsidRDefault="008E2536" w:rsidP="008E2536">
      <w:pPr>
        <w:pStyle w:val="Listaszerbekezds"/>
        <w:ind w:left="0"/>
        <w:rPr>
          <w:rFonts w:ascii="Times New Roman" w:hAnsi="Times New Roman" w:cs="Times New Roman"/>
          <w:b/>
        </w:rPr>
      </w:pPr>
      <w:r>
        <w:rPr>
          <w:rFonts w:ascii="Times New Roman" w:hAnsi="Times New Roman" w:cs="Times New Roman"/>
          <w:b/>
        </w:rPr>
        <w:t>Településképi véleményezés – KÉRELEM</w:t>
      </w:r>
    </w:p>
    <w:p w14:paraId="157D931C" w14:textId="77777777" w:rsidR="008E2536" w:rsidRDefault="008E2536" w:rsidP="008E2536">
      <w:pPr>
        <w:pStyle w:val="Listaszerbekezds"/>
        <w:ind w:left="284"/>
        <w:rPr>
          <w:rFonts w:ascii="Times New Roman" w:hAnsi="Times New Roman" w:cs="Times New Roman"/>
          <w:b/>
        </w:rPr>
      </w:pPr>
    </w:p>
    <w:p w14:paraId="0D81454F" w14:textId="77777777" w:rsidR="008E2536" w:rsidRDefault="008E2536" w:rsidP="008E2536">
      <w:pPr>
        <w:spacing w:after="0" w:line="360" w:lineRule="exact"/>
        <w:rPr>
          <w:rFonts w:ascii="Times New Roman" w:eastAsia="Calibri" w:hAnsi="Times New Roman" w:cs="Times New Roman"/>
          <w:b/>
        </w:rPr>
      </w:pPr>
      <w:r>
        <w:rPr>
          <w:rFonts w:ascii="Times New Roman" w:eastAsia="Calibri" w:hAnsi="Times New Roman" w:cs="Times New Roman"/>
          <w:b/>
        </w:rPr>
        <w:t xml:space="preserve">SAND KÖZSÉG POLGÁRMESTERE  </w:t>
      </w:r>
    </w:p>
    <w:p w14:paraId="334C9AA7" w14:textId="77777777" w:rsidR="008E2536" w:rsidRDefault="008E2536" w:rsidP="008E2536">
      <w:pPr>
        <w:spacing w:after="0" w:line="360" w:lineRule="exact"/>
        <w:rPr>
          <w:rFonts w:ascii="Times New Roman" w:eastAsia="Calibri" w:hAnsi="Times New Roman" w:cs="Times New Roman"/>
          <w:b/>
          <w:u w:val="single"/>
        </w:rPr>
      </w:pPr>
      <w:r>
        <w:rPr>
          <w:rFonts w:ascii="Times New Roman" w:eastAsia="Calibri" w:hAnsi="Times New Roman" w:cs="Times New Roman"/>
          <w:b/>
          <w:u w:val="single"/>
        </w:rPr>
        <w:t xml:space="preserve">SAND </w:t>
      </w:r>
    </w:p>
    <w:p w14:paraId="1CD5BFED" w14:textId="77777777" w:rsidR="008E2536" w:rsidRDefault="008E2536" w:rsidP="008E2536">
      <w:pPr>
        <w:spacing w:after="0" w:line="360" w:lineRule="exact"/>
        <w:jc w:val="center"/>
        <w:rPr>
          <w:rFonts w:ascii="Times New Roman" w:eastAsia="Calibri" w:hAnsi="Times New Roman" w:cs="Times New Roman"/>
          <w:b/>
          <w:bCs/>
          <w:iCs/>
        </w:rPr>
      </w:pPr>
    </w:p>
    <w:p w14:paraId="4F30B6F8" w14:textId="77777777" w:rsidR="008E2536" w:rsidRDefault="008E2536" w:rsidP="008E2536">
      <w:pPr>
        <w:spacing w:after="0" w:line="360" w:lineRule="exact"/>
        <w:jc w:val="center"/>
        <w:rPr>
          <w:rFonts w:ascii="Times New Roman" w:eastAsia="Calibri" w:hAnsi="Times New Roman" w:cs="Times New Roman"/>
          <w:b/>
          <w:bCs/>
          <w:iCs/>
        </w:rPr>
      </w:pPr>
      <w:r>
        <w:rPr>
          <w:rFonts w:ascii="Times New Roman" w:eastAsia="Calibri" w:hAnsi="Times New Roman" w:cs="Times New Roman"/>
          <w:b/>
          <w:bCs/>
          <w:iCs/>
        </w:rPr>
        <w:t>K É R E L E M</w:t>
      </w:r>
    </w:p>
    <w:p w14:paraId="1AE83A10" w14:textId="77777777" w:rsidR="008E2536" w:rsidRDefault="008E2536" w:rsidP="008E2536">
      <w:pPr>
        <w:spacing w:after="0" w:line="360" w:lineRule="exact"/>
        <w:jc w:val="center"/>
        <w:rPr>
          <w:rFonts w:ascii="Times New Roman" w:eastAsia="Calibri" w:hAnsi="Times New Roman" w:cs="Times New Roman"/>
          <w:b/>
          <w:bCs/>
          <w:iCs/>
        </w:rPr>
      </w:pPr>
    </w:p>
    <w:p w14:paraId="5A0835DA" w14:textId="77777777" w:rsidR="008E2536" w:rsidRDefault="008E2536" w:rsidP="008E2536">
      <w:pPr>
        <w:autoSpaceDE w:val="0"/>
        <w:spacing w:after="0" w:line="360" w:lineRule="exact"/>
        <w:jc w:val="both"/>
        <w:rPr>
          <w:rFonts w:ascii="Times New Roman" w:eastAsia="Calibri" w:hAnsi="Times New Roman" w:cs="Times New Roman"/>
          <w:b/>
        </w:rPr>
      </w:pPr>
      <w:r>
        <w:rPr>
          <w:rFonts w:ascii="Times New Roman" w:eastAsia="Calibri" w:hAnsi="Times New Roman" w:cs="Times New Roman"/>
          <w:b/>
        </w:rPr>
        <w:t>1. Az építtető (tervező) neve, lakcíme:</w:t>
      </w:r>
    </w:p>
    <w:p w14:paraId="0806D553" w14:textId="77777777" w:rsidR="008E2536" w:rsidRDefault="008E2536" w:rsidP="008E2536">
      <w:pPr>
        <w:autoSpaceDE w:val="0"/>
        <w:spacing w:after="0" w:line="360" w:lineRule="exact"/>
        <w:ind w:left="180" w:hanging="180"/>
        <w:jc w:val="both"/>
        <w:rPr>
          <w:rFonts w:ascii="Times New Roman" w:eastAsia="Calibri" w:hAnsi="Times New Roman" w:cs="Times New Roman"/>
        </w:rPr>
      </w:pPr>
      <w:r>
        <w:rPr>
          <w:rFonts w:ascii="Times New Roman" w:eastAsia="Calibri" w:hAnsi="Times New Roman" w:cs="Times New Roman"/>
        </w:rPr>
        <w:t xml:space="preserve">    (továbbá meg lehet adni elektronikus levélcímet, telefax számot és telefonos elérhetőséget)</w:t>
      </w:r>
    </w:p>
    <w:p w14:paraId="09327E90" w14:textId="77777777" w:rsidR="008E2536" w:rsidRDefault="008E2536" w:rsidP="008E2536">
      <w:pPr>
        <w:autoSpaceDE w:val="0"/>
        <w:spacing w:after="0" w:line="360" w:lineRule="exact"/>
        <w:jc w:val="both"/>
        <w:rPr>
          <w:rFonts w:ascii="Times New Roman" w:eastAsia="Calibri" w:hAnsi="Times New Roman" w:cs="Times New Roman"/>
        </w:rPr>
      </w:pPr>
      <w:r>
        <w:rPr>
          <w:rFonts w:ascii="Times New Roman" w:eastAsia="Calibri" w:hAnsi="Times New Roman" w:cs="Times New Roman"/>
        </w:rPr>
        <w:t>_______________________________________________________________________________</w:t>
      </w:r>
    </w:p>
    <w:p w14:paraId="712E10A2" w14:textId="77777777" w:rsidR="008E2536" w:rsidRDefault="008E2536" w:rsidP="008E2536">
      <w:pPr>
        <w:autoSpaceDE w:val="0"/>
        <w:spacing w:after="0" w:line="360" w:lineRule="exact"/>
        <w:jc w:val="both"/>
        <w:rPr>
          <w:rFonts w:ascii="Times New Roman" w:eastAsia="Calibri" w:hAnsi="Times New Roman" w:cs="Times New Roman"/>
          <w:b/>
        </w:rPr>
      </w:pPr>
      <w:r>
        <w:rPr>
          <w:rFonts w:ascii="Times New Roman" w:eastAsia="Calibri" w:hAnsi="Times New Roman" w:cs="Times New Roman"/>
          <w:b/>
        </w:rPr>
        <w:t xml:space="preserve">2. A kérelemmel érintett ingatlan címe, helyrajzi száma: </w:t>
      </w:r>
    </w:p>
    <w:p w14:paraId="0F410B25" w14:textId="77777777" w:rsidR="008E2536" w:rsidRDefault="008E2536" w:rsidP="008E2536">
      <w:pPr>
        <w:autoSpaceDE w:val="0"/>
        <w:spacing w:after="0" w:line="360" w:lineRule="exact"/>
        <w:jc w:val="both"/>
        <w:rPr>
          <w:rFonts w:ascii="Times New Roman" w:eastAsia="Calibri" w:hAnsi="Times New Roman" w:cs="Times New Roman"/>
        </w:rPr>
      </w:pPr>
      <w:r>
        <w:rPr>
          <w:rFonts w:ascii="Times New Roman" w:eastAsia="Calibri" w:hAnsi="Times New Roman" w:cs="Times New Roman"/>
        </w:rPr>
        <w:t>_______________________________________________________________________________</w:t>
      </w:r>
    </w:p>
    <w:p w14:paraId="4D553A52" w14:textId="77777777" w:rsidR="008E2536" w:rsidRDefault="008E2536" w:rsidP="008E2536">
      <w:pPr>
        <w:autoSpaceDE w:val="0"/>
        <w:spacing w:after="0" w:line="360" w:lineRule="exact"/>
        <w:jc w:val="both"/>
        <w:rPr>
          <w:rFonts w:ascii="Times New Roman" w:eastAsia="Calibri" w:hAnsi="Times New Roman" w:cs="Times New Roman"/>
          <w:b/>
        </w:rPr>
      </w:pPr>
      <w:smartTag w:uri="urn:schemas-microsoft-com:office:smarttags" w:element="metricconverter">
        <w:smartTagPr>
          <w:attr w:name="ProductID" w:val="3. A"/>
        </w:smartTagPr>
        <w:r>
          <w:rPr>
            <w:rFonts w:ascii="Times New Roman" w:eastAsia="Calibri" w:hAnsi="Times New Roman" w:cs="Times New Roman"/>
            <w:b/>
          </w:rPr>
          <w:t>3. A</w:t>
        </w:r>
      </w:smartTag>
      <w:r>
        <w:rPr>
          <w:rFonts w:ascii="Times New Roman" w:eastAsia="Calibri" w:hAnsi="Times New Roman" w:cs="Times New Roman"/>
          <w:b/>
        </w:rPr>
        <w:t xml:space="preserve"> tervezett építmények száma és rendeltetése: </w:t>
      </w:r>
    </w:p>
    <w:p w14:paraId="59AB3840" w14:textId="77777777" w:rsidR="008E2536" w:rsidRDefault="008E2536" w:rsidP="008E2536">
      <w:pPr>
        <w:autoSpaceDE w:val="0"/>
        <w:spacing w:after="0" w:line="360" w:lineRule="exact"/>
        <w:jc w:val="both"/>
        <w:rPr>
          <w:rFonts w:ascii="Times New Roman" w:eastAsia="Calibri" w:hAnsi="Times New Roman" w:cs="Times New Roman"/>
        </w:rPr>
      </w:pPr>
      <w:r>
        <w:rPr>
          <w:rFonts w:ascii="Times New Roman" w:eastAsia="Calibri" w:hAnsi="Times New Roman" w:cs="Times New Roman"/>
        </w:rPr>
        <w:t>_______________________________________________________________________________</w:t>
      </w:r>
    </w:p>
    <w:p w14:paraId="1899CEA3" w14:textId="77777777" w:rsidR="008E2536" w:rsidRDefault="008E2536" w:rsidP="008E2536">
      <w:pPr>
        <w:autoSpaceDE w:val="0"/>
        <w:spacing w:after="0" w:line="360" w:lineRule="exact"/>
        <w:jc w:val="both"/>
        <w:rPr>
          <w:rFonts w:ascii="Times New Roman" w:eastAsia="Calibri" w:hAnsi="Times New Roman" w:cs="Times New Roman"/>
          <w:b/>
        </w:rPr>
      </w:pPr>
      <w:r>
        <w:rPr>
          <w:rFonts w:ascii="Times New Roman" w:eastAsia="Calibri" w:hAnsi="Times New Roman" w:cs="Times New Roman"/>
          <w:b/>
        </w:rPr>
        <w:t>4. Az ingatlan adatai:</w:t>
      </w:r>
    </w:p>
    <w:p w14:paraId="5F98FF75" w14:textId="77777777" w:rsidR="008E2536" w:rsidRDefault="008E2536" w:rsidP="008E2536">
      <w:pPr>
        <w:autoSpaceDE w:val="0"/>
        <w:spacing w:after="0" w:line="360" w:lineRule="exact"/>
        <w:jc w:val="both"/>
        <w:rPr>
          <w:rFonts w:ascii="Times New Roman" w:eastAsia="Calibri" w:hAnsi="Times New Roman" w:cs="Times New Roman"/>
        </w:rPr>
      </w:pPr>
      <w:r>
        <w:rPr>
          <w:rFonts w:ascii="Times New Roman" w:eastAsia="Calibri" w:hAnsi="Times New Roman" w:cs="Times New Roman"/>
        </w:rPr>
        <w:t xml:space="preserve">    A telek területe: _____________________</w:t>
      </w:r>
    </w:p>
    <w:p w14:paraId="0B8D06D8" w14:textId="77777777" w:rsidR="008E2536" w:rsidRDefault="008E2536" w:rsidP="008E2536">
      <w:pPr>
        <w:autoSpaceDE w:val="0"/>
        <w:spacing w:after="0" w:line="360" w:lineRule="exact"/>
        <w:jc w:val="both"/>
        <w:rPr>
          <w:rFonts w:ascii="Times New Roman" w:eastAsia="Calibri" w:hAnsi="Times New Roman" w:cs="Times New Roman"/>
        </w:rPr>
      </w:pPr>
      <w:r>
        <w:rPr>
          <w:rFonts w:ascii="Times New Roman" w:eastAsia="Calibri" w:hAnsi="Times New Roman" w:cs="Times New Roman"/>
        </w:rPr>
        <w:t xml:space="preserve">    A telek </w:t>
      </w:r>
      <w:proofErr w:type="spellStart"/>
      <w:r>
        <w:rPr>
          <w:rFonts w:ascii="Times New Roman" w:eastAsia="Calibri" w:hAnsi="Times New Roman" w:cs="Times New Roman"/>
        </w:rPr>
        <w:t>HÉSz</w:t>
      </w:r>
      <w:proofErr w:type="spellEnd"/>
      <w:r>
        <w:rPr>
          <w:rFonts w:ascii="Times New Roman" w:eastAsia="Calibri" w:hAnsi="Times New Roman" w:cs="Times New Roman"/>
        </w:rPr>
        <w:t xml:space="preserve"> szerinti építési övezeti besorolása: ______________________________________</w:t>
      </w:r>
    </w:p>
    <w:p w14:paraId="3C4C500E" w14:textId="77777777" w:rsidR="008E2536" w:rsidRDefault="008E2536" w:rsidP="008E2536">
      <w:pPr>
        <w:autoSpaceDE w:val="0"/>
        <w:spacing w:after="0" w:line="360" w:lineRule="exact"/>
        <w:jc w:val="both"/>
        <w:rPr>
          <w:rFonts w:ascii="Times New Roman" w:eastAsia="Calibri" w:hAnsi="Times New Roman" w:cs="Times New Roman"/>
          <w:b/>
        </w:rPr>
      </w:pPr>
      <w:r>
        <w:rPr>
          <w:rFonts w:ascii="Times New Roman" w:eastAsia="Calibri" w:hAnsi="Times New Roman" w:cs="Times New Roman"/>
          <w:b/>
        </w:rPr>
        <w:t>5. Az épület bruttó beépített alapterülete:</w:t>
      </w:r>
    </w:p>
    <w:p w14:paraId="56A7FCC8" w14:textId="77777777" w:rsidR="008E2536" w:rsidRDefault="008E2536" w:rsidP="008E2536">
      <w:pPr>
        <w:autoSpaceDE w:val="0"/>
        <w:spacing w:after="0" w:line="360" w:lineRule="exact"/>
        <w:jc w:val="both"/>
        <w:rPr>
          <w:rFonts w:ascii="Times New Roman" w:eastAsia="Calibri" w:hAnsi="Times New Roman" w:cs="Times New Roman"/>
        </w:rPr>
      </w:pPr>
      <w:r>
        <w:rPr>
          <w:rFonts w:ascii="Times New Roman" w:eastAsia="Calibri" w:hAnsi="Times New Roman" w:cs="Times New Roman"/>
          <w:b/>
        </w:rPr>
        <w:t xml:space="preserve"> </w:t>
      </w:r>
      <w:r>
        <w:rPr>
          <w:rFonts w:ascii="Times New Roman" w:eastAsia="Calibri" w:hAnsi="Times New Roman" w:cs="Times New Roman"/>
        </w:rPr>
        <w:t>_________________________________</w:t>
      </w:r>
    </w:p>
    <w:p w14:paraId="05995A61" w14:textId="77777777" w:rsidR="008E2536" w:rsidRDefault="008E2536" w:rsidP="008E2536">
      <w:pPr>
        <w:autoSpaceDE w:val="0"/>
        <w:spacing w:after="0" w:line="360" w:lineRule="exact"/>
        <w:jc w:val="both"/>
        <w:rPr>
          <w:rFonts w:ascii="Times New Roman" w:eastAsia="Calibri" w:hAnsi="Times New Roman" w:cs="Times New Roman"/>
          <w:b/>
        </w:rPr>
      </w:pPr>
      <w:r>
        <w:rPr>
          <w:rFonts w:ascii="Times New Roman" w:eastAsia="Calibri" w:hAnsi="Times New Roman" w:cs="Times New Roman"/>
          <w:b/>
        </w:rPr>
        <w:t xml:space="preserve">6. Az építtető(k) neve, lakcíme (amennyiben a tervező a kérelmező): </w:t>
      </w:r>
    </w:p>
    <w:p w14:paraId="672CE6EB" w14:textId="77777777" w:rsidR="008E2536" w:rsidRDefault="008E2536" w:rsidP="008E2536">
      <w:pPr>
        <w:autoSpaceDE w:val="0"/>
        <w:spacing w:after="0" w:line="360" w:lineRule="exact"/>
        <w:jc w:val="both"/>
        <w:rPr>
          <w:rFonts w:ascii="Times New Roman" w:eastAsia="Calibri" w:hAnsi="Times New Roman" w:cs="Times New Roman"/>
        </w:rPr>
      </w:pPr>
      <w:r>
        <w:rPr>
          <w:rFonts w:ascii="Times New Roman" w:eastAsia="Calibri" w:hAnsi="Times New Roman" w:cs="Times New Roman"/>
        </w:rPr>
        <w:t>_________________________________________________________________________</w:t>
      </w:r>
    </w:p>
    <w:p w14:paraId="40A3C19A" w14:textId="77777777" w:rsidR="008E2536" w:rsidRDefault="008E2536" w:rsidP="008E2536">
      <w:pPr>
        <w:autoSpaceDE w:val="0"/>
        <w:spacing w:after="0" w:line="360" w:lineRule="exact"/>
        <w:jc w:val="both"/>
        <w:rPr>
          <w:rFonts w:ascii="Times New Roman" w:eastAsia="Calibri" w:hAnsi="Times New Roman" w:cs="Times New Roman"/>
          <w:b/>
        </w:rPr>
      </w:pPr>
      <w:r>
        <w:rPr>
          <w:rFonts w:ascii="Times New Roman" w:eastAsia="Calibri" w:hAnsi="Times New Roman" w:cs="Times New Roman"/>
          <w:b/>
        </w:rPr>
        <w:t>7. A kérelem tárgyával összefüggésben korábban keletkezett szakmai vélemények, hatósági döntések (határozatok, végzések) megnevezése, iktatószáma, kelte:</w:t>
      </w:r>
    </w:p>
    <w:p w14:paraId="654710ED" w14:textId="77777777" w:rsidR="008E2536" w:rsidRDefault="008E2536" w:rsidP="008E2536">
      <w:pPr>
        <w:autoSpaceDE w:val="0"/>
        <w:spacing w:after="0" w:line="360" w:lineRule="exact"/>
        <w:ind w:left="283" w:hanging="102"/>
        <w:jc w:val="both"/>
        <w:rPr>
          <w:rFonts w:ascii="Times New Roman" w:eastAsia="Calibri" w:hAnsi="Times New Roman" w:cs="Times New Roman"/>
        </w:rPr>
      </w:pPr>
      <w:r>
        <w:rPr>
          <w:rFonts w:ascii="Times New Roman" w:eastAsia="Calibri" w:hAnsi="Times New Roman" w:cs="Times New Roman"/>
        </w:rPr>
        <w:t xml:space="preserve">____________________________________________         _______________________ </w:t>
      </w:r>
    </w:p>
    <w:p w14:paraId="72614815" w14:textId="77777777" w:rsidR="008E2536" w:rsidRDefault="008E2536" w:rsidP="008E2536">
      <w:pPr>
        <w:spacing w:after="0" w:line="360" w:lineRule="exact"/>
        <w:rPr>
          <w:rFonts w:ascii="Times New Roman" w:eastAsia="Calibri" w:hAnsi="Times New Roman" w:cs="Times New Roman"/>
          <w:b/>
        </w:rPr>
      </w:pPr>
      <w:r>
        <w:rPr>
          <w:rFonts w:ascii="Times New Roman" w:eastAsia="Calibri" w:hAnsi="Times New Roman" w:cs="Times New Roman"/>
          <w:b/>
        </w:rPr>
        <w:t>7. A kérelemhez csatolt mellékletek:</w:t>
      </w:r>
    </w:p>
    <w:p w14:paraId="191754BA" w14:textId="77777777" w:rsidR="008E2536" w:rsidRDefault="008E2536" w:rsidP="008E2536">
      <w:pPr>
        <w:spacing w:after="0" w:line="360" w:lineRule="exact"/>
        <w:ind w:left="181"/>
        <w:rPr>
          <w:rFonts w:ascii="Times New Roman" w:eastAsia="Calibri" w:hAnsi="Times New Roman" w:cs="Times New Roman"/>
        </w:rPr>
      </w:pPr>
      <w:r>
        <w:rPr>
          <w:rFonts w:ascii="Times New Roman" w:eastAsia="Calibri" w:hAnsi="Times New Roman" w:cs="Times New Roman"/>
        </w:rPr>
        <w:t>Építészeti-műszaki tervdokumentáció ________ pld</w:t>
      </w:r>
    </w:p>
    <w:p w14:paraId="2F1A2A3B" w14:textId="77777777" w:rsidR="008E2536" w:rsidRDefault="008E2536" w:rsidP="008E2536">
      <w:pPr>
        <w:spacing w:after="0" w:line="360" w:lineRule="exact"/>
        <w:ind w:left="181"/>
        <w:rPr>
          <w:rFonts w:ascii="Times New Roman" w:eastAsia="Calibri" w:hAnsi="Times New Roman" w:cs="Times New Roman"/>
        </w:rPr>
      </w:pPr>
      <w:r>
        <w:rPr>
          <w:rFonts w:ascii="Times New Roman" w:eastAsia="Calibri" w:hAnsi="Times New Roman" w:cs="Times New Roman"/>
        </w:rPr>
        <w:t xml:space="preserve">Építészeti-műszaki tervdokumentáció digitális adathordozón (cd, </w:t>
      </w:r>
      <w:proofErr w:type="spellStart"/>
      <w:r>
        <w:rPr>
          <w:rFonts w:ascii="Times New Roman" w:eastAsia="Calibri" w:hAnsi="Times New Roman" w:cs="Times New Roman"/>
        </w:rPr>
        <w:t>dvd</w:t>
      </w:r>
      <w:proofErr w:type="spellEnd"/>
      <w:r>
        <w:rPr>
          <w:rFonts w:ascii="Times New Roman" w:eastAsia="Calibri" w:hAnsi="Times New Roman" w:cs="Times New Roman"/>
        </w:rPr>
        <w:t>) ________ db</w:t>
      </w:r>
    </w:p>
    <w:p w14:paraId="19D2D7ED" w14:textId="77777777" w:rsidR="008E2536" w:rsidRDefault="008E2536" w:rsidP="008E2536">
      <w:pPr>
        <w:spacing w:after="0" w:line="360" w:lineRule="exact"/>
        <w:ind w:left="181"/>
        <w:rPr>
          <w:rFonts w:ascii="Times New Roman" w:eastAsia="Calibri" w:hAnsi="Times New Roman" w:cs="Times New Roman"/>
        </w:rPr>
      </w:pPr>
      <w:r>
        <w:rPr>
          <w:rFonts w:ascii="Times New Roman" w:eastAsia="Calibri" w:hAnsi="Times New Roman" w:cs="Times New Roman"/>
        </w:rPr>
        <w:t>Egyéb szakhatósági állásfoglalás ________ pld</w:t>
      </w:r>
    </w:p>
    <w:p w14:paraId="48B2654E" w14:textId="77777777" w:rsidR="008E2536" w:rsidRDefault="008E2536" w:rsidP="008E2536">
      <w:pPr>
        <w:spacing w:after="0" w:line="360" w:lineRule="exact"/>
        <w:ind w:left="181"/>
        <w:rPr>
          <w:rFonts w:ascii="Times New Roman" w:eastAsia="Calibri" w:hAnsi="Times New Roman" w:cs="Times New Roman"/>
        </w:rPr>
      </w:pPr>
      <w:r>
        <w:rPr>
          <w:rFonts w:ascii="Times New Roman" w:eastAsia="Calibri" w:hAnsi="Times New Roman" w:cs="Times New Roman"/>
        </w:rPr>
        <w:t>Egyéb okirat ___________________________________________________________________</w:t>
      </w:r>
    </w:p>
    <w:p w14:paraId="7EE542BD" w14:textId="77777777" w:rsidR="008E2536" w:rsidRDefault="008E2536" w:rsidP="008E2536">
      <w:pPr>
        <w:autoSpaceDE w:val="0"/>
        <w:spacing w:after="0" w:line="360" w:lineRule="exact"/>
        <w:jc w:val="both"/>
        <w:rPr>
          <w:rFonts w:ascii="Times New Roman" w:eastAsia="Calibri" w:hAnsi="Times New Roman" w:cs="Times New Roman"/>
          <w:b/>
        </w:rPr>
      </w:pPr>
      <w:r>
        <w:rPr>
          <w:rFonts w:ascii="Times New Roman" w:eastAsia="Calibri" w:hAnsi="Times New Roman" w:cs="Times New Roman"/>
          <w:b/>
        </w:rPr>
        <w:t>Alulírott építtető (tervező) kérem, hogy a mellékelt tervdokumentáció szerinti építményről településképi véleményt alkotni szíveskedjenek.</w:t>
      </w:r>
    </w:p>
    <w:p w14:paraId="3C3E51F5" w14:textId="77777777" w:rsidR="008E2536" w:rsidRDefault="008E2536" w:rsidP="008E2536">
      <w:pPr>
        <w:autoSpaceDE w:val="0"/>
        <w:spacing w:after="0" w:line="360" w:lineRule="exact"/>
        <w:jc w:val="both"/>
        <w:rPr>
          <w:rFonts w:ascii="Times New Roman" w:eastAsia="Calibri" w:hAnsi="Times New Roman" w:cs="Times New Roman"/>
          <w:b/>
        </w:rPr>
      </w:pPr>
    </w:p>
    <w:p w14:paraId="3DDB033D" w14:textId="77777777" w:rsidR="008E2536" w:rsidRDefault="008E2536" w:rsidP="008E2536">
      <w:pPr>
        <w:autoSpaceDE w:val="0"/>
        <w:spacing w:after="0" w:line="360" w:lineRule="exact"/>
        <w:jc w:val="both"/>
        <w:rPr>
          <w:rFonts w:ascii="Times New Roman" w:eastAsia="Calibri" w:hAnsi="Times New Roman" w:cs="Times New Roman"/>
        </w:rPr>
      </w:pPr>
      <w:r>
        <w:rPr>
          <w:rFonts w:ascii="Times New Roman" w:eastAsia="Calibri" w:hAnsi="Times New Roman" w:cs="Times New Roman"/>
        </w:rPr>
        <w:t>Kelt: _________________-, ______- év ______________hó ______nap</w:t>
      </w:r>
    </w:p>
    <w:p w14:paraId="16180FD5" w14:textId="77777777" w:rsidR="008E2536" w:rsidRDefault="008E2536" w:rsidP="008E2536">
      <w:pPr>
        <w:autoSpaceDE w:val="0"/>
        <w:spacing w:after="0" w:line="360" w:lineRule="exact"/>
        <w:jc w:val="both"/>
        <w:rPr>
          <w:rFonts w:ascii="Times New Roman" w:eastAsia="Calibri" w:hAnsi="Times New Roman" w:cs="Times New Roman"/>
        </w:rPr>
      </w:pPr>
    </w:p>
    <w:p w14:paraId="34241B99" w14:textId="77777777" w:rsidR="008E2536" w:rsidRDefault="008E2536" w:rsidP="008E2536">
      <w:pPr>
        <w:autoSpaceDE w:val="0"/>
        <w:spacing w:after="0" w:line="360" w:lineRule="exact"/>
        <w:jc w:val="both"/>
        <w:rPr>
          <w:rFonts w:ascii="Times New Roman" w:eastAsia="Calibri" w:hAnsi="Times New Roman" w:cs="Times New Roman"/>
        </w:rPr>
      </w:pPr>
    </w:p>
    <w:p w14:paraId="68437F6A" w14:textId="77777777" w:rsidR="008E2536" w:rsidRDefault="008E2536" w:rsidP="008E2536">
      <w:pPr>
        <w:autoSpaceDE w:val="0"/>
        <w:spacing w:after="0" w:line="360" w:lineRule="exact"/>
        <w:ind w:left="4956"/>
        <w:rPr>
          <w:rFonts w:ascii="Times New Roman" w:eastAsia="Calibri" w:hAnsi="Times New Roman" w:cs="Times New Roman"/>
        </w:rPr>
      </w:pPr>
      <w:r>
        <w:rPr>
          <w:rFonts w:ascii="Times New Roman" w:eastAsia="Calibri" w:hAnsi="Times New Roman" w:cs="Times New Roman"/>
        </w:rPr>
        <w:t xml:space="preserve">         _____________________________</w:t>
      </w:r>
    </w:p>
    <w:p w14:paraId="007C069D" w14:textId="77777777" w:rsidR="008E2536" w:rsidRDefault="008E2536" w:rsidP="008E2536">
      <w:pPr>
        <w:autoSpaceDE w:val="0"/>
        <w:spacing w:after="0" w:line="360" w:lineRule="exact"/>
        <w:ind w:left="5664"/>
        <w:rPr>
          <w:rFonts w:ascii="Times New Roman" w:eastAsia="Calibri" w:hAnsi="Times New Roman" w:cs="Times New Roman"/>
        </w:rPr>
      </w:pPr>
      <w:r>
        <w:rPr>
          <w:rFonts w:ascii="Times New Roman" w:eastAsia="Calibri" w:hAnsi="Times New Roman" w:cs="Times New Roman"/>
        </w:rPr>
        <w:t xml:space="preserve">             aláírás (kérelmező)</w:t>
      </w:r>
    </w:p>
    <w:p w14:paraId="3116673D" w14:textId="77777777" w:rsidR="008E2536" w:rsidRDefault="008E2536" w:rsidP="008E2536">
      <w:pPr>
        <w:pStyle w:val="Listaszerbekezds"/>
        <w:numPr>
          <w:ilvl w:val="1"/>
          <w:numId w:val="1"/>
        </w:numPr>
        <w:ind w:left="284" w:hanging="284"/>
        <w:rPr>
          <w:rFonts w:ascii="Times New Roman" w:hAnsi="Times New Roman" w:cs="Times New Roman"/>
          <w:b/>
        </w:rPr>
      </w:pPr>
      <w:r>
        <w:rPr>
          <w:rFonts w:ascii="Times New Roman" w:hAnsi="Times New Roman" w:cs="Times New Roman"/>
          <w:b/>
        </w:rPr>
        <w:lastRenderedPageBreak/>
        <w:t xml:space="preserve">melléklet a </w:t>
      </w:r>
      <w:r>
        <w:rPr>
          <w:rFonts w:ascii="Times New Roman" w:hAnsi="Times New Roman" w:cs="Times New Roman"/>
          <w:b/>
          <w:lang w:bidi="hu-HU"/>
        </w:rPr>
        <w:t xml:space="preserve">5/2018. (V.30.) </w:t>
      </w:r>
      <w:r>
        <w:rPr>
          <w:rFonts w:ascii="Times New Roman" w:hAnsi="Times New Roman" w:cs="Times New Roman"/>
          <w:b/>
        </w:rPr>
        <w:t xml:space="preserve">  </w:t>
      </w:r>
      <w:r>
        <w:rPr>
          <w:rFonts w:ascii="Times New Roman" w:hAnsi="Times New Roman" w:cs="Times New Roman"/>
          <w:b/>
          <w:lang w:bidi="hu-HU"/>
        </w:rPr>
        <w:t xml:space="preserve"> számú önkormányzati rendelethez</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
    <w:p w14:paraId="43835D76" w14:textId="77777777" w:rsidR="008E2536" w:rsidRDefault="008E2536" w:rsidP="008E2536">
      <w:pPr>
        <w:pStyle w:val="Listaszerbekezds"/>
        <w:ind w:left="0"/>
        <w:rPr>
          <w:rFonts w:ascii="Times New Roman" w:hAnsi="Times New Roman" w:cs="Times New Roman"/>
          <w:b/>
        </w:rPr>
      </w:pPr>
    </w:p>
    <w:p w14:paraId="21A55617" w14:textId="77777777" w:rsidR="008E2536" w:rsidRDefault="008E2536" w:rsidP="008E2536">
      <w:pPr>
        <w:pStyle w:val="Listaszerbekezds"/>
        <w:ind w:left="0"/>
        <w:rPr>
          <w:rFonts w:ascii="Times New Roman" w:hAnsi="Times New Roman" w:cs="Times New Roman"/>
          <w:b/>
        </w:rPr>
      </w:pPr>
      <w:r>
        <w:rPr>
          <w:rFonts w:ascii="Times New Roman" w:hAnsi="Times New Roman" w:cs="Times New Roman"/>
          <w:b/>
        </w:rPr>
        <w:t>Településképi bejelentési tervdokumentáció – Bejelentés</w:t>
      </w:r>
    </w:p>
    <w:p w14:paraId="5EE486D2" w14:textId="77777777" w:rsidR="008E2536" w:rsidRDefault="008E2536" w:rsidP="008E2536">
      <w:pPr>
        <w:pStyle w:val="Listaszerbekezds"/>
        <w:ind w:left="284"/>
        <w:rPr>
          <w:rFonts w:ascii="Times New Roman" w:hAnsi="Times New Roman" w:cs="Times New Roman"/>
          <w:b/>
        </w:rPr>
      </w:pPr>
    </w:p>
    <w:p w14:paraId="001517A9" w14:textId="77777777" w:rsidR="008E2536" w:rsidRDefault="008E2536" w:rsidP="008E2536">
      <w:pPr>
        <w:spacing w:after="0" w:line="360" w:lineRule="exact"/>
        <w:rPr>
          <w:rFonts w:ascii="Times New Roman" w:eastAsia="Calibri" w:hAnsi="Times New Roman" w:cs="Times New Roman"/>
          <w:b/>
        </w:rPr>
      </w:pPr>
      <w:r>
        <w:rPr>
          <w:rFonts w:ascii="Times New Roman" w:eastAsia="Calibri" w:hAnsi="Times New Roman" w:cs="Times New Roman"/>
          <w:b/>
        </w:rPr>
        <w:t xml:space="preserve">SAND KÖZSÉG POLGÁRMESTERE  </w:t>
      </w:r>
    </w:p>
    <w:p w14:paraId="44395B0D" w14:textId="77777777" w:rsidR="008E2536" w:rsidRDefault="008E2536" w:rsidP="008E2536">
      <w:pPr>
        <w:spacing w:after="0" w:line="360" w:lineRule="exact"/>
        <w:rPr>
          <w:rFonts w:ascii="Times New Roman" w:eastAsia="Calibri" w:hAnsi="Times New Roman" w:cs="Times New Roman"/>
          <w:b/>
          <w:u w:val="single"/>
        </w:rPr>
      </w:pPr>
      <w:r>
        <w:rPr>
          <w:rFonts w:ascii="Times New Roman" w:eastAsia="Calibri" w:hAnsi="Times New Roman" w:cs="Times New Roman"/>
          <w:b/>
          <w:u w:val="single"/>
        </w:rPr>
        <w:t>SAND</w:t>
      </w:r>
    </w:p>
    <w:p w14:paraId="6766E574" w14:textId="77777777" w:rsidR="008E2536" w:rsidRDefault="008E2536" w:rsidP="008E2536">
      <w:pPr>
        <w:spacing w:after="0" w:line="360" w:lineRule="exact"/>
        <w:jc w:val="center"/>
        <w:rPr>
          <w:rFonts w:ascii="Times New Roman" w:eastAsia="Calibri" w:hAnsi="Times New Roman" w:cs="Times New Roman"/>
          <w:b/>
          <w:bCs/>
          <w:iCs/>
        </w:rPr>
      </w:pPr>
    </w:p>
    <w:p w14:paraId="717D718C" w14:textId="77777777" w:rsidR="008E2536" w:rsidRDefault="008E2536" w:rsidP="008E2536">
      <w:pPr>
        <w:spacing w:after="0" w:line="360" w:lineRule="exact"/>
        <w:jc w:val="center"/>
        <w:rPr>
          <w:rFonts w:ascii="Times New Roman" w:eastAsia="Calibri" w:hAnsi="Times New Roman" w:cs="Times New Roman"/>
          <w:b/>
          <w:bCs/>
          <w:iCs/>
        </w:rPr>
      </w:pPr>
      <w:r>
        <w:rPr>
          <w:rFonts w:ascii="Times New Roman" w:eastAsia="Calibri" w:hAnsi="Times New Roman" w:cs="Times New Roman"/>
          <w:b/>
          <w:bCs/>
          <w:iCs/>
        </w:rPr>
        <w:t>K É R E L E M</w:t>
      </w:r>
    </w:p>
    <w:p w14:paraId="747A02F7" w14:textId="77777777" w:rsidR="008E2536" w:rsidRDefault="008E2536" w:rsidP="008E2536">
      <w:pPr>
        <w:spacing w:after="0" w:line="360" w:lineRule="exact"/>
        <w:jc w:val="center"/>
        <w:rPr>
          <w:rFonts w:ascii="Times New Roman" w:eastAsia="Calibri" w:hAnsi="Times New Roman" w:cs="Times New Roman"/>
          <w:b/>
          <w:bCs/>
          <w:iCs/>
        </w:rPr>
      </w:pPr>
    </w:p>
    <w:p w14:paraId="07D0A85B" w14:textId="77777777" w:rsidR="008E2536" w:rsidRDefault="008E2536" w:rsidP="008E2536">
      <w:pPr>
        <w:autoSpaceDE w:val="0"/>
        <w:spacing w:after="0" w:line="400" w:lineRule="exact"/>
        <w:ind w:left="180" w:hanging="180"/>
        <w:jc w:val="both"/>
        <w:rPr>
          <w:rFonts w:ascii="Times New Roman" w:eastAsia="Calibri" w:hAnsi="Times New Roman" w:cs="Times New Roman"/>
          <w:b/>
        </w:rPr>
      </w:pPr>
      <w:r>
        <w:rPr>
          <w:rFonts w:ascii="Times New Roman" w:eastAsia="Calibri" w:hAnsi="Times New Roman" w:cs="Times New Roman"/>
          <w:b/>
        </w:rPr>
        <w:t>1. Az építtető (tervező) neve, lakcíme:</w:t>
      </w:r>
    </w:p>
    <w:p w14:paraId="6AD770D1" w14:textId="77777777" w:rsidR="008E2536" w:rsidRDefault="008E2536" w:rsidP="008E2536">
      <w:pPr>
        <w:autoSpaceDE w:val="0"/>
        <w:spacing w:after="0" w:line="400" w:lineRule="exact"/>
        <w:ind w:left="180" w:hanging="180"/>
        <w:jc w:val="both"/>
        <w:rPr>
          <w:rFonts w:ascii="Times New Roman" w:eastAsia="Calibri" w:hAnsi="Times New Roman" w:cs="Times New Roman"/>
        </w:rPr>
      </w:pPr>
      <w:r>
        <w:rPr>
          <w:rFonts w:ascii="Times New Roman" w:eastAsia="Calibri" w:hAnsi="Times New Roman" w:cs="Times New Roman"/>
        </w:rPr>
        <w:t xml:space="preserve">    (továbbá meg lehet adni elektronikus levélcímet, telefax számot és telefonos elérhetőséget)</w:t>
      </w:r>
    </w:p>
    <w:p w14:paraId="660FDFE2" w14:textId="77777777" w:rsidR="008E2536" w:rsidRDefault="008E2536" w:rsidP="008E2536">
      <w:pPr>
        <w:autoSpaceDE w:val="0"/>
        <w:spacing w:after="0" w:line="400" w:lineRule="exact"/>
        <w:jc w:val="both"/>
        <w:rPr>
          <w:rFonts w:ascii="Times New Roman" w:eastAsia="Calibri" w:hAnsi="Times New Roman" w:cs="Times New Roman"/>
        </w:rPr>
      </w:pPr>
      <w:r>
        <w:rPr>
          <w:rFonts w:ascii="Times New Roman" w:eastAsia="Calibri" w:hAnsi="Times New Roman" w:cs="Times New Roman"/>
        </w:rPr>
        <w:t>________________________________________________________________________________</w:t>
      </w:r>
    </w:p>
    <w:p w14:paraId="0A0CD8EA" w14:textId="77777777" w:rsidR="008E2536" w:rsidRDefault="008E2536" w:rsidP="008E2536">
      <w:pPr>
        <w:autoSpaceDE w:val="0"/>
        <w:spacing w:after="0" w:line="400" w:lineRule="exact"/>
        <w:jc w:val="both"/>
        <w:rPr>
          <w:rFonts w:ascii="Times New Roman" w:eastAsia="Calibri" w:hAnsi="Times New Roman" w:cs="Times New Roman"/>
          <w:b/>
        </w:rPr>
      </w:pPr>
      <w:r>
        <w:rPr>
          <w:rFonts w:ascii="Times New Roman" w:eastAsia="Calibri" w:hAnsi="Times New Roman" w:cs="Times New Roman"/>
          <w:b/>
        </w:rPr>
        <w:t xml:space="preserve">2. A kérelemmel érintett ingatlan címe, helyrajzi száma: </w:t>
      </w:r>
    </w:p>
    <w:p w14:paraId="29EA4D7E" w14:textId="77777777" w:rsidR="008E2536" w:rsidRDefault="008E2536" w:rsidP="008E2536">
      <w:pPr>
        <w:autoSpaceDE w:val="0"/>
        <w:spacing w:after="0" w:line="400" w:lineRule="exact"/>
        <w:jc w:val="both"/>
        <w:rPr>
          <w:rFonts w:ascii="Times New Roman" w:eastAsia="Calibri" w:hAnsi="Times New Roman" w:cs="Times New Roman"/>
        </w:rPr>
      </w:pPr>
      <w:r>
        <w:rPr>
          <w:rFonts w:ascii="Times New Roman" w:eastAsia="Calibri" w:hAnsi="Times New Roman" w:cs="Times New Roman"/>
        </w:rPr>
        <w:t>________________________________________________________________________________</w:t>
      </w:r>
    </w:p>
    <w:p w14:paraId="1CABB55D" w14:textId="77777777" w:rsidR="008E2536" w:rsidRDefault="008E2536" w:rsidP="008E2536">
      <w:pPr>
        <w:spacing w:after="0" w:line="400" w:lineRule="exact"/>
        <w:rPr>
          <w:rFonts w:ascii="Times New Roman" w:eastAsia="Calibri" w:hAnsi="Times New Roman" w:cs="Times New Roman"/>
          <w:b/>
        </w:rPr>
      </w:pPr>
      <w:smartTag w:uri="urn:schemas-microsoft-com:office:smarttags" w:element="metricconverter">
        <w:smartTagPr>
          <w:attr w:name="ProductID" w:val="3. A"/>
        </w:smartTagPr>
        <w:r>
          <w:rPr>
            <w:rFonts w:ascii="Times New Roman" w:eastAsia="Calibri" w:hAnsi="Times New Roman" w:cs="Times New Roman"/>
            <w:b/>
          </w:rPr>
          <w:t>3. A</w:t>
        </w:r>
      </w:smartTag>
      <w:r>
        <w:rPr>
          <w:rFonts w:ascii="Times New Roman" w:eastAsia="Calibri" w:hAnsi="Times New Roman" w:cs="Times New Roman"/>
          <w:b/>
        </w:rPr>
        <w:t xml:space="preserve"> tervezett építmények száma és rendeltetése: </w:t>
      </w:r>
    </w:p>
    <w:p w14:paraId="02597B6B" w14:textId="77777777" w:rsidR="008E2536" w:rsidRDefault="008E2536" w:rsidP="008E2536">
      <w:pPr>
        <w:autoSpaceDE w:val="0"/>
        <w:spacing w:after="0" w:line="400" w:lineRule="exact"/>
        <w:jc w:val="both"/>
        <w:rPr>
          <w:rFonts w:ascii="Times New Roman" w:eastAsia="Calibri" w:hAnsi="Times New Roman" w:cs="Times New Roman"/>
        </w:rPr>
      </w:pPr>
      <w:r>
        <w:rPr>
          <w:rFonts w:ascii="Times New Roman" w:eastAsia="Calibri" w:hAnsi="Times New Roman" w:cs="Times New Roman"/>
        </w:rPr>
        <w:t>________________________________________________________________________________</w:t>
      </w:r>
    </w:p>
    <w:p w14:paraId="3DE0680D" w14:textId="77777777" w:rsidR="008E2536" w:rsidRDefault="008E2536" w:rsidP="008E2536">
      <w:pPr>
        <w:spacing w:after="0" w:line="400" w:lineRule="exact"/>
        <w:rPr>
          <w:rFonts w:ascii="Times New Roman" w:eastAsia="Calibri" w:hAnsi="Times New Roman" w:cs="Times New Roman"/>
          <w:b/>
        </w:rPr>
      </w:pPr>
      <w:r>
        <w:rPr>
          <w:rFonts w:ascii="Times New Roman" w:eastAsia="Calibri" w:hAnsi="Times New Roman" w:cs="Times New Roman"/>
          <w:b/>
        </w:rPr>
        <w:t>4. Az ingatlan adatai:</w:t>
      </w:r>
    </w:p>
    <w:p w14:paraId="65048CB2" w14:textId="77777777" w:rsidR="008E2536" w:rsidRDefault="008E2536" w:rsidP="008E2536">
      <w:pPr>
        <w:autoSpaceDE w:val="0"/>
        <w:spacing w:after="0" w:line="400" w:lineRule="exact"/>
        <w:jc w:val="both"/>
        <w:rPr>
          <w:rFonts w:ascii="Times New Roman" w:eastAsia="Calibri" w:hAnsi="Times New Roman" w:cs="Times New Roman"/>
        </w:rPr>
      </w:pPr>
      <w:r>
        <w:rPr>
          <w:rFonts w:ascii="Times New Roman" w:eastAsia="Calibri" w:hAnsi="Times New Roman" w:cs="Times New Roman"/>
        </w:rPr>
        <w:t xml:space="preserve">    A telek </w:t>
      </w:r>
      <w:proofErr w:type="spellStart"/>
      <w:r>
        <w:rPr>
          <w:rFonts w:ascii="Times New Roman" w:eastAsia="Calibri" w:hAnsi="Times New Roman" w:cs="Times New Roman"/>
        </w:rPr>
        <w:t>HÉSz</w:t>
      </w:r>
      <w:proofErr w:type="spellEnd"/>
      <w:r>
        <w:rPr>
          <w:rFonts w:ascii="Times New Roman" w:eastAsia="Calibri" w:hAnsi="Times New Roman" w:cs="Times New Roman"/>
        </w:rPr>
        <w:t xml:space="preserve"> szerinti építési övezeti besorolása: _______________________________________</w:t>
      </w:r>
    </w:p>
    <w:p w14:paraId="7A966E90" w14:textId="77777777" w:rsidR="008E2536" w:rsidRDefault="008E2536" w:rsidP="008E2536">
      <w:pPr>
        <w:autoSpaceDE w:val="0"/>
        <w:spacing w:after="0" w:line="400" w:lineRule="exact"/>
        <w:ind w:left="284" w:hanging="284"/>
        <w:jc w:val="both"/>
        <w:rPr>
          <w:rFonts w:ascii="Times New Roman" w:eastAsia="Calibri" w:hAnsi="Times New Roman" w:cs="Times New Roman"/>
          <w:b/>
        </w:rPr>
      </w:pPr>
      <w:r>
        <w:rPr>
          <w:rFonts w:ascii="Times New Roman" w:eastAsia="Calibri" w:hAnsi="Times New Roman" w:cs="Times New Roman"/>
          <w:b/>
        </w:rPr>
        <w:t xml:space="preserve">5. Az építtető(k) neve, lakcíme (amennyiben a tervező a kérelmező): </w:t>
      </w:r>
    </w:p>
    <w:p w14:paraId="781C8BB6" w14:textId="77777777" w:rsidR="008E2536" w:rsidRDefault="008E2536" w:rsidP="008E2536">
      <w:pPr>
        <w:autoSpaceDE w:val="0"/>
        <w:spacing w:after="0" w:line="400" w:lineRule="exact"/>
        <w:jc w:val="both"/>
        <w:rPr>
          <w:rFonts w:ascii="Times New Roman" w:eastAsia="Calibri" w:hAnsi="Times New Roman" w:cs="Times New Roman"/>
        </w:rPr>
      </w:pPr>
      <w:r>
        <w:rPr>
          <w:rFonts w:ascii="Times New Roman" w:eastAsia="Calibri" w:hAnsi="Times New Roman" w:cs="Times New Roman"/>
        </w:rPr>
        <w:t>________________________________________________________________________________</w:t>
      </w:r>
    </w:p>
    <w:p w14:paraId="7A28B9A1" w14:textId="77777777" w:rsidR="008E2536" w:rsidRDefault="008E2536" w:rsidP="008E2536">
      <w:pPr>
        <w:autoSpaceDE w:val="0"/>
        <w:spacing w:after="0" w:line="400" w:lineRule="exact"/>
        <w:ind w:left="284" w:hanging="284"/>
        <w:jc w:val="both"/>
        <w:rPr>
          <w:rFonts w:ascii="Times New Roman" w:eastAsia="Calibri" w:hAnsi="Times New Roman" w:cs="Times New Roman"/>
          <w:b/>
        </w:rPr>
      </w:pPr>
      <w:r>
        <w:rPr>
          <w:rFonts w:ascii="Times New Roman" w:eastAsia="Calibri" w:hAnsi="Times New Roman" w:cs="Times New Roman"/>
          <w:b/>
        </w:rPr>
        <w:t>6. A kérelem tárgyával összefüggésben korábban keletkezett szakmai vélemények, hatósági döntések (határozatok, végzések) megnevezése, iktatószáma, kelte:</w:t>
      </w:r>
    </w:p>
    <w:p w14:paraId="076640B7" w14:textId="77777777" w:rsidR="008E2536" w:rsidRDefault="008E2536" w:rsidP="008E2536">
      <w:pPr>
        <w:autoSpaceDE w:val="0"/>
        <w:spacing w:after="0" w:line="400" w:lineRule="exact"/>
        <w:ind w:left="283" w:hanging="102"/>
        <w:jc w:val="both"/>
        <w:rPr>
          <w:rFonts w:ascii="Times New Roman" w:eastAsia="Calibri" w:hAnsi="Times New Roman" w:cs="Times New Roman"/>
        </w:rPr>
      </w:pPr>
      <w:r>
        <w:rPr>
          <w:rFonts w:ascii="Times New Roman" w:eastAsia="Calibri" w:hAnsi="Times New Roman" w:cs="Times New Roman"/>
        </w:rPr>
        <w:t xml:space="preserve">____________________________________________         _______________________  </w:t>
      </w:r>
    </w:p>
    <w:p w14:paraId="78CD5D41" w14:textId="77777777" w:rsidR="008E2536" w:rsidRDefault="008E2536" w:rsidP="008E2536">
      <w:pPr>
        <w:spacing w:after="0" w:line="400" w:lineRule="exact"/>
        <w:rPr>
          <w:rFonts w:ascii="Times New Roman" w:eastAsia="Calibri" w:hAnsi="Times New Roman" w:cs="Times New Roman"/>
          <w:b/>
        </w:rPr>
      </w:pPr>
      <w:r>
        <w:rPr>
          <w:rFonts w:ascii="Times New Roman" w:eastAsia="Calibri" w:hAnsi="Times New Roman" w:cs="Times New Roman"/>
          <w:b/>
        </w:rPr>
        <w:t>7. A kérelemhez csatolt mellékletek:</w:t>
      </w:r>
    </w:p>
    <w:p w14:paraId="797F9054" w14:textId="77777777" w:rsidR="008E2536" w:rsidRDefault="008E2536" w:rsidP="008E2536">
      <w:pPr>
        <w:spacing w:after="0" w:line="400" w:lineRule="exact"/>
        <w:ind w:left="181"/>
        <w:rPr>
          <w:rFonts w:ascii="Times New Roman" w:eastAsia="Calibri" w:hAnsi="Times New Roman" w:cs="Times New Roman"/>
        </w:rPr>
      </w:pPr>
      <w:r>
        <w:rPr>
          <w:rFonts w:ascii="Times New Roman" w:eastAsia="Calibri" w:hAnsi="Times New Roman" w:cs="Times New Roman"/>
        </w:rPr>
        <w:t>Építészeti-műszaki tervdokumentáció ________ pld</w:t>
      </w:r>
    </w:p>
    <w:p w14:paraId="2DD0E153" w14:textId="77777777" w:rsidR="008E2536" w:rsidRDefault="008E2536" w:rsidP="008E2536">
      <w:pPr>
        <w:spacing w:after="0" w:line="400" w:lineRule="exact"/>
        <w:ind w:left="181"/>
        <w:rPr>
          <w:rFonts w:ascii="Times New Roman" w:eastAsia="Calibri" w:hAnsi="Times New Roman" w:cs="Times New Roman"/>
        </w:rPr>
      </w:pPr>
      <w:r>
        <w:rPr>
          <w:rFonts w:ascii="Times New Roman" w:eastAsia="Calibri" w:hAnsi="Times New Roman" w:cs="Times New Roman"/>
        </w:rPr>
        <w:t xml:space="preserve">Építészeti-műszaki tervdokumentáció digitális adathordozón (cd, </w:t>
      </w:r>
      <w:proofErr w:type="spellStart"/>
      <w:r>
        <w:rPr>
          <w:rFonts w:ascii="Times New Roman" w:eastAsia="Calibri" w:hAnsi="Times New Roman" w:cs="Times New Roman"/>
        </w:rPr>
        <w:t>dvd</w:t>
      </w:r>
      <w:proofErr w:type="spellEnd"/>
      <w:r>
        <w:rPr>
          <w:rFonts w:ascii="Times New Roman" w:eastAsia="Calibri" w:hAnsi="Times New Roman" w:cs="Times New Roman"/>
        </w:rPr>
        <w:t>) ________ db</w:t>
      </w:r>
    </w:p>
    <w:p w14:paraId="4160FBE7" w14:textId="77777777" w:rsidR="008E2536" w:rsidRDefault="008E2536" w:rsidP="008E2536">
      <w:pPr>
        <w:spacing w:after="0" w:line="400" w:lineRule="exact"/>
        <w:ind w:left="181"/>
        <w:rPr>
          <w:rFonts w:ascii="Times New Roman" w:eastAsia="Calibri" w:hAnsi="Times New Roman" w:cs="Times New Roman"/>
        </w:rPr>
      </w:pPr>
      <w:r>
        <w:rPr>
          <w:rFonts w:ascii="Times New Roman" w:eastAsia="Calibri" w:hAnsi="Times New Roman" w:cs="Times New Roman"/>
        </w:rPr>
        <w:t>Egyéb szakhatósági állásfoglalás _________ pld</w:t>
      </w:r>
    </w:p>
    <w:p w14:paraId="40ACA316" w14:textId="77777777" w:rsidR="008E2536" w:rsidRDefault="008E2536" w:rsidP="008E2536">
      <w:pPr>
        <w:spacing w:after="0" w:line="400" w:lineRule="exact"/>
        <w:ind w:left="181"/>
        <w:rPr>
          <w:rFonts w:ascii="Times New Roman" w:eastAsia="Calibri" w:hAnsi="Times New Roman" w:cs="Times New Roman"/>
        </w:rPr>
      </w:pPr>
      <w:r>
        <w:rPr>
          <w:rFonts w:ascii="Times New Roman" w:eastAsia="Calibri" w:hAnsi="Times New Roman" w:cs="Times New Roman"/>
        </w:rPr>
        <w:t>Egyéb okirat ____________________________________________________________________</w:t>
      </w:r>
    </w:p>
    <w:p w14:paraId="39F9587C" w14:textId="77777777" w:rsidR="008E2536" w:rsidRDefault="008E2536" w:rsidP="008E2536">
      <w:pPr>
        <w:spacing w:after="0" w:line="400" w:lineRule="exact"/>
        <w:jc w:val="both"/>
        <w:rPr>
          <w:rFonts w:ascii="Times New Roman" w:eastAsia="Calibri" w:hAnsi="Times New Roman" w:cs="Times New Roman"/>
          <w:b/>
        </w:rPr>
      </w:pPr>
      <w:r>
        <w:rPr>
          <w:rFonts w:ascii="Times New Roman" w:eastAsia="Calibri" w:hAnsi="Times New Roman" w:cs="Times New Roman"/>
          <w:b/>
        </w:rPr>
        <w:t>Alulírott építtető (tervező) kérem, hogy a mellékelt tervdokumentáció szerinti tevékenység településképi bejelentését tudomásul venni szíveskedjenek.</w:t>
      </w:r>
    </w:p>
    <w:p w14:paraId="2DC4708E" w14:textId="77777777" w:rsidR="008E2536" w:rsidRDefault="008E2536" w:rsidP="008E2536">
      <w:pPr>
        <w:spacing w:after="0" w:line="400" w:lineRule="exact"/>
        <w:jc w:val="both"/>
        <w:rPr>
          <w:rFonts w:ascii="Times New Roman" w:eastAsia="Calibri" w:hAnsi="Times New Roman" w:cs="Times New Roman"/>
          <w:b/>
        </w:rPr>
      </w:pPr>
    </w:p>
    <w:p w14:paraId="641EB374" w14:textId="77777777" w:rsidR="008E2536" w:rsidRDefault="008E2536" w:rsidP="008E2536">
      <w:pPr>
        <w:autoSpaceDE w:val="0"/>
        <w:spacing w:after="0" w:line="400" w:lineRule="exact"/>
        <w:jc w:val="both"/>
        <w:rPr>
          <w:rFonts w:ascii="Times New Roman" w:eastAsia="Calibri" w:hAnsi="Times New Roman" w:cs="Times New Roman"/>
        </w:rPr>
      </w:pPr>
      <w:r>
        <w:rPr>
          <w:rFonts w:ascii="Times New Roman" w:eastAsia="Calibri" w:hAnsi="Times New Roman" w:cs="Times New Roman"/>
        </w:rPr>
        <w:t>Kelt: _________________-, ______- év ______________hó ______nap</w:t>
      </w:r>
    </w:p>
    <w:p w14:paraId="08D74801" w14:textId="77777777" w:rsidR="008E2536" w:rsidRDefault="008E2536" w:rsidP="008E2536">
      <w:pPr>
        <w:autoSpaceDE w:val="0"/>
        <w:spacing w:after="0" w:line="400" w:lineRule="exact"/>
        <w:jc w:val="both"/>
        <w:rPr>
          <w:rFonts w:ascii="Times New Roman" w:eastAsia="Calibri" w:hAnsi="Times New Roman" w:cs="Times New Roman"/>
        </w:rPr>
      </w:pPr>
    </w:p>
    <w:p w14:paraId="45F20031" w14:textId="77777777" w:rsidR="008E2536" w:rsidRDefault="008E2536" w:rsidP="008E2536">
      <w:pPr>
        <w:autoSpaceDE w:val="0"/>
        <w:spacing w:after="0" w:line="400" w:lineRule="exact"/>
        <w:ind w:left="4956"/>
        <w:rPr>
          <w:rFonts w:ascii="Times New Roman" w:eastAsia="Calibri" w:hAnsi="Times New Roman" w:cs="Times New Roman"/>
        </w:rPr>
      </w:pPr>
      <w:r>
        <w:rPr>
          <w:rFonts w:ascii="Times New Roman" w:eastAsia="Calibri" w:hAnsi="Times New Roman" w:cs="Times New Roman"/>
        </w:rPr>
        <w:t xml:space="preserve">         ______________________________</w:t>
      </w:r>
    </w:p>
    <w:p w14:paraId="6FFE299F" w14:textId="77777777" w:rsidR="008E2536" w:rsidRDefault="008E2536" w:rsidP="008E2536">
      <w:pPr>
        <w:autoSpaceDE w:val="0"/>
        <w:spacing w:after="0" w:line="400" w:lineRule="exact"/>
        <w:ind w:left="5664"/>
        <w:rPr>
          <w:rFonts w:ascii="Times New Roman" w:eastAsia="Calibri" w:hAnsi="Times New Roman" w:cs="Times New Roman"/>
        </w:rPr>
      </w:pPr>
      <w:r>
        <w:rPr>
          <w:rFonts w:ascii="Times New Roman" w:eastAsia="Calibri" w:hAnsi="Times New Roman" w:cs="Times New Roman"/>
        </w:rPr>
        <w:t xml:space="preserve">             aláírás (kérelmező)</w:t>
      </w:r>
    </w:p>
    <w:p w14:paraId="048FA017" w14:textId="77777777" w:rsidR="008E2536" w:rsidRDefault="008E2536" w:rsidP="008E2536">
      <w:pPr>
        <w:pStyle w:val="Listaszerbekezds"/>
        <w:ind w:left="0"/>
        <w:rPr>
          <w:rFonts w:ascii="Times New Roman" w:hAnsi="Times New Roman" w:cs="Times New Roman"/>
          <w:b/>
        </w:rPr>
      </w:pPr>
    </w:p>
    <w:p w14:paraId="14FD586B" w14:textId="77777777" w:rsidR="008E2536" w:rsidRDefault="008E2536" w:rsidP="008E2536">
      <w:pPr>
        <w:autoSpaceDE w:val="0"/>
        <w:spacing w:after="0" w:line="276" w:lineRule="auto"/>
        <w:rPr>
          <w:rFonts w:ascii="Times New Roman" w:eastAsia="Calibri" w:hAnsi="Times New Roman" w:cs="Times New Roman"/>
          <w:b/>
        </w:rPr>
      </w:pPr>
      <w:r>
        <w:rPr>
          <w:rFonts w:ascii="Times New Roman" w:eastAsia="Calibri" w:hAnsi="Times New Roman" w:cs="Times New Roman"/>
          <w:b/>
        </w:rPr>
        <w:lastRenderedPageBreak/>
        <w:t>FÜGGELÉKEK</w:t>
      </w:r>
    </w:p>
    <w:p w14:paraId="5635ADFA" w14:textId="77777777" w:rsidR="008E2536" w:rsidRDefault="008E2536" w:rsidP="008E2536">
      <w:pPr>
        <w:autoSpaceDE w:val="0"/>
        <w:spacing w:after="0" w:line="276" w:lineRule="auto"/>
        <w:rPr>
          <w:rFonts w:ascii="Times New Roman" w:hAnsi="Times New Roman" w:cs="Times New Roman"/>
          <w:b/>
        </w:rPr>
      </w:pPr>
      <w:r>
        <w:rPr>
          <w:rFonts w:ascii="Times New Roman" w:hAnsi="Times New Roman" w:cs="Times New Roman"/>
          <w:b/>
        </w:rPr>
        <w:t xml:space="preserve">1. függelék a </w:t>
      </w:r>
      <w:r>
        <w:rPr>
          <w:rFonts w:ascii="Times New Roman" w:hAnsi="Times New Roman" w:cs="Times New Roman"/>
          <w:b/>
          <w:lang w:bidi="hu-HU"/>
        </w:rPr>
        <w:t>5/2018. (V.30.) számú önkormányzati rendelethez</w:t>
      </w:r>
    </w:p>
    <w:p w14:paraId="646036FF" w14:textId="77777777" w:rsidR="008E2536" w:rsidRDefault="008E2536" w:rsidP="008E2536">
      <w:pPr>
        <w:autoSpaceDE w:val="0"/>
        <w:spacing w:after="0" w:line="276" w:lineRule="auto"/>
        <w:rPr>
          <w:rFonts w:ascii="Times New Roman" w:eastAsia="Calibri" w:hAnsi="Times New Roman" w:cs="Times New Roman"/>
          <w:b/>
        </w:rPr>
      </w:pPr>
    </w:p>
    <w:p w14:paraId="5A2AB30C" w14:textId="77777777" w:rsidR="008E2536" w:rsidRDefault="008E2536" w:rsidP="008E2536">
      <w:pPr>
        <w:pStyle w:val="Listaszerbekezds"/>
        <w:ind w:left="0"/>
        <w:rPr>
          <w:rFonts w:ascii="Times New Roman" w:hAnsi="Times New Roman" w:cs="Times New Roman"/>
          <w:b/>
        </w:rPr>
      </w:pPr>
      <w:r>
        <w:rPr>
          <w:rFonts w:ascii="Times New Roman" w:hAnsi="Times New Roman" w:cs="Times New Roman"/>
          <w:b/>
        </w:rPr>
        <w:t>Táj- és természetvédelem alatt álló területek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2"/>
      </w:tblGrid>
      <w:tr w:rsidR="008E2536" w14:paraId="79F4D7FD" w14:textId="77777777" w:rsidTr="008E2536">
        <w:tc>
          <w:tcPr>
            <w:tcW w:w="9072" w:type="dxa"/>
            <w:tcBorders>
              <w:top w:val="double" w:sz="4" w:space="0" w:color="auto"/>
              <w:left w:val="double" w:sz="4" w:space="0" w:color="auto"/>
              <w:bottom w:val="double" w:sz="4" w:space="0" w:color="auto"/>
              <w:right w:val="double" w:sz="4" w:space="0" w:color="auto"/>
            </w:tcBorders>
            <w:hideMark/>
          </w:tcPr>
          <w:p w14:paraId="3323A81B" w14:textId="5B3F07B5" w:rsidR="008E2536" w:rsidRDefault="008E2536">
            <w:pPr>
              <w:spacing w:before="120" w:after="120"/>
              <w:rPr>
                <w:rFonts w:ascii="Times New Roman" w:hAnsi="Times New Roman" w:cs="Times New Roman"/>
              </w:rPr>
            </w:pPr>
            <w:r>
              <w:rPr>
                <w:rFonts w:ascii="Times New Roman" w:hAnsi="Times New Roman" w:cs="Times New Roman"/>
                <w:noProof/>
                <w:lang w:eastAsia="hu-HU"/>
              </w:rPr>
              <w:drawing>
                <wp:inline distT="0" distB="0" distL="0" distR="0" wp14:anchorId="4AD4E219" wp14:editId="4EB6F0C1">
                  <wp:extent cx="5300345" cy="741680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00345" cy="7416800"/>
                          </a:xfrm>
                          <a:prstGeom prst="rect">
                            <a:avLst/>
                          </a:prstGeom>
                          <a:noFill/>
                          <a:ln>
                            <a:noFill/>
                          </a:ln>
                        </pic:spPr>
                      </pic:pic>
                    </a:graphicData>
                  </a:graphic>
                </wp:inline>
              </w:drawing>
            </w:r>
          </w:p>
        </w:tc>
      </w:tr>
    </w:tbl>
    <w:p w14:paraId="410F105A" w14:textId="77777777" w:rsidR="008E2536" w:rsidRDefault="008E2536" w:rsidP="008E2536">
      <w:pPr>
        <w:rPr>
          <w:rFonts w:ascii="Times New Roman" w:eastAsia="Calibri" w:hAnsi="Times New Roman" w:cs="Times New Roman"/>
          <w:b/>
        </w:rPr>
      </w:pPr>
      <w:r>
        <w:rPr>
          <w:rFonts w:ascii="Times New Roman" w:eastAsia="Calibri" w:hAnsi="Times New Roman" w:cs="Times New Roman"/>
          <w:b/>
        </w:rPr>
        <w:br w:type="page"/>
      </w:r>
    </w:p>
    <w:p w14:paraId="79F327E1" w14:textId="77777777" w:rsidR="008E2536" w:rsidRDefault="008E2536" w:rsidP="008E2536">
      <w:pPr>
        <w:autoSpaceDE w:val="0"/>
        <w:spacing w:after="0" w:line="276" w:lineRule="auto"/>
        <w:rPr>
          <w:rFonts w:ascii="Times New Roman" w:hAnsi="Times New Roman" w:cs="Times New Roman"/>
          <w:b/>
        </w:rPr>
      </w:pPr>
      <w:r>
        <w:rPr>
          <w:rFonts w:ascii="Times New Roman" w:hAnsi="Times New Roman" w:cs="Times New Roman"/>
          <w:b/>
        </w:rPr>
        <w:lastRenderedPageBreak/>
        <w:t xml:space="preserve">2. függelék a </w:t>
      </w:r>
      <w:r>
        <w:rPr>
          <w:rFonts w:ascii="Times New Roman" w:hAnsi="Times New Roman" w:cs="Times New Roman"/>
          <w:b/>
          <w:lang w:bidi="hu-HU"/>
        </w:rPr>
        <w:t xml:space="preserve">5/2018. (V.30.) </w:t>
      </w:r>
      <w:r>
        <w:rPr>
          <w:rFonts w:ascii="Times New Roman" w:hAnsi="Times New Roman" w:cs="Times New Roman"/>
          <w:b/>
        </w:rPr>
        <w:t xml:space="preserve">  </w:t>
      </w:r>
      <w:r>
        <w:rPr>
          <w:rFonts w:ascii="Times New Roman" w:hAnsi="Times New Roman" w:cs="Times New Roman"/>
          <w:b/>
          <w:lang w:bidi="hu-HU"/>
        </w:rPr>
        <w:t xml:space="preserve"> számú önkormányzati rendelethez</w:t>
      </w:r>
    </w:p>
    <w:p w14:paraId="004DE51E" w14:textId="77777777" w:rsidR="008E2536" w:rsidRDefault="008E2536" w:rsidP="008E2536">
      <w:pPr>
        <w:spacing w:after="0"/>
        <w:rPr>
          <w:rFonts w:ascii="Times New Roman" w:hAnsi="Times New Roman" w:cs="Times New Roman"/>
          <w:b/>
        </w:rPr>
      </w:pPr>
    </w:p>
    <w:p w14:paraId="475B6579" w14:textId="77777777" w:rsidR="008E2536" w:rsidRDefault="008E2536" w:rsidP="008E2536">
      <w:pPr>
        <w:spacing w:after="0"/>
        <w:rPr>
          <w:rFonts w:ascii="Times New Roman" w:hAnsi="Times New Roman" w:cs="Times New Roman"/>
          <w:b/>
        </w:rPr>
      </w:pPr>
      <w:r>
        <w:rPr>
          <w:rFonts w:ascii="Times New Roman" w:hAnsi="Times New Roman" w:cs="Times New Roman"/>
          <w:b/>
        </w:rPr>
        <w:t>Fásításra, növénytelepítésre javasolt növények jegyzéke</w:t>
      </w:r>
    </w:p>
    <w:p w14:paraId="1850A7EE" w14:textId="77777777" w:rsidR="008E2536" w:rsidRDefault="008E2536" w:rsidP="008E2536">
      <w:pPr>
        <w:pStyle w:val="NormlWeb"/>
        <w:shd w:val="clear" w:color="auto" w:fill="FFFFFF"/>
        <w:spacing w:before="0" w:beforeAutospacing="0" w:after="150" w:afterAutospacing="0"/>
        <w:jc w:val="both"/>
        <w:rPr>
          <w:rStyle w:val="Kiemels2"/>
          <w:rFonts w:eastAsia="Calibri"/>
          <w:i/>
          <w:sz w:val="22"/>
        </w:rPr>
      </w:pPr>
      <w:r>
        <w:rPr>
          <w:rStyle w:val="Kiemels2"/>
          <w:rFonts w:eastAsia="Calibri"/>
          <w:b w:val="0"/>
          <w:i/>
          <w:sz w:val="22"/>
        </w:rPr>
        <w:t>A Balaton-felvidéki Nemzeti Park Igazgatóság adatszolgáltatása alapján</w:t>
      </w:r>
    </w:p>
    <w:p w14:paraId="69471692" w14:textId="77777777" w:rsidR="008E2536" w:rsidRDefault="008E2536" w:rsidP="008E2536">
      <w:pPr>
        <w:pStyle w:val="NormlWeb"/>
        <w:shd w:val="clear" w:color="auto" w:fill="FFFFFF"/>
        <w:spacing w:before="0" w:beforeAutospacing="0" w:after="150" w:afterAutospacing="0" w:line="343" w:lineRule="atLeast"/>
        <w:jc w:val="both"/>
      </w:pPr>
      <w:r>
        <w:rPr>
          <w:sz w:val="22"/>
        </w:rPr>
        <w:t xml:space="preserve">Az alábbi jegyzék ajánlás, a </w:t>
      </w:r>
      <w:proofErr w:type="spellStart"/>
      <w:r>
        <w:rPr>
          <w:sz w:val="22"/>
        </w:rPr>
        <w:t>felsoroltakon</w:t>
      </w:r>
      <w:proofErr w:type="spellEnd"/>
      <w:r>
        <w:rPr>
          <w:sz w:val="22"/>
        </w:rPr>
        <w:t xml:space="preserve"> kívül számos további honos növényfaj megtalálható, alkalmazható. A jegyzék a települési területeken ajánlott növényfajokat, kertészeti kultúrát tartalmazza, nemesített növények alkalmazásával.      </w:t>
      </w:r>
    </w:p>
    <w:p w14:paraId="6739D952" w14:textId="77777777" w:rsidR="008E2536" w:rsidRDefault="008E2536" w:rsidP="008E2536">
      <w:pPr>
        <w:pStyle w:val="NormlWeb"/>
        <w:shd w:val="clear" w:color="auto" w:fill="FFFFFF"/>
        <w:spacing w:before="0" w:beforeAutospacing="0" w:after="150" w:afterAutospacing="0" w:line="343" w:lineRule="atLeast"/>
        <w:jc w:val="both"/>
        <w:rPr>
          <w:sz w:val="22"/>
        </w:rPr>
      </w:pPr>
      <w:r>
        <w:rPr>
          <w:rStyle w:val="Kiemels2"/>
          <w:rFonts w:eastAsia="Calibri"/>
          <w:sz w:val="22"/>
        </w:rPr>
        <w:t>Védett fajok nem gyűjthetők és nem telepíthetők!</w:t>
      </w:r>
    </w:p>
    <w:p w14:paraId="3153096A" w14:textId="77777777" w:rsidR="008E2536" w:rsidRDefault="008E2536" w:rsidP="008E2536">
      <w:pPr>
        <w:pStyle w:val="NormlWeb"/>
        <w:shd w:val="clear" w:color="auto" w:fill="FFFFFF"/>
        <w:spacing w:before="0" w:beforeAutospacing="0" w:after="150" w:afterAutospacing="0" w:line="343" w:lineRule="atLeast"/>
        <w:jc w:val="both"/>
        <w:rPr>
          <w:sz w:val="22"/>
        </w:rPr>
      </w:pPr>
      <w:r>
        <w:rPr>
          <w:sz w:val="22"/>
        </w:rPr>
        <w:t>Az itt megadott általános jegyzéket az élőhelyi adottságok, települési hagyományok tovább árnyalhatják.</w:t>
      </w:r>
    </w:p>
    <w:p w14:paraId="599CED31" w14:textId="77777777" w:rsidR="008E2536" w:rsidRDefault="008E2536" w:rsidP="008E2536">
      <w:pPr>
        <w:pStyle w:val="NormlWeb"/>
        <w:shd w:val="clear" w:color="auto" w:fill="FFFFFF"/>
        <w:spacing w:before="0" w:beforeAutospacing="0" w:after="150" w:afterAutospacing="0" w:line="343" w:lineRule="atLeast"/>
        <w:jc w:val="both"/>
        <w:rPr>
          <w:sz w:val="22"/>
        </w:rPr>
      </w:pPr>
      <w:r>
        <w:rPr>
          <w:sz w:val="22"/>
          <w:u w:val="single"/>
        </w:rPr>
        <w:t>A lakóterület kertje:</w:t>
      </w:r>
    </w:p>
    <w:p w14:paraId="744447CA" w14:textId="77777777" w:rsidR="008E2536" w:rsidRDefault="008E2536" w:rsidP="008E2536">
      <w:pPr>
        <w:pStyle w:val="NormlWeb"/>
        <w:shd w:val="clear" w:color="auto" w:fill="FFFFFF"/>
        <w:spacing w:before="0" w:beforeAutospacing="0" w:after="150" w:afterAutospacing="0" w:line="343" w:lineRule="atLeast"/>
        <w:jc w:val="both"/>
        <w:rPr>
          <w:sz w:val="22"/>
        </w:rPr>
      </w:pPr>
      <w:r>
        <w:rPr>
          <w:sz w:val="22"/>
        </w:rPr>
        <w:t>Javasolt kialakításának előzménye és mintája a parasztkertek hagyománya, melynek számos vonása ma is megtalálható a Balaton-felvidék településein. Ez kiegészíthető a klimatikus adottságoknak megfelelő, honos növényzettel.</w:t>
      </w:r>
    </w:p>
    <w:p w14:paraId="7A830C29" w14:textId="77777777" w:rsidR="008E2536" w:rsidRDefault="008E2536" w:rsidP="008E2536">
      <w:pPr>
        <w:pStyle w:val="NormlWeb"/>
        <w:shd w:val="clear" w:color="auto" w:fill="FFFFFF"/>
        <w:spacing w:before="0" w:beforeAutospacing="0" w:after="150" w:afterAutospacing="0" w:line="343" w:lineRule="atLeast"/>
        <w:jc w:val="both"/>
        <w:rPr>
          <w:sz w:val="22"/>
        </w:rPr>
      </w:pPr>
      <w:r>
        <w:rPr>
          <w:sz w:val="22"/>
        </w:rPr>
        <w:t>- gyepterületek:</w:t>
      </w:r>
    </w:p>
    <w:p w14:paraId="107683CC" w14:textId="77777777" w:rsidR="008E2536" w:rsidRDefault="008E2536" w:rsidP="008E2536">
      <w:pPr>
        <w:pStyle w:val="NormlWeb"/>
        <w:shd w:val="clear" w:color="auto" w:fill="FFFFFF"/>
        <w:spacing w:before="0" w:beforeAutospacing="0" w:after="150" w:afterAutospacing="0" w:line="343" w:lineRule="atLeast"/>
        <w:jc w:val="both"/>
        <w:rPr>
          <w:sz w:val="22"/>
        </w:rPr>
      </w:pPr>
      <w:r>
        <w:rPr>
          <w:sz w:val="22"/>
        </w:rPr>
        <w:t xml:space="preserve">Kialakításuknál a lakókertben az egyetlen fajból álló, fajszegény gyepek helyett a területen előforduló több </w:t>
      </w:r>
      <w:proofErr w:type="spellStart"/>
      <w:r>
        <w:rPr>
          <w:sz w:val="22"/>
        </w:rPr>
        <w:t>fűfaj</w:t>
      </w:r>
      <w:proofErr w:type="spellEnd"/>
      <w:r>
        <w:rPr>
          <w:sz w:val="22"/>
        </w:rPr>
        <w:t xml:space="preserve"> és más alacsony lágyszárú növényzet használatával virágos gyep létesítése javasolt. Kialakítása természetes úton, vagy fűmag keverék vetésével történhet. (Pl. Sport keverékkel megerősödő gyepre Margitsziget keverékkel és apró díszítő lágyszárúakkal fajgazdag, természetes hatású pázsit telepítése.) A gyep szélein, vagy a kevésbé taposott foltokban a környék szép vadvirágai {</w:t>
      </w:r>
      <w:proofErr w:type="spellStart"/>
      <w:r>
        <w:rPr>
          <w:sz w:val="22"/>
        </w:rPr>
        <w:t>äzoknak</w:t>
      </w:r>
      <w:proofErr w:type="spellEnd"/>
      <w:r>
        <w:rPr>
          <w:sz w:val="22"/>
        </w:rPr>
        <w:t xml:space="preserve"> kertészeti változatai} ültethetők.</w:t>
      </w:r>
    </w:p>
    <w:p w14:paraId="2DAAE92D" w14:textId="77777777" w:rsidR="008E2536" w:rsidRDefault="008E2536" w:rsidP="008E2536">
      <w:pPr>
        <w:pStyle w:val="NormlWeb"/>
        <w:shd w:val="clear" w:color="auto" w:fill="FFFFFF"/>
        <w:spacing w:before="0" w:beforeAutospacing="0" w:after="150" w:afterAutospacing="0" w:line="343" w:lineRule="atLeast"/>
        <w:jc w:val="both"/>
        <w:rPr>
          <w:sz w:val="22"/>
        </w:rPr>
      </w:pPr>
      <w:r>
        <w:rPr>
          <w:sz w:val="22"/>
        </w:rPr>
        <w:t>Többféle fűmag használatával a természeteshez közelebb álló gyep kialakítása.</w:t>
      </w:r>
    </w:p>
    <w:p w14:paraId="10C02271" w14:textId="77777777" w:rsidR="008E2536" w:rsidRDefault="008E2536" w:rsidP="008E2536">
      <w:pPr>
        <w:pStyle w:val="NormlWeb"/>
        <w:shd w:val="clear" w:color="auto" w:fill="FFFFFF"/>
        <w:spacing w:before="0" w:beforeAutospacing="0" w:after="150" w:afterAutospacing="0" w:line="343" w:lineRule="atLeast"/>
        <w:jc w:val="both"/>
        <w:rPr>
          <w:sz w:val="22"/>
        </w:rPr>
      </w:pPr>
      <w:r>
        <w:rPr>
          <w:sz w:val="22"/>
        </w:rPr>
        <w:t>Javasolt alkotók:</w:t>
      </w:r>
    </w:p>
    <w:p w14:paraId="35F5FA48" w14:textId="77777777" w:rsidR="008E2536" w:rsidRDefault="008E2536" w:rsidP="008E2536">
      <w:pPr>
        <w:pStyle w:val="NormlWeb"/>
        <w:shd w:val="clear" w:color="auto" w:fill="FFFFFF"/>
        <w:spacing w:before="0" w:beforeAutospacing="0" w:after="150" w:afterAutospacing="0" w:line="343" w:lineRule="atLeast"/>
        <w:jc w:val="both"/>
        <w:rPr>
          <w:sz w:val="22"/>
        </w:rPr>
      </w:pPr>
      <w:r>
        <w:rPr>
          <w:sz w:val="22"/>
        </w:rPr>
        <w:t>francia perje</w:t>
      </w:r>
      <w:r>
        <w:rPr>
          <w:rStyle w:val="apple-converted-space"/>
          <w:sz w:val="22"/>
        </w:rPr>
        <w:t> </w:t>
      </w:r>
      <w:r>
        <w:rPr>
          <w:rStyle w:val="Kiemels"/>
          <w:sz w:val="22"/>
        </w:rPr>
        <w:t>(</w:t>
      </w:r>
      <w:proofErr w:type="spellStart"/>
      <w:r>
        <w:rPr>
          <w:rStyle w:val="Kiemels"/>
          <w:sz w:val="22"/>
        </w:rPr>
        <w:t>Arrhenatherum</w:t>
      </w:r>
      <w:proofErr w:type="spellEnd"/>
      <w:r>
        <w:rPr>
          <w:rStyle w:val="Kiemels"/>
          <w:sz w:val="22"/>
        </w:rPr>
        <w:t xml:space="preserve"> </w:t>
      </w:r>
      <w:proofErr w:type="spellStart"/>
      <w:r>
        <w:rPr>
          <w:rStyle w:val="Kiemels"/>
          <w:sz w:val="22"/>
        </w:rPr>
        <w:t>elatius</w:t>
      </w:r>
      <w:proofErr w:type="spellEnd"/>
      <w:r>
        <w:rPr>
          <w:rStyle w:val="Kiemels"/>
          <w:sz w:val="22"/>
        </w:rPr>
        <w:t>)</w:t>
      </w:r>
      <w:r>
        <w:rPr>
          <w:sz w:val="22"/>
        </w:rPr>
        <w:t>, karcsú fényperje</w:t>
      </w:r>
      <w:r>
        <w:rPr>
          <w:rStyle w:val="apple-converted-space"/>
          <w:sz w:val="22"/>
        </w:rPr>
        <w:t> </w:t>
      </w:r>
      <w:r>
        <w:rPr>
          <w:rStyle w:val="Kiemels"/>
          <w:sz w:val="22"/>
        </w:rPr>
        <w:t>(</w:t>
      </w:r>
      <w:proofErr w:type="spellStart"/>
      <w:r>
        <w:rPr>
          <w:rStyle w:val="Kiemels"/>
          <w:sz w:val="22"/>
        </w:rPr>
        <w:t>Koeleria</w:t>
      </w:r>
      <w:proofErr w:type="spellEnd"/>
      <w:r>
        <w:rPr>
          <w:rStyle w:val="Kiemels"/>
          <w:sz w:val="22"/>
        </w:rPr>
        <w:t xml:space="preserve"> </w:t>
      </w:r>
      <w:proofErr w:type="spellStart"/>
      <w:r>
        <w:rPr>
          <w:rStyle w:val="Kiemels"/>
          <w:sz w:val="22"/>
        </w:rPr>
        <w:t>cristata</w:t>
      </w:r>
      <w:proofErr w:type="spellEnd"/>
      <w:r>
        <w:rPr>
          <w:rStyle w:val="Kiemels"/>
          <w:sz w:val="22"/>
        </w:rPr>
        <w:t>)</w:t>
      </w:r>
      <w:r>
        <w:rPr>
          <w:sz w:val="22"/>
        </w:rPr>
        <w:t xml:space="preserve">, prémes </w:t>
      </w:r>
      <w:proofErr w:type="gramStart"/>
      <w:r>
        <w:rPr>
          <w:sz w:val="22"/>
        </w:rPr>
        <w:t>gyöngyperje</w:t>
      </w:r>
      <w:r>
        <w:rPr>
          <w:rStyle w:val="Kiemels"/>
          <w:sz w:val="22"/>
        </w:rPr>
        <w:t>(</w:t>
      </w:r>
      <w:proofErr w:type="spellStart"/>
      <w:proofErr w:type="gramEnd"/>
      <w:r>
        <w:rPr>
          <w:rStyle w:val="Kiemels"/>
          <w:sz w:val="22"/>
        </w:rPr>
        <w:t>Melica</w:t>
      </w:r>
      <w:proofErr w:type="spellEnd"/>
      <w:r>
        <w:rPr>
          <w:rStyle w:val="Kiemels"/>
          <w:sz w:val="22"/>
        </w:rPr>
        <w:t xml:space="preserve"> </w:t>
      </w:r>
      <w:proofErr w:type="spellStart"/>
      <w:r>
        <w:rPr>
          <w:rStyle w:val="Kiemels"/>
          <w:sz w:val="22"/>
        </w:rPr>
        <w:t>ciliate</w:t>
      </w:r>
      <w:proofErr w:type="spellEnd"/>
      <w:r>
        <w:rPr>
          <w:rStyle w:val="Kiemels"/>
          <w:sz w:val="22"/>
        </w:rPr>
        <w:t>)</w:t>
      </w:r>
      <w:r>
        <w:rPr>
          <w:sz w:val="22"/>
        </w:rPr>
        <w:t>, sziklai csenkesz</w:t>
      </w:r>
      <w:r>
        <w:rPr>
          <w:rStyle w:val="apple-converted-space"/>
          <w:sz w:val="22"/>
        </w:rPr>
        <w:t> </w:t>
      </w:r>
      <w:r>
        <w:rPr>
          <w:rStyle w:val="Kiemels"/>
          <w:sz w:val="22"/>
        </w:rPr>
        <w:t>(</w:t>
      </w:r>
      <w:proofErr w:type="spellStart"/>
      <w:r>
        <w:rPr>
          <w:rStyle w:val="Kiemels"/>
          <w:sz w:val="22"/>
        </w:rPr>
        <w:t>Festuca</w:t>
      </w:r>
      <w:proofErr w:type="spellEnd"/>
      <w:r>
        <w:rPr>
          <w:rStyle w:val="Kiemels"/>
          <w:sz w:val="22"/>
        </w:rPr>
        <w:t xml:space="preserve"> </w:t>
      </w:r>
      <w:proofErr w:type="spellStart"/>
      <w:r>
        <w:rPr>
          <w:rStyle w:val="Kiemels"/>
          <w:sz w:val="22"/>
        </w:rPr>
        <w:t>pseudodalmatica</w:t>
      </w:r>
      <w:proofErr w:type="spellEnd"/>
      <w:r>
        <w:rPr>
          <w:rStyle w:val="Kiemels"/>
          <w:sz w:val="22"/>
        </w:rPr>
        <w:t>)</w:t>
      </w:r>
      <w:r>
        <w:rPr>
          <w:sz w:val="22"/>
        </w:rPr>
        <w:t>, kései perje</w:t>
      </w:r>
      <w:r>
        <w:rPr>
          <w:rStyle w:val="apple-converted-space"/>
          <w:sz w:val="22"/>
        </w:rPr>
        <w:t> </w:t>
      </w:r>
      <w:r>
        <w:rPr>
          <w:rStyle w:val="Kiemels"/>
          <w:sz w:val="22"/>
        </w:rPr>
        <w:t>(</w:t>
      </w:r>
      <w:proofErr w:type="spellStart"/>
      <w:r>
        <w:rPr>
          <w:rStyle w:val="Kiemels"/>
          <w:sz w:val="22"/>
        </w:rPr>
        <w:t>Cleistogenes</w:t>
      </w:r>
      <w:proofErr w:type="spellEnd"/>
      <w:r>
        <w:rPr>
          <w:rStyle w:val="Kiemels"/>
          <w:sz w:val="22"/>
        </w:rPr>
        <w:t xml:space="preserve"> </w:t>
      </w:r>
      <w:proofErr w:type="spellStart"/>
      <w:r>
        <w:rPr>
          <w:rStyle w:val="Kiemels"/>
          <w:sz w:val="22"/>
        </w:rPr>
        <w:t>serotina</w:t>
      </w:r>
      <w:proofErr w:type="spellEnd"/>
      <w:r>
        <w:rPr>
          <w:rStyle w:val="Kiemels"/>
          <w:sz w:val="22"/>
        </w:rPr>
        <w:t>)</w:t>
      </w:r>
      <w:r>
        <w:rPr>
          <w:sz w:val="22"/>
        </w:rPr>
        <w:t>, vékony csenkesz</w:t>
      </w:r>
      <w:r>
        <w:rPr>
          <w:rStyle w:val="apple-converted-space"/>
          <w:sz w:val="22"/>
        </w:rPr>
        <w:t> </w:t>
      </w:r>
      <w:r>
        <w:rPr>
          <w:rStyle w:val="Kiemels"/>
          <w:sz w:val="22"/>
        </w:rPr>
        <w:t>(</w:t>
      </w:r>
      <w:proofErr w:type="spellStart"/>
      <w:r>
        <w:rPr>
          <w:rStyle w:val="Kiemels"/>
          <w:sz w:val="22"/>
        </w:rPr>
        <w:t>Festuca</w:t>
      </w:r>
      <w:proofErr w:type="spellEnd"/>
      <w:r>
        <w:rPr>
          <w:rStyle w:val="Kiemels"/>
          <w:sz w:val="22"/>
        </w:rPr>
        <w:t xml:space="preserve"> </w:t>
      </w:r>
      <w:proofErr w:type="spellStart"/>
      <w:r>
        <w:rPr>
          <w:rStyle w:val="Kiemels"/>
          <w:sz w:val="22"/>
        </w:rPr>
        <w:t>valesiaca</w:t>
      </w:r>
      <w:proofErr w:type="spellEnd"/>
      <w:r>
        <w:rPr>
          <w:rStyle w:val="Kiemels"/>
          <w:sz w:val="22"/>
        </w:rPr>
        <w:t>)</w:t>
      </w:r>
    </w:p>
    <w:p w14:paraId="388F5C98" w14:textId="77777777" w:rsidR="008E2536" w:rsidRDefault="008E2536" w:rsidP="008E2536">
      <w:pPr>
        <w:pStyle w:val="NormlWeb"/>
        <w:shd w:val="clear" w:color="auto" w:fill="FFFFFF"/>
        <w:spacing w:before="0" w:beforeAutospacing="0" w:after="150" w:afterAutospacing="0" w:line="343" w:lineRule="atLeast"/>
        <w:jc w:val="both"/>
        <w:rPr>
          <w:sz w:val="22"/>
        </w:rPr>
      </w:pPr>
      <w:r>
        <w:rPr>
          <w:sz w:val="22"/>
        </w:rPr>
        <w:t>- A fű felületét apró növésű lágyszárúak díszíthetik, pl. százszorszép</w:t>
      </w:r>
      <w:r>
        <w:rPr>
          <w:rStyle w:val="apple-converted-space"/>
          <w:sz w:val="22"/>
        </w:rPr>
        <w:t> </w:t>
      </w:r>
      <w:r>
        <w:rPr>
          <w:rStyle w:val="Kiemels"/>
          <w:sz w:val="22"/>
        </w:rPr>
        <w:t>(</w:t>
      </w:r>
      <w:proofErr w:type="spellStart"/>
      <w:r>
        <w:rPr>
          <w:rStyle w:val="Kiemels"/>
          <w:sz w:val="22"/>
        </w:rPr>
        <w:t>Bellis</w:t>
      </w:r>
      <w:proofErr w:type="spellEnd"/>
      <w:r>
        <w:rPr>
          <w:rStyle w:val="Kiemels"/>
          <w:sz w:val="22"/>
        </w:rPr>
        <w:t xml:space="preserve"> </w:t>
      </w:r>
      <w:proofErr w:type="spellStart"/>
      <w:r>
        <w:rPr>
          <w:rStyle w:val="Kiemels"/>
          <w:sz w:val="22"/>
        </w:rPr>
        <w:t>perennis</w:t>
      </w:r>
      <w:proofErr w:type="spellEnd"/>
      <w:r>
        <w:rPr>
          <w:rStyle w:val="Kiemels"/>
          <w:sz w:val="22"/>
        </w:rPr>
        <w:t>)</w:t>
      </w:r>
      <w:r>
        <w:rPr>
          <w:sz w:val="22"/>
        </w:rPr>
        <w:t>, vajszínű ördögszem</w:t>
      </w:r>
      <w:r>
        <w:rPr>
          <w:rStyle w:val="apple-converted-space"/>
          <w:sz w:val="22"/>
        </w:rPr>
        <w:t> </w:t>
      </w:r>
      <w:r>
        <w:rPr>
          <w:rStyle w:val="Kiemels"/>
          <w:sz w:val="22"/>
        </w:rPr>
        <w:t>(</w:t>
      </w:r>
      <w:proofErr w:type="spellStart"/>
      <w:r>
        <w:rPr>
          <w:rStyle w:val="Kiemels"/>
          <w:sz w:val="22"/>
        </w:rPr>
        <w:t>Scabiosa</w:t>
      </w:r>
      <w:proofErr w:type="spellEnd"/>
      <w:r>
        <w:rPr>
          <w:rStyle w:val="Kiemels"/>
          <w:sz w:val="22"/>
        </w:rPr>
        <w:t xml:space="preserve"> </w:t>
      </w:r>
      <w:proofErr w:type="spellStart"/>
      <w:r>
        <w:rPr>
          <w:rStyle w:val="Kiemels"/>
          <w:sz w:val="22"/>
        </w:rPr>
        <w:t>ocroleuca</w:t>
      </w:r>
      <w:proofErr w:type="spellEnd"/>
      <w:r>
        <w:rPr>
          <w:rStyle w:val="Kiemels"/>
          <w:sz w:val="22"/>
        </w:rPr>
        <w:t>)</w:t>
      </w:r>
      <w:r>
        <w:rPr>
          <w:sz w:val="22"/>
        </w:rPr>
        <w:t>, kakukkfű</w:t>
      </w:r>
      <w:r>
        <w:rPr>
          <w:rStyle w:val="apple-converted-space"/>
          <w:sz w:val="22"/>
        </w:rPr>
        <w:t> </w:t>
      </w:r>
      <w:r>
        <w:rPr>
          <w:rStyle w:val="Kiemels"/>
          <w:sz w:val="22"/>
        </w:rPr>
        <w:t>(</w:t>
      </w:r>
      <w:proofErr w:type="spellStart"/>
      <w:r>
        <w:rPr>
          <w:rStyle w:val="Kiemels"/>
          <w:sz w:val="22"/>
        </w:rPr>
        <w:t>Thymus</w:t>
      </w:r>
      <w:proofErr w:type="spellEnd"/>
      <w:r>
        <w:rPr>
          <w:rStyle w:val="Kiemels"/>
          <w:sz w:val="22"/>
        </w:rPr>
        <w:t xml:space="preserve"> </w:t>
      </w:r>
      <w:proofErr w:type="spellStart"/>
      <w:r>
        <w:rPr>
          <w:rStyle w:val="Kiemels"/>
          <w:sz w:val="22"/>
        </w:rPr>
        <w:t>sp</w:t>
      </w:r>
      <w:proofErr w:type="spellEnd"/>
      <w:r>
        <w:rPr>
          <w:rStyle w:val="Kiemels"/>
          <w:sz w:val="22"/>
        </w:rPr>
        <w:t>)</w:t>
      </w:r>
      <w:r>
        <w:rPr>
          <w:sz w:val="22"/>
        </w:rPr>
        <w:t>, veronika fajok</w:t>
      </w:r>
      <w:r>
        <w:rPr>
          <w:rStyle w:val="apple-converted-space"/>
          <w:sz w:val="22"/>
        </w:rPr>
        <w:t> </w:t>
      </w:r>
      <w:r>
        <w:rPr>
          <w:rStyle w:val="Kiemels"/>
          <w:sz w:val="22"/>
        </w:rPr>
        <w:t>(</w:t>
      </w:r>
      <w:proofErr w:type="spellStart"/>
      <w:r>
        <w:rPr>
          <w:rStyle w:val="Kiemels"/>
          <w:sz w:val="22"/>
        </w:rPr>
        <w:t>Veronica</w:t>
      </w:r>
      <w:proofErr w:type="spellEnd"/>
      <w:r>
        <w:rPr>
          <w:rStyle w:val="Kiemels"/>
          <w:sz w:val="22"/>
        </w:rPr>
        <w:t xml:space="preserve"> </w:t>
      </w:r>
      <w:proofErr w:type="spellStart"/>
      <w:r>
        <w:rPr>
          <w:rStyle w:val="Kiemels"/>
          <w:sz w:val="22"/>
        </w:rPr>
        <w:t>sp</w:t>
      </w:r>
      <w:proofErr w:type="spellEnd"/>
      <w:r>
        <w:rPr>
          <w:rStyle w:val="Kiemels"/>
          <w:sz w:val="22"/>
        </w:rPr>
        <w:t>)</w:t>
      </w:r>
      <w:r>
        <w:rPr>
          <w:sz w:val="22"/>
        </w:rPr>
        <w:t>, hasznos földitömjén</w:t>
      </w:r>
      <w:r>
        <w:rPr>
          <w:rStyle w:val="apple-converted-space"/>
          <w:sz w:val="22"/>
        </w:rPr>
        <w:t> </w:t>
      </w:r>
      <w:r>
        <w:rPr>
          <w:rStyle w:val="Kiemels"/>
          <w:sz w:val="22"/>
        </w:rPr>
        <w:t>(</w:t>
      </w:r>
      <w:proofErr w:type="spellStart"/>
      <w:r>
        <w:rPr>
          <w:rStyle w:val="Kiemels"/>
          <w:sz w:val="22"/>
        </w:rPr>
        <w:t>Pimpinella</w:t>
      </w:r>
      <w:proofErr w:type="spellEnd"/>
      <w:r>
        <w:rPr>
          <w:rStyle w:val="Kiemels"/>
          <w:sz w:val="22"/>
        </w:rPr>
        <w:t xml:space="preserve"> </w:t>
      </w:r>
      <w:proofErr w:type="spellStart"/>
      <w:r>
        <w:rPr>
          <w:rStyle w:val="Kiemels"/>
          <w:sz w:val="22"/>
        </w:rPr>
        <w:t>saxifraga</w:t>
      </w:r>
      <w:proofErr w:type="spellEnd"/>
      <w:r>
        <w:rPr>
          <w:rStyle w:val="Kiemels"/>
          <w:sz w:val="22"/>
        </w:rPr>
        <w:t>)</w:t>
      </w:r>
      <w:r>
        <w:rPr>
          <w:sz w:val="22"/>
        </w:rPr>
        <w:t>, fehér here</w:t>
      </w:r>
      <w:r>
        <w:rPr>
          <w:rStyle w:val="apple-converted-space"/>
          <w:sz w:val="22"/>
        </w:rPr>
        <w:t> </w:t>
      </w:r>
      <w:r>
        <w:rPr>
          <w:rStyle w:val="Kiemels"/>
          <w:sz w:val="22"/>
        </w:rPr>
        <w:t>(</w:t>
      </w:r>
      <w:proofErr w:type="spellStart"/>
      <w:r>
        <w:rPr>
          <w:rStyle w:val="Kiemels"/>
          <w:sz w:val="22"/>
        </w:rPr>
        <w:t>Trifolium</w:t>
      </w:r>
      <w:proofErr w:type="spellEnd"/>
      <w:r>
        <w:rPr>
          <w:rStyle w:val="Kiemels"/>
          <w:sz w:val="22"/>
        </w:rPr>
        <w:t xml:space="preserve"> </w:t>
      </w:r>
      <w:proofErr w:type="spellStart"/>
      <w:r>
        <w:rPr>
          <w:rStyle w:val="Kiemels"/>
          <w:sz w:val="22"/>
        </w:rPr>
        <w:t>repens</w:t>
      </w:r>
      <w:proofErr w:type="spellEnd"/>
      <w:r>
        <w:rPr>
          <w:rStyle w:val="Kiemels"/>
          <w:sz w:val="22"/>
        </w:rPr>
        <w:t>)</w:t>
      </w:r>
    </w:p>
    <w:p w14:paraId="6EE01526" w14:textId="77777777" w:rsidR="008E2536" w:rsidRDefault="008E2536" w:rsidP="008E2536">
      <w:pPr>
        <w:pStyle w:val="NormlWeb"/>
        <w:shd w:val="clear" w:color="auto" w:fill="FFFFFF"/>
        <w:spacing w:before="0" w:beforeAutospacing="0" w:after="150" w:afterAutospacing="0" w:line="343" w:lineRule="atLeast"/>
        <w:jc w:val="both"/>
        <w:rPr>
          <w:sz w:val="22"/>
        </w:rPr>
      </w:pPr>
      <w:r>
        <w:rPr>
          <w:sz w:val="22"/>
        </w:rPr>
        <w:t>- A gyep széleinél, vagy kevésbé taposott foltokban telepíthetők, pl. török hóvirág</w:t>
      </w:r>
      <w:r>
        <w:rPr>
          <w:rStyle w:val="apple-converted-space"/>
          <w:sz w:val="22"/>
        </w:rPr>
        <w:t> </w:t>
      </w:r>
      <w:r>
        <w:rPr>
          <w:rStyle w:val="Kiemels"/>
          <w:sz w:val="22"/>
        </w:rPr>
        <w:t>(</w:t>
      </w:r>
      <w:proofErr w:type="spellStart"/>
      <w:r>
        <w:rPr>
          <w:rStyle w:val="Kiemels"/>
          <w:sz w:val="22"/>
        </w:rPr>
        <w:t>Galanthus</w:t>
      </w:r>
      <w:proofErr w:type="spellEnd"/>
      <w:r>
        <w:rPr>
          <w:rStyle w:val="Kiemels"/>
          <w:sz w:val="22"/>
        </w:rPr>
        <w:t xml:space="preserve"> </w:t>
      </w:r>
      <w:proofErr w:type="spellStart"/>
      <w:r>
        <w:rPr>
          <w:rStyle w:val="Kiemels"/>
          <w:sz w:val="22"/>
        </w:rPr>
        <w:t>elwesii</w:t>
      </w:r>
      <w:proofErr w:type="spellEnd"/>
      <w:r>
        <w:rPr>
          <w:rStyle w:val="Kiemels"/>
          <w:sz w:val="22"/>
        </w:rPr>
        <w:t>)</w:t>
      </w:r>
      <w:r>
        <w:rPr>
          <w:rStyle w:val="apple-converted-space"/>
          <w:sz w:val="22"/>
        </w:rPr>
        <w:t> </w:t>
      </w:r>
      <w:r>
        <w:rPr>
          <w:sz w:val="22"/>
        </w:rPr>
        <w:t xml:space="preserve">széles </w:t>
      </w:r>
      <w:proofErr w:type="spellStart"/>
      <w:r>
        <w:rPr>
          <w:sz w:val="22"/>
        </w:rPr>
        <w:t>levelű</w:t>
      </w:r>
      <w:proofErr w:type="spellEnd"/>
      <w:r>
        <w:rPr>
          <w:sz w:val="22"/>
        </w:rPr>
        <w:t xml:space="preserve"> salamonpecsét</w:t>
      </w:r>
      <w:r>
        <w:rPr>
          <w:rStyle w:val="apple-converted-space"/>
          <w:sz w:val="22"/>
        </w:rPr>
        <w:t> </w:t>
      </w:r>
      <w:r>
        <w:rPr>
          <w:rStyle w:val="Kiemels"/>
          <w:sz w:val="22"/>
        </w:rPr>
        <w:t>(</w:t>
      </w:r>
      <w:proofErr w:type="spellStart"/>
      <w:r>
        <w:rPr>
          <w:rStyle w:val="Kiemels"/>
          <w:sz w:val="22"/>
        </w:rPr>
        <w:t>Polygonatum</w:t>
      </w:r>
      <w:proofErr w:type="spellEnd"/>
      <w:r>
        <w:rPr>
          <w:rStyle w:val="Kiemels"/>
          <w:sz w:val="22"/>
        </w:rPr>
        <w:t xml:space="preserve"> </w:t>
      </w:r>
      <w:proofErr w:type="spellStart"/>
      <w:r>
        <w:rPr>
          <w:rStyle w:val="Kiemels"/>
          <w:sz w:val="22"/>
        </w:rPr>
        <w:t>latifolium</w:t>
      </w:r>
      <w:proofErr w:type="spellEnd"/>
      <w:r>
        <w:rPr>
          <w:rStyle w:val="Kiemels"/>
          <w:sz w:val="22"/>
        </w:rPr>
        <w:t>)</w:t>
      </w:r>
      <w:r>
        <w:rPr>
          <w:sz w:val="22"/>
        </w:rPr>
        <w:t>, illatos ibolya</w:t>
      </w:r>
      <w:r>
        <w:rPr>
          <w:rStyle w:val="apple-converted-space"/>
          <w:sz w:val="22"/>
        </w:rPr>
        <w:t> </w:t>
      </w:r>
      <w:r>
        <w:rPr>
          <w:rStyle w:val="Kiemels"/>
          <w:sz w:val="22"/>
        </w:rPr>
        <w:t xml:space="preserve">(Viola </w:t>
      </w:r>
      <w:proofErr w:type="spellStart"/>
      <w:r>
        <w:rPr>
          <w:rStyle w:val="Kiemels"/>
          <w:sz w:val="22"/>
        </w:rPr>
        <w:t>odorata</w:t>
      </w:r>
      <w:proofErr w:type="spellEnd"/>
      <w:r>
        <w:rPr>
          <w:rStyle w:val="Kiemels"/>
          <w:sz w:val="22"/>
        </w:rPr>
        <w:t>)</w:t>
      </w:r>
      <w:r>
        <w:rPr>
          <w:sz w:val="22"/>
        </w:rPr>
        <w:t>, gyöngyvirág</w:t>
      </w:r>
      <w:r>
        <w:rPr>
          <w:rStyle w:val="apple-converted-space"/>
          <w:sz w:val="22"/>
        </w:rPr>
        <w:t> </w:t>
      </w:r>
      <w:r>
        <w:rPr>
          <w:rStyle w:val="Kiemels"/>
          <w:sz w:val="22"/>
        </w:rPr>
        <w:t>(</w:t>
      </w:r>
      <w:proofErr w:type="spellStart"/>
      <w:r>
        <w:rPr>
          <w:rStyle w:val="Kiemels"/>
          <w:sz w:val="22"/>
        </w:rPr>
        <w:t>Convallaria</w:t>
      </w:r>
      <w:proofErr w:type="spellEnd"/>
      <w:r>
        <w:rPr>
          <w:rStyle w:val="Kiemels"/>
          <w:sz w:val="22"/>
        </w:rPr>
        <w:t xml:space="preserve"> </w:t>
      </w:r>
      <w:proofErr w:type="spellStart"/>
      <w:r>
        <w:rPr>
          <w:rStyle w:val="Kiemels"/>
          <w:sz w:val="22"/>
        </w:rPr>
        <w:t>majalis</w:t>
      </w:r>
      <w:proofErr w:type="spellEnd"/>
      <w:r>
        <w:rPr>
          <w:rStyle w:val="Kiemels"/>
          <w:sz w:val="22"/>
        </w:rPr>
        <w:t>)</w:t>
      </w:r>
      <w:r>
        <w:rPr>
          <w:sz w:val="22"/>
        </w:rPr>
        <w:t>.</w:t>
      </w:r>
    </w:p>
    <w:p w14:paraId="25983C28" w14:textId="77777777" w:rsidR="008E2536" w:rsidRDefault="008E2536" w:rsidP="008E2536">
      <w:pPr>
        <w:pStyle w:val="NormlWeb"/>
        <w:shd w:val="clear" w:color="auto" w:fill="FFFFFF"/>
        <w:spacing w:before="0" w:beforeAutospacing="0" w:after="150" w:afterAutospacing="0" w:line="343" w:lineRule="atLeast"/>
        <w:jc w:val="both"/>
        <w:rPr>
          <w:sz w:val="22"/>
        </w:rPr>
      </w:pPr>
      <w:r>
        <w:rPr>
          <w:sz w:val="22"/>
        </w:rPr>
        <w:t>A kertet szegélyezhetik alacsony növésű, ill. helyenként magasabb virágos növények. Kedvező a fűszer és gyógynövények használata is. A kerítések, támfalak felületét díszcserjék sora élénkítheti. Nagyobb felület esetén feltétlenül szükséges a kőbástyára, kerítésre felkúszó, vagy lecsüngő növényzet telepítése.</w:t>
      </w:r>
    </w:p>
    <w:p w14:paraId="5C488CFE" w14:textId="77777777" w:rsidR="008E2536" w:rsidRDefault="008E2536" w:rsidP="008E2536">
      <w:pPr>
        <w:pStyle w:val="NormlWeb"/>
        <w:shd w:val="clear" w:color="auto" w:fill="FFFFFF"/>
        <w:spacing w:before="0" w:beforeAutospacing="0" w:after="150" w:afterAutospacing="0" w:line="343" w:lineRule="atLeast"/>
        <w:jc w:val="both"/>
        <w:rPr>
          <w:sz w:val="22"/>
        </w:rPr>
      </w:pPr>
      <w:r>
        <w:rPr>
          <w:sz w:val="22"/>
        </w:rPr>
        <w:lastRenderedPageBreak/>
        <w:t>- Alacsony növésű szegélyvirágok:</w:t>
      </w:r>
    </w:p>
    <w:p w14:paraId="6655CA88" w14:textId="77777777" w:rsidR="008E2536" w:rsidRDefault="008E2536" w:rsidP="008E2536">
      <w:pPr>
        <w:pStyle w:val="NormlWeb"/>
        <w:shd w:val="clear" w:color="auto" w:fill="FFFFFF"/>
        <w:spacing w:before="0" w:beforeAutospacing="0" w:after="150" w:afterAutospacing="0" w:line="343" w:lineRule="atLeast"/>
        <w:jc w:val="both"/>
        <w:rPr>
          <w:sz w:val="22"/>
        </w:rPr>
      </w:pPr>
      <w:r>
        <w:rPr>
          <w:sz w:val="22"/>
        </w:rPr>
        <w:t>porcsinrózsa</w:t>
      </w:r>
      <w:r>
        <w:rPr>
          <w:rStyle w:val="apple-converted-space"/>
          <w:sz w:val="22"/>
        </w:rPr>
        <w:t> </w:t>
      </w:r>
      <w:r>
        <w:rPr>
          <w:rStyle w:val="Kiemels"/>
          <w:sz w:val="22"/>
        </w:rPr>
        <w:t>(</w:t>
      </w:r>
      <w:proofErr w:type="spellStart"/>
      <w:r>
        <w:rPr>
          <w:rStyle w:val="Kiemels"/>
          <w:sz w:val="22"/>
        </w:rPr>
        <w:t>Portulaca</w:t>
      </w:r>
      <w:proofErr w:type="spellEnd"/>
      <w:r>
        <w:rPr>
          <w:rStyle w:val="Kiemels"/>
          <w:sz w:val="22"/>
        </w:rPr>
        <w:t xml:space="preserve"> </w:t>
      </w:r>
      <w:proofErr w:type="spellStart"/>
      <w:r>
        <w:rPr>
          <w:rStyle w:val="Kiemels"/>
          <w:sz w:val="22"/>
        </w:rPr>
        <w:t>grandiflora</w:t>
      </w:r>
      <w:proofErr w:type="spellEnd"/>
      <w:r>
        <w:rPr>
          <w:rStyle w:val="Kiemels"/>
          <w:sz w:val="22"/>
        </w:rPr>
        <w:t>)</w:t>
      </w:r>
      <w:r>
        <w:rPr>
          <w:sz w:val="22"/>
        </w:rPr>
        <w:t>, petúnia</w:t>
      </w:r>
      <w:r>
        <w:rPr>
          <w:rStyle w:val="apple-converted-space"/>
          <w:sz w:val="22"/>
        </w:rPr>
        <w:t> </w:t>
      </w:r>
      <w:r>
        <w:rPr>
          <w:rStyle w:val="Kiemels"/>
          <w:sz w:val="22"/>
        </w:rPr>
        <w:t>(</w:t>
      </w:r>
      <w:proofErr w:type="spellStart"/>
      <w:r>
        <w:rPr>
          <w:rStyle w:val="Kiemels"/>
          <w:sz w:val="22"/>
        </w:rPr>
        <w:t>Petunia</w:t>
      </w:r>
      <w:proofErr w:type="spellEnd"/>
      <w:r>
        <w:rPr>
          <w:rStyle w:val="Kiemels"/>
          <w:sz w:val="22"/>
        </w:rPr>
        <w:t xml:space="preserve"> </w:t>
      </w:r>
      <w:proofErr w:type="spellStart"/>
      <w:r>
        <w:rPr>
          <w:rStyle w:val="Kiemels"/>
          <w:sz w:val="22"/>
        </w:rPr>
        <w:t>hybrida</w:t>
      </w:r>
      <w:proofErr w:type="spellEnd"/>
      <w:r>
        <w:rPr>
          <w:rStyle w:val="Kiemels"/>
          <w:sz w:val="22"/>
        </w:rPr>
        <w:t>)</w:t>
      </w:r>
      <w:r>
        <w:rPr>
          <w:sz w:val="22"/>
        </w:rPr>
        <w:t>, árvácska</w:t>
      </w:r>
      <w:r>
        <w:rPr>
          <w:rStyle w:val="apple-converted-space"/>
          <w:sz w:val="22"/>
        </w:rPr>
        <w:t> </w:t>
      </w:r>
      <w:r>
        <w:rPr>
          <w:rStyle w:val="Kiemels"/>
          <w:sz w:val="22"/>
        </w:rPr>
        <w:t xml:space="preserve">(Viola </w:t>
      </w:r>
      <w:proofErr w:type="spellStart"/>
      <w:r>
        <w:rPr>
          <w:rStyle w:val="Kiemels"/>
          <w:sz w:val="22"/>
        </w:rPr>
        <w:t>wittrockiana</w:t>
      </w:r>
      <w:proofErr w:type="spellEnd"/>
      <w:r>
        <w:rPr>
          <w:rStyle w:val="Kiemels"/>
          <w:sz w:val="22"/>
        </w:rPr>
        <w:t>)</w:t>
      </w:r>
      <w:r>
        <w:rPr>
          <w:sz w:val="22"/>
        </w:rPr>
        <w:t>, körömvirág</w:t>
      </w:r>
      <w:r>
        <w:rPr>
          <w:rStyle w:val="apple-converted-space"/>
          <w:sz w:val="22"/>
        </w:rPr>
        <w:t> </w:t>
      </w:r>
      <w:r>
        <w:rPr>
          <w:rStyle w:val="Kiemels"/>
          <w:sz w:val="22"/>
        </w:rPr>
        <w:t>(</w:t>
      </w:r>
      <w:proofErr w:type="spellStart"/>
      <w:r>
        <w:rPr>
          <w:rStyle w:val="Kiemels"/>
          <w:sz w:val="22"/>
        </w:rPr>
        <w:t>Calendula</w:t>
      </w:r>
      <w:proofErr w:type="spellEnd"/>
      <w:r>
        <w:rPr>
          <w:rStyle w:val="Kiemels"/>
          <w:sz w:val="22"/>
        </w:rPr>
        <w:t xml:space="preserve"> </w:t>
      </w:r>
      <w:proofErr w:type="spellStart"/>
      <w:r>
        <w:rPr>
          <w:rStyle w:val="Kiemels"/>
          <w:sz w:val="22"/>
        </w:rPr>
        <w:t>oficinalis</w:t>
      </w:r>
      <w:proofErr w:type="spellEnd"/>
      <w:r>
        <w:rPr>
          <w:rStyle w:val="Kiemels"/>
          <w:sz w:val="22"/>
        </w:rPr>
        <w:t>)</w:t>
      </w:r>
      <w:r>
        <w:rPr>
          <w:sz w:val="22"/>
        </w:rPr>
        <w:t>, jácintok</w:t>
      </w:r>
      <w:r>
        <w:rPr>
          <w:rStyle w:val="apple-converted-space"/>
          <w:sz w:val="22"/>
        </w:rPr>
        <w:t> </w:t>
      </w:r>
      <w:r>
        <w:rPr>
          <w:rStyle w:val="Kiemels"/>
          <w:sz w:val="22"/>
        </w:rPr>
        <w:t>(</w:t>
      </w:r>
      <w:proofErr w:type="spellStart"/>
      <w:r>
        <w:rPr>
          <w:rStyle w:val="Kiemels"/>
          <w:sz w:val="22"/>
        </w:rPr>
        <w:t>Hyacinthus</w:t>
      </w:r>
      <w:proofErr w:type="spellEnd"/>
      <w:r>
        <w:rPr>
          <w:rStyle w:val="Kiemels"/>
          <w:sz w:val="22"/>
        </w:rPr>
        <w:t xml:space="preserve"> </w:t>
      </w:r>
      <w:proofErr w:type="spellStart"/>
      <w:r>
        <w:rPr>
          <w:rStyle w:val="Kiemels"/>
          <w:sz w:val="22"/>
        </w:rPr>
        <w:t>sp</w:t>
      </w:r>
      <w:proofErr w:type="spellEnd"/>
      <w:r>
        <w:rPr>
          <w:rStyle w:val="Kiemels"/>
          <w:sz w:val="22"/>
        </w:rPr>
        <w:t>)</w:t>
      </w:r>
      <w:r>
        <w:rPr>
          <w:sz w:val="22"/>
        </w:rPr>
        <w:t>, lila sáfrány</w:t>
      </w:r>
      <w:r>
        <w:rPr>
          <w:rStyle w:val="apple-converted-space"/>
          <w:sz w:val="22"/>
        </w:rPr>
        <w:t> </w:t>
      </w:r>
      <w:r>
        <w:rPr>
          <w:rStyle w:val="Kiemels"/>
          <w:sz w:val="22"/>
        </w:rPr>
        <w:t xml:space="preserve">(Crocus </w:t>
      </w:r>
      <w:proofErr w:type="spellStart"/>
      <w:r>
        <w:rPr>
          <w:rStyle w:val="Kiemels"/>
          <w:sz w:val="22"/>
        </w:rPr>
        <w:t>vernus</w:t>
      </w:r>
      <w:proofErr w:type="spellEnd"/>
      <w:r>
        <w:rPr>
          <w:rStyle w:val="Kiemels"/>
          <w:sz w:val="22"/>
        </w:rPr>
        <w:t>)</w:t>
      </w:r>
      <w:r>
        <w:rPr>
          <w:sz w:val="22"/>
        </w:rPr>
        <w:t>, fehér nárcisz</w:t>
      </w:r>
      <w:r>
        <w:rPr>
          <w:rStyle w:val="apple-converted-space"/>
          <w:sz w:val="22"/>
        </w:rPr>
        <w:t> </w:t>
      </w:r>
      <w:r>
        <w:rPr>
          <w:rStyle w:val="Kiemels"/>
          <w:sz w:val="22"/>
        </w:rPr>
        <w:t>(</w:t>
      </w:r>
      <w:proofErr w:type="spellStart"/>
      <w:r>
        <w:rPr>
          <w:rStyle w:val="Kiemels"/>
          <w:sz w:val="22"/>
        </w:rPr>
        <w:t>Narcissus</w:t>
      </w:r>
      <w:proofErr w:type="spellEnd"/>
      <w:r>
        <w:rPr>
          <w:rStyle w:val="Kiemels"/>
          <w:sz w:val="22"/>
        </w:rPr>
        <w:t xml:space="preserve"> </w:t>
      </w:r>
      <w:proofErr w:type="spellStart"/>
      <w:r>
        <w:rPr>
          <w:rStyle w:val="Kiemels"/>
          <w:sz w:val="22"/>
        </w:rPr>
        <w:t>poeticus</w:t>
      </w:r>
      <w:proofErr w:type="spellEnd"/>
      <w:r>
        <w:rPr>
          <w:rStyle w:val="Kiemels"/>
          <w:sz w:val="22"/>
        </w:rPr>
        <w:t>)</w:t>
      </w:r>
      <w:r>
        <w:rPr>
          <w:sz w:val="22"/>
        </w:rPr>
        <w:t>, aranysáfrány</w:t>
      </w:r>
      <w:r>
        <w:rPr>
          <w:rStyle w:val="apple-converted-space"/>
          <w:sz w:val="22"/>
        </w:rPr>
        <w:t> </w:t>
      </w:r>
      <w:r>
        <w:rPr>
          <w:rStyle w:val="Kiemels"/>
          <w:sz w:val="22"/>
        </w:rPr>
        <w:t xml:space="preserve">(Crocus </w:t>
      </w:r>
      <w:proofErr w:type="spellStart"/>
      <w:r>
        <w:rPr>
          <w:rStyle w:val="Kiemels"/>
          <w:sz w:val="22"/>
        </w:rPr>
        <w:t>aureus</w:t>
      </w:r>
      <w:proofErr w:type="spellEnd"/>
      <w:r>
        <w:rPr>
          <w:rStyle w:val="Kiemels"/>
          <w:sz w:val="22"/>
        </w:rPr>
        <w:t>)</w:t>
      </w:r>
      <w:r>
        <w:rPr>
          <w:sz w:val="22"/>
        </w:rPr>
        <w:t>, csupros nárcisz</w:t>
      </w:r>
      <w:r>
        <w:rPr>
          <w:rStyle w:val="apple-converted-space"/>
          <w:sz w:val="22"/>
        </w:rPr>
        <w:t> </w:t>
      </w:r>
      <w:r>
        <w:rPr>
          <w:rStyle w:val="Kiemels"/>
          <w:sz w:val="22"/>
        </w:rPr>
        <w:t>(</w:t>
      </w:r>
      <w:proofErr w:type="spellStart"/>
      <w:r>
        <w:rPr>
          <w:rStyle w:val="Kiemels"/>
          <w:sz w:val="22"/>
        </w:rPr>
        <w:t>Narcissus</w:t>
      </w:r>
      <w:proofErr w:type="spellEnd"/>
      <w:r>
        <w:rPr>
          <w:rStyle w:val="Kiemels"/>
          <w:sz w:val="22"/>
        </w:rPr>
        <w:t xml:space="preserve"> </w:t>
      </w:r>
      <w:proofErr w:type="spellStart"/>
      <w:r>
        <w:rPr>
          <w:rStyle w:val="Kiemels"/>
          <w:sz w:val="22"/>
        </w:rPr>
        <w:t>pseudonarcissus</w:t>
      </w:r>
      <w:proofErr w:type="spellEnd"/>
      <w:r>
        <w:rPr>
          <w:rStyle w:val="Kiemels"/>
          <w:sz w:val="22"/>
        </w:rPr>
        <w:t>)</w:t>
      </w:r>
      <w:r>
        <w:rPr>
          <w:sz w:val="22"/>
        </w:rPr>
        <w:t>, kék nőszirom</w:t>
      </w:r>
      <w:r>
        <w:rPr>
          <w:rStyle w:val="apple-converted-space"/>
          <w:sz w:val="22"/>
        </w:rPr>
        <w:t> </w:t>
      </w:r>
      <w:r>
        <w:rPr>
          <w:rStyle w:val="Kiemels"/>
          <w:sz w:val="22"/>
        </w:rPr>
        <w:t>(</w:t>
      </w:r>
      <w:proofErr w:type="spellStart"/>
      <w:r>
        <w:rPr>
          <w:rStyle w:val="Kiemels"/>
          <w:sz w:val="22"/>
        </w:rPr>
        <w:t>Iris</w:t>
      </w:r>
      <w:proofErr w:type="spellEnd"/>
      <w:r>
        <w:rPr>
          <w:rStyle w:val="Kiemels"/>
          <w:sz w:val="22"/>
        </w:rPr>
        <w:t xml:space="preserve"> </w:t>
      </w:r>
      <w:proofErr w:type="spellStart"/>
      <w:r>
        <w:rPr>
          <w:rStyle w:val="Kiemels"/>
          <w:sz w:val="22"/>
        </w:rPr>
        <w:t>germanica</w:t>
      </w:r>
      <w:proofErr w:type="spellEnd"/>
      <w:r>
        <w:rPr>
          <w:rStyle w:val="Kiemels"/>
          <w:sz w:val="22"/>
        </w:rPr>
        <w:t>)</w:t>
      </w:r>
      <w:r>
        <w:rPr>
          <w:sz w:val="22"/>
        </w:rPr>
        <w:t xml:space="preserve">, </w:t>
      </w:r>
      <w:proofErr w:type="spellStart"/>
      <w:r>
        <w:rPr>
          <w:sz w:val="22"/>
        </w:rPr>
        <w:t>tazetta</w:t>
      </w:r>
      <w:proofErr w:type="spellEnd"/>
      <w:r>
        <w:rPr>
          <w:sz w:val="22"/>
        </w:rPr>
        <w:t xml:space="preserve"> nárcisz</w:t>
      </w:r>
      <w:r>
        <w:rPr>
          <w:rStyle w:val="apple-converted-space"/>
          <w:sz w:val="22"/>
        </w:rPr>
        <w:t> </w:t>
      </w:r>
      <w:r>
        <w:rPr>
          <w:rStyle w:val="Kiemels"/>
          <w:sz w:val="22"/>
        </w:rPr>
        <w:t>(</w:t>
      </w:r>
      <w:proofErr w:type="spellStart"/>
      <w:r>
        <w:rPr>
          <w:rStyle w:val="Kiemels"/>
          <w:sz w:val="22"/>
        </w:rPr>
        <w:t>Narcissus</w:t>
      </w:r>
      <w:proofErr w:type="spellEnd"/>
      <w:r>
        <w:rPr>
          <w:rStyle w:val="Kiemels"/>
          <w:sz w:val="22"/>
        </w:rPr>
        <w:t xml:space="preserve">. </w:t>
      </w:r>
      <w:proofErr w:type="spellStart"/>
      <w:r>
        <w:rPr>
          <w:rStyle w:val="Kiemels"/>
          <w:sz w:val="22"/>
        </w:rPr>
        <w:t>tazetta</w:t>
      </w:r>
      <w:proofErr w:type="spellEnd"/>
      <w:r>
        <w:rPr>
          <w:rStyle w:val="Kiemels"/>
          <w:sz w:val="22"/>
        </w:rPr>
        <w:t>)</w:t>
      </w:r>
      <w:r>
        <w:rPr>
          <w:sz w:val="22"/>
        </w:rPr>
        <w:t>, pompás nárcisz</w:t>
      </w:r>
      <w:r>
        <w:rPr>
          <w:rStyle w:val="apple-converted-space"/>
          <w:sz w:val="22"/>
        </w:rPr>
        <w:t> </w:t>
      </w:r>
      <w:r>
        <w:rPr>
          <w:rStyle w:val="Kiemels"/>
          <w:sz w:val="22"/>
        </w:rPr>
        <w:t>(</w:t>
      </w:r>
      <w:proofErr w:type="spellStart"/>
      <w:r>
        <w:rPr>
          <w:rStyle w:val="Kiemels"/>
          <w:sz w:val="22"/>
        </w:rPr>
        <w:t>Narcissus</w:t>
      </w:r>
      <w:proofErr w:type="spellEnd"/>
      <w:r>
        <w:rPr>
          <w:rStyle w:val="Kiemels"/>
          <w:sz w:val="22"/>
        </w:rPr>
        <w:t xml:space="preserve"> </w:t>
      </w:r>
      <w:proofErr w:type="spellStart"/>
      <w:r>
        <w:rPr>
          <w:rStyle w:val="Kiemels"/>
          <w:sz w:val="22"/>
        </w:rPr>
        <w:t>incomparabilis</w:t>
      </w:r>
      <w:proofErr w:type="spellEnd"/>
      <w:r>
        <w:rPr>
          <w:rStyle w:val="Kiemels"/>
          <w:sz w:val="22"/>
        </w:rPr>
        <w:t>)</w:t>
      </w:r>
      <w:r>
        <w:rPr>
          <w:sz w:val="22"/>
        </w:rPr>
        <w:t>, törökszegfű</w:t>
      </w:r>
      <w:r>
        <w:rPr>
          <w:rStyle w:val="apple-converted-space"/>
          <w:sz w:val="22"/>
        </w:rPr>
        <w:t> </w:t>
      </w:r>
      <w:r>
        <w:rPr>
          <w:rStyle w:val="Kiemels"/>
          <w:sz w:val="22"/>
        </w:rPr>
        <w:t>(</w:t>
      </w:r>
      <w:proofErr w:type="spellStart"/>
      <w:r>
        <w:rPr>
          <w:rStyle w:val="Kiemels"/>
          <w:sz w:val="22"/>
        </w:rPr>
        <w:t>Dianthus</w:t>
      </w:r>
      <w:proofErr w:type="spellEnd"/>
      <w:r>
        <w:rPr>
          <w:rStyle w:val="Kiemels"/>
          <w:sz w:val="22"/>
        </w:rPr>
        <w:t xml:space="preserve"> </w:t>
      </w:r>
      <w:proofErr w:type="spellStart"/>
      <w:r>
        <w:rPr>
          <w:rStyle w:val="Kiemels"/>
          <w:sz w:val="22"/>
        </w:rPr>
        <w:t>barbatus</w:t>
      </w:r>
      <w:proofErr w:type="spellEnd"/>
      <w:r>
        <w:rPr>
          <w:rStyle w:val="Kiemels"/>
          <w:sz w:val="22"/>
        </w:rPr>
        <w:t>)</w:t>
      </w:r>
      <w:r>
        <w:rPr>
          <w:sz w:val="22"/>
        </w:rPr>
        <w:t>, törpe bársonyvirág</w:t>
      </w:r>
      <w:r>
        <w:rPr>
          <w:rStyle w:val="apple-converted-space"/>
          <w:sz w:val="22"/>
        </w:rPr>
        <w:t> </w:t>
      </w:r>
      <w:r>
        <w:rPr>
          <w:rStyle w:val="Kiemels"/>
          <w:sz w:val="22"/>
        </w:rPr>
        <w:t>(</w:t>
      </w:r>
      <w:proofErr w:type="spellStart"/>
      <w:r>
        <w:rPr>
          <w:rStyle w:val="Kiemels"/>
          <w:sz w:val="22"/>
        </w:rPr>
        <w:t>Tagetes</w:t>
      </w:r>
      <w:proofErr w:type="spellEnd"/>
      <w:r>
        <w:rPr>
          <w:rStyle w:val="Kiemels"/>
          <w:sz w:val="22"/>
        </w:rPr>
        <w:t xml:space="preserve"> </w:t>
      </w:r>
      <w:proofErr w:type="spellStart"/>
      <w:r>
        <w:rPr>
          <w:rStyle w:val="Kiemels"/>
          <w:sz w:val="22"/>
        </w:rPr>
        <w:t>patula</w:t>
      </w:r>
      <w:proofErr w:type="spellEnd"/>
      <w:r>
        <w:rPr>
          <w:rStyle w:val="Kiemels"/>
          <w:sz w:val="22"/>
        </w:rPr>
        <w:t>)</w:t>
      </w:r>
      <w:r>
        <w:rPr>
          <w:sz w:val="22"/>
        </w:rPr>
        <w:t>, kerti szegfű</w:t>
      </w:r>
      <w:r>
        <w:rPr>
          <w:rStyle w:val="apple-converted-space"/>
          <w:sz w:val="22"/>
        </w:rPr>
        <w:t> </w:t>
      </w:r>
      <w:r>
        <w:rPr>
          <w:rStyle w:val="Kiemels"/>
          <w:sz w:val="22"/>
        </w:rPr>
        <w:t>(</w:t>
      </w:r>
      <w:proofErr w:type="spellStart"/>
      <w:r>
        <w:rPr>
          <w:rStyle w:val="Kiemels"/>
          <w:sz w:val="22"/>
        </w:rPr>
        <w:t>Dianthus</w:t>
      </w:r>
      <w:proofErr w:type="spellEnd"/>
      <w:r>
        <w:rPr>
          <w:rStyle w:val="Kiemels"/>
          <w:sz w:val="22"/>
        </w:rPr>
        <w:t xml:space="preserve"> </w:t>
      </w:r>
      <w:proofErr w:type="spellStart"/>
      <w:r>
        <w:rPr>
          <w:rStyle w:val="Kiemels"/>
          <w:sz w:val="22"/>
        </w:rPr>
        <w:t>caryophyllus</w:t>
      </w:r>
      <w:proofErr w:type="spellEnd"/>
      <w:r>
        <w:rPr>
          <w:rStyle w:val="Kiemels"/>
          <w:sz w:val="22"/>
        </w:rPr>
        <w:t>)</w:t>
      </w:r>
      <w:r>
        <w:rPr>
          <w:sz w:val="22"/>
        </w:rPr>
        <w:t>, búzavirág</w:t>
      </w:r>
      <w:r>
        <w:rPr>
          <w:rStyle w:val="apple-converted-space"/>
          <w:sz w:val="22"/>
        </w:rPr>
        <w:t> </w:t>
      </w:r>
      <w:r>
        <w:rPr>
          <w:rStyle w:val="Kiemels"/>
          <w:sz w:val="22"/>
        </w:rPr>
        <w:t>(</w:t>
      </w:r>
      <w:proofErr w:type="spellStart"/>
      <w:r>
        <w:rPr>
          <w:rStyle w:val="Kiemels"/>
          <w:sz w:val="22"/>
        </w:rPr>
        <w:t>Centaurea</w:t>
      </w:r>
      <w:proofErr w:type="spellEnd"/>
      <w:r>
        <w:rPr>
          <w:rStyle w:val="Kiemels"/>
          <w:sz w:val="22"/>
        </w:rPr>
        <w:t xml:space="preserve"> </w:t>
      </w:r>
      <w:proofErr w:type="spellStart"/>
      <w:r>
        <w:rPr>
          <w:rStyle w:val="Kiemels"/>
          <w:sz w:val="22"/>
        </w:rPr>
        <w:t>cyanus</w:t>
      </w:r>
      <w:proofErr w:type="spellEnd"/>
      <w:r>
        <w:rPr>
          <w:rStyle w:val="Kiemels"/>
          <w:sz w:val="22"/>
        </w:rPr>
        <w:t>)</w:t>
      </w:r>
      <w:r>
        <w:rPr>
          <w:sz w:val="22"/>
        </w:rPr>
        <w:t xml:space="preserve">, habszegfű </w:t>
      </w:r>
      <w:proofErr w:type="gramStart"/>
      <w:r>
        <w:rPr>
          <w:sz w:val="22"/>
        </w:rPr>
        <w:t>fajok</w:t>
      </w:r>
      <w:r>
        <w:rPr>
          <w:rStyle w:val="Kiemels"/>
          <w:sz w:val="22"/>
        </w:rPr>
        <w:t>(</w:t>
      </w:r>
      <w:proofErr w:type="spellStart"/>
      <w:proofErr w:type="gramEnd"/>
      <w:r>
        <w:rPr>
          <w:rStyle w:val="Kiemels"/>
          <w:sz w:val="22"/>
        </w:rPr>
        <w:t>Silene</w:t>
      </w:r>
      <w:proofErr w:type="spellEnd"/>
      <w:r>
        <w:rPr>
          <w:rStyle w:val="Kiemels"/>
          <w:sz w:val="22"/>
        </w:rPr>
        <w:t xml:space="preserve"> </w:t>
      </w:r>
      <w:proofErr w:type="spellStart"/>
      <w:r>
        <w:rPr>
          <w:rStyle w:val="Kiemels"/>
          <w:sz w:val="22"/>
        </w:rPr>
        <w:t>sp</w:t>
      </w:r>
      <w:proofErr w:type="spellEnd"/>
      <w:r>
        <w:rPr>
          <w:rStyle w:val="Kiemels"/>
          <w:sz w:val="22"/>
        </w:rPr>
        <w:t>.)</w:t>
      </w:r>
      <w:r>
        <w:rPr>
          <w:sz w:val="22"/>
        </w:rPr>
        <w:t>, szikla-bőrlevél</w:t>
      </w:r>
      <w:r>
        <w:rPr>
          <w:rStyle w:val="apple-converted-space"/>
          <w:sz w:val="22"/>
        </w:rPr>
        <w:t> </w:t>
      </w:r>
      <w:r>
        <w:rPr>
          <w:rStyle w:val="Kiemels"/>
          <w:sz w:val="22"/>
        </w:rPr>
        <w:t>(</w:t>
      </w:r>
      <w:proofErr w:type="spellStart"/>
      <w:r>
        <w:rPr>
          <w:rStyle w:val="Kiemels"/>
          <w:sz w:val="22"/>
        </w:rPr>
        <w:t>Bergenia</w:t>
      </w:r>
      <w:proofErr w:type="spellEnd"/>
      <w:r>
        <w:rPr>
          <w:rStyle w:val="Kiemels"/>
          <w:sz w:val="22"/>
        </w:rPr>
        <w:t xml:space="preserve"> </w:t>
      </w:r>
      <w:proofErr w:type="spellStart"/>
      <w:r>
        <w:rPr>
          <w:rStyle w:val="Kiemels"/>
          <w:sz w:val="22"/>
        </w:rPr>
        <w:t>crassifolia</w:t>
      </w:r>
      <w:proofErr w:type="spellEnd"/>
      <w:r>
        <w:rPr>
          <w:rStyle w:val="Kiemels"/>
          <w:sz w:val="22"/>
        </w:rPr>
        <w:t>)</w:t>
      </w:r>
    </w:p>
    <w:p w14:paraId="0447B095" w14:textId="77777777" w:rsidR="008E2536" w:rsidRDefault="008E2536" w:rsidP="008E2536">
      <w:pPr>
        <w:pStyle w:val="NormlWeb"/>
        <w:shd w:val="clear" w:color="auto" w:fill="FFFFFF"/>
        <w:spacing w:before="0" w:beforeAutospacing="0" w:after="150" w:afterAutospacing="0" w:line="343" w:lineRule="atLeast"/>
        <w:jc w:val="both"/>
        <w:rPr>
          <w:sz w:val="22"/>
        </w:rPr>
      </w:pPr>
      <w:r>
        <w:rPr>
          <w:sz w:val="22"/>
        </w:rPr>
        <w:t>- Magasabb kerti virágok:</w:t>
      </w:r>
    </w:p>
    <w:p w14:paraId="4D4DEA31" w14:textId="77777777" w:rsidR="008E2536" w:rsidRDefault="008E2536" w:rsidP="008E2536">
      <w:pPr>
        <w:pStyle w:val="NormlWeb"/>
        <w:shd w:val="clear" w:color="auto" w:fill="FFFFFF"/>
        <w:spacing w:before="0" w:beforeAutospacing="0" w:after="150" w:afterAutospacing="0" w:line="343" w:lineRule="atLeast"/>
        <w:jc w:val="both"/>
        <w:rPr>
          <w:sz w:val="22"/>
        </w:rPr>
      </w:pPr>
      <w:r>
        <w:rPr>
          <w:sz w:val="22"/>
        </w:rPr>
        <w:t>nefelejcs</w:t>
      </w:r>
      <w:r>
        <w:rPr>
          <w:rStyle w:val="apple-converted-space"/>
          <w:sz w:val="22"/>
        </w:rPr>
        <w:t> </w:t>
      </w:r>
      <w:r>
        <w:rPr>
          <w:rStyle w:val="Kiemels"/>
          <w:sz w:val="22"/>
        </w:rPr>
        <w:t>(</w:t>
      </w:r>
      <w:proofErr w:type="spellStart"/>
      <w:r>
        <w:rPr>
          <w:rStyle w:val="Kiemels"/>
          <w:sz w:val="22"/>
        </w:rPr>
        <w:t>Myosotis</w:t>
      </w:r>
      <w:proofErr w:type="spellEnd"/>
      <w:r>
        <w:rPr>
          <w:rStyle w:val="Kiemels"/>
          <w:sz w:val="22"/>
        </w:rPr>
        <w:t xml:space="preserve"> </w:t>
      </w:r>
      <w:proofErr w:type="spellStart"/>
      <w:r>
        <w:rPr>
          <w:rStyle w:val="Kiemels"/>
          <w:sz w:val="22"/>
        </w:rPr>
        <w:t>silvestris</w:t>
      </w:r>
      <w:proofErr w:type="spellEnd"/>
      <w:r>
        <w:rPr>
          <w:rStyle w:val="Kiemels"/>
          <w:sz w:val="22"/>
        </w:rPr>
        <w:t>)</w:t>
      </w:r>
      <w:r>
        <w:rPr>
          <w:sz w:val="22"/>
        </w:rPr>
        <w:t>, tornyos harangvirág</w:t>
      </w:r>
      <w:r>
        <w:rPr>
          <w:rStyle w:val="apple-converted-space"/>
          <w:sz w:val="22"/>
        </w:rPr>
        <w:t> </w:t>
      </w:r>
      <w:r>
        <w:rPr>
          <w:rStyle w:val="Kiemels"/>
          <w:sz w:val="22"/>
        </w:rPr>
        <w:t>(</w:t>
      </w:r>
      <w:proofErr w:type="spellStart"/>
      <w:r>
        <w:rPr>
          <w:rStyle w:val="Kiemels"/>
          <w:sz w:val="22"/>
        </w:rPr>
        <w:t>Campanula</w:t>
      </w:r>
      <w:proofErr w:type="spellEnd"/>
      <w:r>
        <w:rPr>
          <w:rStyle w:val="Kiemels"/>
          <w:sz w:val="22"/>
        </w:rPr>
        <w:t xml:space="preserve"> </w:t>
      </w:r>
      <w:proofErr w:type="spellStart"/>
      <w:r>
        <w:rPr>
          <w:rStyle w:val="Kiemels"/>
          <w:sz w:val="22"/>
        </w:rPr>
        <w:t>pyramidalis</w:t>
      </w:r>
      <w:proofErr w:type="spellEnd"/>
      <w:r>
        <w:rPr>
          <w:rStyle w:val="Kiemels"/>
          <w:sz w:val="22"/>
        </w:rPr>
        <w:t>)</w:t>
      </w:r>
      <w:r>
        <w:rPr>
          <w:sz w:val="22"/>
        </w:rPr>
        <w:t>, ezüstös pipitér</w:t>
      </w:r>
      <w:r>
        <w:rPr>
          <w:rStyle w:val="Kiemels"/>
          <w:sz w:val="22"/>
        </w:rPr>
        <w:t>(</w:t>
      </w:r>
      <w:proofErr w:type="spellStart"/>
      <w:r>
        <w:rPr>
          <w:rStyle w:val="Kiemels"/>
          <w:sz w:val="22"/>
        </w:rPr>
        <w:t>Anthemis</w:t>
      </w:r>
      <w:proofErr w:type="spellEnd"/>
      <w:r>
        <w:rPr>
          <w:rStyle w:val="Kiemels"/>
          <w:sz w:val="22"/>
        </w:rPr>
        <w:t xml:space="preserve"> </w:t>
      </w:r>
      <w:proofErr w:type="spellStart"/>
      <w:r>
        <w:rPr>
          <w:rStyle w:val="Kiemels"/>
          <w:sz w:val="22"/>
        </w:rPr>
        <w:t>biebersteiniaia</w:t>
      </w:r>
      <w:proofErr w:type="spellEnd"/>
      <w:r>
        <w:rPr>
          <w:rStyle w:val="Kiemels"/>
          <w:sz w:val="22"/>
        </w:rPr>
        <w:t>)</w:t>
      </w:r>
      <w:r>
        <w:rPr>
          <w:sz w:val="22"/>
        </w:rPr>
        <w:t>, kerti margaréta</w:t>
      </w:r>
      <w:r>
        <w:rPr>
          <w:rStyle w:val="apple-converted-space"/>
          <w:sz w:val="22"/>
        </w:rPr>
        <w:t> </w:t>
      </w:r>
      <w:r>
        <w:rPr>
          <w:rStyle w:val="Kiemels"/>
          <w:sz w:val="22"/>
        </w:rPr>
        <w:t>(</w:t>
      </w:r>
      <w:proofErr w:type="spellStart"/>
      <w:r>
        <w:rPr>
          <w:rStyle w:val="Kiemels"/>
          <w:sz w:val="22"/>
        </w:rPr>
        <w:t>Chrysanthhemum</w:t>
      </w:r>
      <w:proofErr w:type="spellEnd"/>
      <w:r>
        <w:rPr>
          <w:rStyle w:val="Kiemels"/>
          <w:sz w:val="22"/>
        </w:rPr>
        <w:t xml:space="preserve"> maximum)</w:t>
      </w:r>
      <w:r>
        <w:rPr>
          <w:sz w:val="22"/>
        </w:rPr>
        <w:t>, estike</w:t>
      </w:r>
      <w:r>
        <w:rPr>
          <w:rStyle w:val="apple-converted-space"/>
          <w:sz w:val="22"/>
        </w:rPr>
        <w:t> </w:t>
      </w:r>
      <w:r>
        <w:rPr>
          <w:rStyle w:val="Kiemels"/>
          <w:sz w:val="22"/>
        </w:rPr>
        <w:t>(</w:t>
      </w:r>
      <w:proofErr w:type="spellStart"/>
      <w:r>
        <w:rPr>
          <w:rStyle w:val="Kiemels"/>
          <w:sz w:val="22"/>
        </w:rPr>
        <w:t>Hesperis</w:t>
      </w:r>
      <w:proofErr w:type="spellEnd"/>
      <w:r>
        <w:rPr>
          <w:rStyle w:val="Kiemels"/>
          <w:sz w:val="22"/>
        </w:rPr>
        <w:t xml:space="preserve"> </w:t>
      </w:r>
      <w:proofErr w:type="spellStart"/>
      <w:r>
        <w:rPr>
          <w:rStyle w:val="Kiemels"/>
          <w:sz w:val="22"/>
        </w:rPr>
        <w:t>matronalis</w:t>
      </w:r>
      <w:proofErr w:type="spellEnd"/>
      <w:r>
        <w:rPr>
          <w:rStyle w:val="Kiemels"/>
          <w:sz w:val="22"/>
        </w:rPr>
        <w:t>)</w:t>
      </w:r>
      <w:r>
        <w:rPr>
          <w:sz w:val="22"/>
        </w:rPr>
        <w:t>, mezei margaréta</w:t>
      </w:r>
      <w:r>
        <w:rPr>
          <w:rStyle w:val="apple-converted-space"/>
          <w:sz w:val="22"/>
        </w:rPr>
        <w:t> </w:t>
      </w:r>
      <w:r>
        <w:rPr>
          <w:rStyle w:val="Kiemels"/>
          <w:sz w:val="22"/>
        </w:rPr>
        <w:t xml:space="preserve">(C. </w:t>
      </w:r>
      <w:proofErr w:type="spellStart"/>
      <w:r>
        <w:rPr>
          <w:rStyle w:val="Kiemels"/>
          <w:sz w:val="22"/>
        </w:rPr>
        <w:t>leucantheum</w:t>
      </w:r>
      <w:proofErr w:type="spellEnd"/>
      <w:r>
        <w:rPr>
          <w:rStyle w:val="Kiemels"/>
          <w:sz w:val="22"/>
        </w:rPr>
        <w:t>)</w:t>
      </w:r>
      <w:r>
        <w:rPr>
          <w:sz w:val="22"/>
        </w:rPr>
        <w:t>, erdei szellőrózsa</w:t>
      </w:r>
      <w:r>
        <w:rPr>
          <w:rStyle w:val="apple-converted-space"/>
          <w:sz w:val="22"/>
        </w:rPr>
        <w:t> </w:t>
      </w:r>
      <w:r>
        <w:rPr>
          <w:rStyle w:val="Kiemels"/>
          <w:sz w:val="22"/>
        </w:rPr>
        <w:t>(</w:t>
      </w:r>
      <w:proofErr w:type="spellStart"/>
      <w:r>
        <w:rPr>
          <w:rStyle w:val="Kiemels"/>
          <w:sz w:val="22"/>
        </w:rPr>
        <w:t>Anemone</w:t>
      </w:r>
      <w:proofErr w:type="spellEnd"/>
      <w:r>
        <w:rPr>
          <w:rStyle w:val="Kiemels"/>
          <w:sz w:val="22"/>
        </w:rPr>
        <w:t xml:space="preserve"> </w:t>
      </w:r>
      <w:proofErr w:type="spellStart"/>
      <w:r>
        <w:rPr>
          <w:rStyle w:val="Kiemels"/>
          <w:sz w:val="22"/>
        </w:rPr>
        <w:t>sylvestris</w:t>
      </w:r>
      <w:proofErr w:type="spellEnd"/>
      <w:r>
        <w:rPr>
          <w:rStyle w:val="Kiemels"/>
          <w:sz w:val="22"/>
        </w:rPr>
        <w:t>)</w:t>
      </w:r>
      <w:r>
        <w:rPr>
          <w:sz w:val="22"/>
        </w:rPr>
        <w:t>, kerti szarkaláb</w:t>
      </w:r>
      <w:r>
        <w:rPr>
          <w:rStyle w:val="apple-converted-space"/>
          <w:sz w:val="22"/>
        </w:rPr>
        <w:t> </w:t>
      </w:r>
      <w:r>
        <w:rPr>
          <w:rStyle w:val="Kiemels"/>
          <w:sz w:val="22"/>
        </w:rPr>
        <w:t>(</w:t>
      </w:r>
      <w:proofErr w:type="spellStart"/>
      <w:r>
        <w:rPr>
          <w:rStyle w:val="Kiemels"/>
          <w:sz w:val="22"/>
        </w:rPr>
        <w:t>Consolida</w:t>
      </w:r>
      <w:proofErr w:type="spellEnd"/>
      <w:r>
        <w:rPr>
          <w:rStyle w:val="Kiemels"/>
          <w:sz w:val="22"/>
        </w:rPr>
        <w:t xml:space="preserve"> </w:t>
      </w:r>
      <w:proofErr w:type="spellStart"/>
      <w:r>
        <w:rPr>
          <w:rStyle w:val="Kiemels"/>
          <w:sz w:val="22"/>
        </w:rPr>
        <w:t>ajacis</w:t>
      </w:r>
      <w:proofErr w:type="spellEnd"/>
      <w:r>
        <w:rPr>
          <w:rStyle w:val="Kiemels"/>
          <w:sz w:val="22"/>
        </w:rPr>
        <w:t>)</w:t>
      </w:r>
      <w:r>
        <w:rPr>
          <w:sz w:val="22"/>
        </w:rPr>
        <w:t>, fehér liliom</w:t>
      </w:r>
      <w:r>
        <w:rPr>
          <w:rStyle w:val="apple-converted-space"/>
          <w:sz w:val="22"/>
        </w:rPr>
        <w:t> </w:t>
      </w:r>
      <w:r>
        <w:rPr>
          <w:rStyle w:val="Kiemels"/>
          <w:sz w:val="22"/>
        </w:rPr>
        <w:t>(</w:t>
      </w:r>
      <w:proofErr w:type="spellStart"/>
      <w:r>
        <w:rPr>
          <w:rStyle w:val="Kiemels"/>
          <w:sz w:val="22"/>
        </w:rPr>
        <w:t>Lilium</w:t>
      </w:r>
      <w:proofErr w:type="spellEnd"/>
      <w:r>
        <w:rPr>
          <w:rStyle w:val="Kiemels"/>
          <w:sz w:val="22"/>
        </w:rPr>
        <w:t xml:space="preserve"> </w:t>
      </w:r>
      <w:proofErr w:type="spellStart"/>
      <w:r>
        <w:rPr>
          <w:rStyle w:val="Kiemels"/>
          <w:sz w:val="22"/>
        </w:rPr>
        <w:t>candidum</w:t>
      </w:r>
      <w:proofErr w:type="spellEnd"/>
      <w:r>
        <w:rPr>
          <w:rStyle w:val="Kiemels"/>
          <w:sz w:val="22"/>
        </w:rPr>
        <w:t>)</w:t>
      </w:r>
      <w:r>
        <w:rPr>
          <w:sz w:val="22"/>
        </w:rPr>
        <w:t>, japán árnyliliom</w:t>
      </w:r>
      <w:r>
        <w:rPr>
          <w:rStyle w:val="apple-converted-space"/>
          <w:sz w:val="22"/>
        </w:rPr>
        <w:t> </w:t>
      </w:r>
      <w:r>
        <w:rPr>
          <w:rStyle w:val="Kiemels"/>
          <w:sz w:val="22"/>
        </w:rPr>
        <w:t>(</w:t>
      </w:r>
      <w:proofErr w:type="spellStart"/>
      <w:r>
        <w:rPr>
          <w:rStyle w:val="Kiemels"/>
          <w:sz w:val="22"/>
        </w:rPr>
        <w:t>Hosta</w:t>
      </w:r>
      <w:proofErr w:type="spellEnd"/>
      <w:r>
        <w:rPr>
          <w:rStyle w:val="Kiemels"/>
          <w:sz w:val="22"/>
        </w:rPr>
        <w:t xml:space="preserve"> </w:t>
      </w:r>
      <w:proofErr w:type="spellStart"/>
      <w:r>
        <w:rPr>
          <w:rStyle w:val="Kiemels"/>
          <w:sz w:val="22"/>
        </w:rPr>
        <w:t>lancifolia</w:t>
      </w:r>
      <w:proofErr w:type="spellEnd"/>
      <w:r>
        <w:rPr>
          <w:rStyle w:val="Kiemels"/>
          <w:sz w:val="22"/>
        </w:rPr>
        <w:t>)</w:t>
      </w:r>
      <w:r>
        <w:rPr>
          <w:sz w:val="22"/>
        </w:rPr>
        <w:t>, tűzliliom</w:t>
      </w:r>
      <w:r>
        <w:rPr>
          <w:rStyle w:val="apple-converted-space"/>
          <w:sz w:val="22"/>
        </w:rPr>
        <w:t> </w:t>
      </w:r>
      <w:r>
        <w:rPr>
          <w:rStyle w:val="Kiemels"/>
          <w:sz w:val="22"/>
        </w:rPr>
        <w:t>(</w:t>
      </w:r>
      <w:proofErr w:type="spellStart"/>
      <w:r>
        <w:rPr>
          <w:rStyle w:val="Kiemels"/>
          <w:sz w:val="22"/>
        </w:rPr>
        <w:t>Lilium</w:t>
      </w:r>
      <w:proofErr w:type="spellEnd"/>
      <w:r>
        <w:rPr>
          <w:rStyle w:val="Kiemels"/>
          <w:sz w:val="22"/>
        </w:rPr>
        <w:t xml:space="preserve"> </w:t>
      </w:r>
      <w:proofErr w:type="spellStart"/>
      <w:r>
        <w:rPr>
          <w:rStyle w:val="Kiemels"/>
          <w:sz w:val="22"/>
        </w:rPr>
        <w:t>bulbiferum</w:t>
      </w:r>
      <w:proofErr w:type="spellEnd"/>
      <w:r>
        <w:rPr>
          <w:rStyle w:val="Kiemels"/>
          <w:sz w:val="22"/>
        </w:rPr>
        <w:t>)</w:t>
      </w:r>
      <w:r>
        <w:rPr>
          <w:sz w:val="22"/>
        </w:rPr>
        <w:t>, pálmaliliom</w:t>
      </w:r>
      <w:r>
        <w:rPr>
          <w:rStyle w:val="apple-converted-space"/>
          <w:sz w:val="22"/>
        </w:rPr>
        <w:t> </w:t>
      </w:r>
      <w:r>
        <w:rPr>
          <w:rStyle w:val="Kiemels"/>
          <w:sz w:val="22"/>
        </w:rPr>
        <w:t>(</w:t>
      </w:r>
      <w:proofErr w:type="spellStart"/>
      <w:r>
        <w:rPr>
          <w:rStyle w:val="Kiemels"/>
          <w:sz w:val="22"/>
        </w:rPr>
        <w:t>Yucca</w:t>
      </w:r>
      <w:proofErr w:type="spellEnd"/>
      <w:r>
        <w:rPr>
          <w:rStyle w:val="Kiemels"/>
          <w:sz w:val="22"/>
        </w:rPr>
        <w:t xml:space="preserve"> </w:t>
      </w:r>
      <w:proofErr w:type="spellStart"/>
      <w:r>
        <w:rPr>
          <w:rStyle w:val="Kiemels"/>
          <w:sz w:val="22"/>
        </w:rPr>
        <w:t>filamentosa</w:t>
      </w:r>
      <w:proofErr w:type="spellEnd"/>
      <w:r>
        <w:rPr>
          <w:rStyle w:val="Kiemels"/>
          <w:sz w:val="22"/>
        </w:rPr>
        <w:t>)</w:t>
      </w:r>
      <w:r>
        <w:rPr>
          <w:sz w:val="22"/>
        </w:rPr>
        <w:t>, tulipánfélék</w:t>
      </w:r>
      <w:r>
        <w:rPr>
          <w:rStyle w:val="apple-converted-space"/>
          <w:sz w:val="22"/>
        </w:rPr>
        <w:t> </w:t>
      </w:r>
      <w:r>
        <w:rPr>
          <w:rStyle w:val="Kiemels"/>
          <w:sz w:val="22"/>
        </w:rPr>
        <w:t>(</w:t>
      </w:r>
      <w:proofErr w:type="spellStart"/>
      <w:r>
        <w:rPr>
          <w:rStyle w:val="Kiemels"/>
          <w:sz w:val="22"/>
        </w:rPr>
        <w:t>Tulipa</w:t>
      </w:r>
      <w:proofErr w:type="spellEnd"/>
      <w:r>
        <w:rPr>
          <w:rStyle w:val="Kiemels"/>
          <w:sz w:val="22"/>
        </w:rPr>
        <w:t xml:space="preserve"> </w:t>
      </w:r>
      <w:proofErr w:type="spellStart"/>
      <w:r>
        <w:rPr>
          <w:rStyle w:val="Kiemels"/>
          <w:sz w:val="22"/>
        </w:rPr>
        <w:t>sp</w:t>
      </w:r>
      <w:proofErr w:type="spellEnd"/>
      <w:r>
        <w:rPr>
          <w:rStyle w:val="Kiemels"/>
          <w:sz w:val="22"/>
        </w:rPr>
        <w:t>.)</w:t>
      </w:r>
      <w:r>
        <w:rPr>
          <w:sz w:val="22"/>
        </w:rPr>
        <w:t>, bugás lángvirág</w:t>
      </w:r>
      <w:r>
        <w:rPr>
          <w:rStyle w:val="apple-converted-space"/>
          <w:sz w:val="22"/>
        </w:rPr>
        <w:t> </w:t>
      </w:r>
      <w:r>
        <w:rPr>
          <w:rStyle w:val="Kiemels"/>
          <w:sz w:val="22"/>
        </w:rPr>
        <w:t>(</w:t>
      </w:r>
      <w:proofErr w:type="spellStart"/>
      <w:r>
        <w:rPr>
          <w:rStyle w:val="Kiemels"/>
          <w:sz w:val="22"/>
        </w:rPr>
        <w:t>Phlox</w:t>
      </w:r>
      <w:proofErr w:type="spellEnd"/>
      <w:r>
        <w:rPr>
          <w:rStyle w:val="Kiemels"/>
          <w:sz w:val="22"/>
        </w:rPr>
        <w:t xml:space="preserve"> </w:t>
      </w:r>
      <w:proofErr w:type="spellStart"/>
      <w:r>
        <w:rPr>
          <w:rStyle w:val="Kiemels"/>
          <w:sz w:val="22"/>
        </w:rPr>
        <w:t>paniculata</w:t>
      </w:r>
      <w:proofErr w:type="spellEnd"/>
      <w:r>
        <w:rPr>
          <w:rStyle w:val="Kiemels"/>
          <w:sz w:val="22"/>
        </w:rPr>
        <w:t>)</w:t>
      </w:r>
      <w:r>
        <w:rPr>
          <w:sz w:val="22"/>
        </w:rPr>
        <w:t>, oroszlánszáj</w:t>
      </w:r>
      <w:r>
        <w:rPr>
          <w:rStyle w:val="apple-converted-space"/>
          <w:sz w:val="22"/>
        </w:rPr>
        <w:t> </w:t>
      </w:r>
      <w:r>
        <w:rPr>
          <w:rStyle w:val="Kiemels"/>
          <w:sz w:val="22"/>
        </w:rPr>
        <w:t>(</w:t>
      </w:r>
      <w:proofErr w:type="spellStart"/>
      <w:r>
        <w:rPr>
          <w:rStyle w:val="Kiemels"/>
          <w:sz w:val="22"/>
        </w:rPr>
        <w:t>Antirrhinum</w:t>
      </w:r>
      <w:proofErr w:type="spellEnd"/>
      <w:r>
        <w:rPr>
          <w:rStyle w:val="Kiemels"/>
          <w:sz w:val="22"/>
        </w:rPr>
        <w:t xml:space="preserve"> </w:t>
      </w:r>
      <w:proofErr w:type="spellStart"/>
      <w:r>
        <w:rPr>
          <w:rStyle w:val="Kiemels"/>
          <w:sz w:val="22"/>
        </w:rPr>
        <w:t>majus</w:t>
      </w:r>
      <w:proofErr w:type="spellEnd"/>
      <w:r>
        <w:rPr>
          <w:rStyle w:val="Kiemels"/>
          <w:sz w:val="22"/>
        </w:rPr>
        <w:t>)</w:t>
      </w:r>
      <w:r>
        <w:rPr>
          <w:sz w:val="22"/>
        </w:rPr>
        <w:t>, kerti fátyolvirág</w:t>
      </w:r>
      <w:r>
        <w:rPr>
          <w:rStyle w:val="apple-converted-space"/>
          <w:sz w:val="22"/>
        </w:rPr>
        <w:t> </w:t>
      </w:r>
      <w:r>
        <w:rPr>
          <w:rStyle w:val="Kiemels"/>
          <w:sz w:val="22"/>
        </w:rPr>
        <w:t>(</w:t>
      </w:r>
      <w:proofErr w:type="spellStart"/>
      <w:r>
        <w:rPr>
          <w:rStyle w:val="Kiemels"/>
          <w:sz w:val="22"/>
        </w:rPr>
        <w:t>Gypsophila</w:t>
      </w:r>
      <w:proofErr w:type="spellEnd"/>
      <w:r>
        <w:rPr>
          <w:rStyle w:val="Kiemels"/>
          <w:sz w:val="22"/>
        </w:rPr>
        <w:t xml:space="preserve"> </w:t>
      </w:r>
      <w:proofErr w:type="spellStart"/>
      <w:r>
        <w:rPr>
          <w:rStyle w:val="Kiemels"/>
          <w:sz w:val="22"/>
        </w:rPr>
        <w:t>elegans</w:t>
      </w:r>
      <w:proofErr w:type="spellEnd"/>
      <w:r>
        <w:rPr>
          <w:rStyle w:val="Kiemels"/>
          <w:sz w:val="22"/>
        </w:rPr>
        <w:t>)</w:t>
      </w:r>
      <w:r>
        <w:rPr>
          <w:sz w:val="22"/>
        </w:rPr>
        <w:t>, bárányfarok</w:t>
      </w:r>
      <w:r>
        <w:rPr>
          <w:rStyle w:val="apple-converted-space"/>
          <w:sz w:val="22"/>
        </w:rPr>
        <w:t> </w:t>
      </w:r>
      <w:r>
        <w:rPr>
          <w:rStyle w:val="Kiemels"/>
          <w:sz w:val="22"/>
        </w:rPr>
        <w:t>(</w:t>
      </w:r>
      <w:proofErr w:type="spellStart"/>
      <w:r>
        <w:rPr>
          <w:rStyle w:val="Kiemels"/>
          <w:sz w:val="22"/>
        </w:rPr>
        <w:t>Amaranthus</w:t>
      </w:r>
      <w:proofErr w:type="spellEnd"/>
      <w:r>
        <w:rPr>
          <w:rStyle w:val="Kiemels"/>
          <w:sz w:val="22"/>
        </w:rPr>
        <w:t xml:space="preserve"> </w:t>
      </w:r>
      <w:proofErr w:type="spellStart"/>
      <w:r>
        <w:rPr>
          <w:rStyle w:val="Kiemels"/>
          <w:sz w:val="22"/>
        </w:rPr>
        <w:t>hypochondriacus</w:t>
      </w:r>
      <w:proofErr w:type="spellEnd"/>
      <w:r>
        <w:rPr>
          <w:rStyle w:val="Kiemels"/>
          <w:sz w:val="22"/>
        </w:rPr>
        <w:t>),</w:t>
      </w:r>
      <w:r>
        <w:rPr>
          <w:rStyle w:val="apple-converted-space"/>
          <w:i/>
          <w:iCs/>
          <w:sz w:val="22"/>
        </w:rPr>
        <w:t> </w:t>
      </w:r>
      <w:r>
        <w:rPr>
          <w:sz w:val="22"/>
        </w:rPr>
        <w:t xml:space="preserve">nagy </w:t>
      </w:r>
      <w:proofErr w:type="spellStart"/>
      <w:r>
        <w:rPr>
          <w:sz w:val="22"/>
        </w:rPr>
        <w:t>meténg</w:t>
      </w:r>
      <w:proofErr w:type="spellEnd"/>
      <w:r>
        <w:rPr>
          <w:rStyle w:val="apple-converted-space"/>
          <w:i/>
          <w:iCs/>
          <w:sz w:val="22"/>
        </w:rPr>
        <w:t> </w:t>
      </w:r>
      <w:r>
        <w:rPr>
          <w:rStyle w:val="Kiemels"/>
          <w:sz w:val="22"/>
        </w:rPr>
        <w:t>(</w:t>
      </w:r>
      <w:proofErr w:type="spellStart"/>
      <w:r>
        <w:rPr>
          <w:rStyle w:val="Kiemels"/>
          <w:sz w:val="22"/>
        </w:rPr>
        <w:t>Vinca</w:t>
      </w:r>
      <w:proofErr w:type="spellEnd"/>
      <w:r>
        <w:rPr>
          <w:rStyle w:val="Kiemels"/>
          <w:sz w:val="22"/>
        </w:rPr>
        <w:t xml:space="preserve"> major)</w:t>
      </w:r>
    </w:p>
    <w:p w14:paraId="411E3E21" w14:textId="77777777" w:rsidR="008E2536" w:rsidRDefault="008E2536" w:rsidP="008E2536">
      <w:pPr>
        <w:pStyle w:val="NormlWeb"/>
        <w:shd w:val="clear" w:color="auto" w:fill="FFFFFF"/>
        <w:spacing w:before="0" w:beforeAutospacing="0" w:after="150" w:afterAutospacing="0" w:line="343" w:lineRule="atLeast"/>
        <w:jc w:val="both"/>
        <w:rPr>
          <w:sz w:val="22"/>
        </w:rPr>
      </w:pPr>
      <w:r>
        <w:rPr>
          <w:sz w:val="22"/>
        </w:rPr>
        <w:t>- kerti díszként is használható fűszer- és gyógynövények:</w:t>
      </w:r>
    </w:p>
    <w:p w14:paraId="40425A25" w14:textId="77777777" w:rsidR="008E2536" w:rsidRDefault="008E2536" w:rsidP="008E2536">
      <w:pPr>
        <w:pStyle w:val="NormlWeb"/>
        <w:shd w:val="clear" w:color="auto" w:fill="FFFFFF"/>
        <w:spacing w:before="0" w:beforeAutospacing="0" w:after="150" w:afterAutospacing="0" w:line="343" w:lineRule="atLeast"/>
        <w:jc w:val="both"/>
        <w:rPr>
          <w:sz w:val="22"/>
        </w:rPr>
      </w:pPr>
      <w:r>
        <w:rPr>
          <w:sz w:val="22"/>
        </w:rPr>
        <w:t>izsóp</w:t>
      </w:r>
      <w:r>
        <w:rPr>
          <w:rStyle w:val="apple-converted-space"/>
          <w:sz w:val="22"/>
        </w:rPr>
        <w:t> </w:t>
      </w:r>
      <w:r>
        <w:rPr>
          <w:rStyle w:val="Kiemels"/>
          <w:sz w:val="22"/>
        </w:rPr>
        <w:t>(</w:t>
      </w:r>
      <w:proofErr w:type="spellStart"/>
      <w:r>
        <w:rPr>
          <w:rStyle w:val="Kiemels"/>
          <w:sz w:val="22"/>
        </w:rPr>
        <w:t>Hypossus</w:t>
      </w:r>
      <w:proofErr w:type="spellEnd"/>
      <w:r>
        <w:rPr>
          <w:rStyle w:val="Kiemels"/>
          <w:sz w:val="22"/>
        </w:rPr>
        <w:t xml:space="preserve"> </w:t>
      </w:r>
      <w:proofErr w:type="spellStart"/>
      <w:r>
        <w:rPr>
          <w:rStyle w:val="Kiemels"/>
          <w:sz w:val="22"/>
        </w:rPr>
        <w:t>officinalis</w:t>
      </w:r>
      <w:proofErr w:type="spellEnd"/>
      <w:r>
        <w:rPr>
          <w:rStyle w:val="Kiemels"/>
          <w:sz w:val="22"/>
        </w:rPr>
        <w:t>)</w:t>
      </w:r>
      <w:r>
        <w:rPr>
          <w:sz w:val="22"/>
        </w:rPr>
        <w:t>, levendula</w:t>
      </w:r>
      <w:r>
        <w:rPr>
          <w:rStyle w:val="apple-converted-space"/>
          <w:sz w:val="22"/>
        </w:rPr>
        <w:t> </w:t>
      </w:r>
      <w:r>
        <w:rPr>
          <w:rStyle w:val="Kiemels"/>
          <w:sz w:val="22"/>
        </w:rPr>
        <w:t>(</w:t>
      </w:r>
      <w:proofErr w:type="spellStart"/>
      <w:r>
        <w:rPr>
          <w:rStyle w:val="Kiemels"/>
          <w:sz w:val="22"/>
        </w:rPr>
        <w:t>Lavandula</w:t>
      </w:r>
      <w:proofErr w:type="spellEnd"/>
      <w:r>
        <w:rPr>
          <w:rStyle w:val="Kiemels"/>
          <w:sz w:val="22"/>
        </w:rPr>
        <w:t xml:space="preserve"> </w:t>
      </w:r>
      <w:proofErr w:type="spellStart"/>
      <w:r>
        <w:rPr>
          <w:rStyle w:val="Kiemels"/>
          <w:sz w:val="22"/>
        </w:rPr>
        <w:t>angustifolia</w:t>
      </w:r>
      <w:proofErr w:type="spellEnd"/>
      <w:r>
        <w:rPr>
          <w:rStyle w:val="Kiemels"/>
          <w:sz w:val="22"/>
        </w:rPr>
        <w:t>)</w:t>
      </w:r>
      <w:r>
        <w:rPr>
          <w:sz w:val="22"/>
        </w:rPr>
        <w:t>, rozmaring</w:t>
      </w:r>
      <w:r>
        <w:rPr>
          <w:rStyle w:val="apple-converted-space"/>
          <w:sz w:val="22"/>
        </w:rPr>
        <w:t> </w:t>
      </w:r>
      <w:r>
        <w:rPr>
          <w:rStyle w:val="Kiemels"/>
          <w:sz w:val="22"/>
        </w:rPr>
        <w:t>(</w:t>
      </w:r>
      <w:proofErr w:type="spellStart"/>
      <w:r>
        <w:rPr>
          <w:rStyle w:val="Kiemels"/>
          <w:sz w:val="22"/>
        </w:rPr>
        <w:t>Rosmarinus</w:t>
      </w:r>
      <w:proofErr w:type="spellEnd"/>
      <w:r>
        <w:rPr>
          <w:rStyle w:val="Kiemels"/>
          <w:sz w:val="22"/>
        </w:rPr>
        <w:t xml:space="preserve"> </w:t>
      </w:r>
      <w:proofErr w:type="spellStart"/>
      <w:r>
        <w:rPr>
          <w:rStyle w:val="Kiemels"/>
          <w:sz w:val="22"/>
        </w:rPr>
        <w:t>officinalis</w:t>
      </w:r>
      <w:proofErr w:type="spellEnd"/>
      <w:r>
        <w:rPr>
          <w:rStyle w:val="Kiemels"/>
          <w:sz w:val="22"/>
        </w:rPr>
        <w:t>)</w:t>
      </w:r>
      <w:r>
        <w:rPr>
          <w:sz w:val="22"/>
        </w:rPr>
        <w:t>, kerti ruta</w:t>
      </w:r>
      <w:r>
        <w:rPr>
          <w:rStyle w:val="apple-converted-space"/>
          <w:sz w:val="22"/>
        </w:rPr>
        <w:t> </w:t>
      </w:r>
      <w:r>
        <w:rPr>
          <w:rStyle w:val="Kiemels"/>
          <w:sz w:val="22"/>
        </w:rPr>
        <w:t xml:space="preserve">(Ruta </w:t>
      </w:r>
      <w:proofErr w:type="spellStart"/>
      <w:r>
        <w:rPr>
          <w:rStyle w:val="Kiemels"/>
          <w:sz w:val="22"/>
        </w:rPr>
        <w:t>graveolens</w:t>
      </w:r>
      <w:proofErr w:type="spellEnd"/>
      <w:r>
        <w:rPr>
          <w:rStyle w:val="Kiemels"/>
          <w:sz w:val="22"/>
        </w:rPr>
        <w:t>)</w:t>
      </w:r>
      <w:r>
        <w:rPr>
          <w:sz w:val="22"/>
        </w:rPr>
        <w:t>, orvosi zsálya</w:t>
      </w:r>
      <w:r>
        <w:rPr>
          <w:rStyle w:val="apple-converted-space"/>
          <w:sz w:val="22"/>
        </w:rPr>
        <w:t> </w:t>
      </w:r>
      <w:r>
        <w:rPr>
          <w:rStyle w:val="Kiemels"/>
          <w:sz w:val="22"/>
        </w:rPr>
        <w:t>(</w:t>
      </w:r>
      <w:proofErr w:type="spellStart"/>
      <w:r>
        <w:rPr>
          <w:rStyle w:val="Kiemels"/>
          <w:sz w:val="22"/>
        </w:rPr>
        <w:t>Salvia</w:t>
      </w:r>
      <w:proofErr w:type="spellEnd"/>
      <w:r>
        <w:rPr>
          <w:rStyle w:val="Kiemels"/>
          <w:sz w:val="22"/>
        </w:rPr>
        <w:t xml:space="preserve"> </w:t>
      </w:r>
      <w:proofErr w:type="spellStart"/>
      <w:r>
        <w:rPr>
          <w:rStyle w:val="Kiemels"/>
          <w:sz w:val="22"/>
        </w:rPr>
        <w:t>officinalis</w:t>
      </w:r>
      <w:proofErr w:type="spellEnd"/>
      <w:r>
        <w:rPr>
          <w:rStyle w:val="Kiemels"/>
          <w:sz w:val="22"/>
        </w:rPr>
        <w:t>)</w:t>
      </w:r>
      <w:r>
        <w:rPr>
          <w:sz w:val="22"/>
        </w:rPr>
        <w:t>, kakukkfű fajok</w:t>
      </w:r>
      <w:r>
        <w:rPr>
          <w:rStyle w:val="apple-converted-space"/>
          <w:sz w:val="22"/>
        </w:rPr>
        <w:t> </w:t>
      </w:r>
      <w:r>
        <w:rPr>
          <w:rStyle w:val="Kiemels"/>
          <w:sz w:val="22"/>
        </w:rPr>
        <w:t>(</w:t>
      </w:r>
      <w:proofErr w:type="spellStart"/>
      <w:r>
        <w:rPr>
          <w:rStyle w:val="Kiemels"/>
          <w:sz w:val="22"/>
        </w:rPr>
        <w:t>Thymus</w:t>
      </w:r>
      <w:proofErr w:type="spellEnd"/>
      <w:r>
        <w:rPr>
          <w:rStyle w:val="Kiemels"/>
          <w:sz w:val="22"/>
        </w:rPr>
        <w:t xml:space="preserve"> </w:t>
      </w:r>
      <w:proofErr w:type="spellStart"/>
      <w:r>
        <w:rPr>
          <w:rStyle w:val="Kiemels"/>
          <w:sz w:val="22"/>
        </w:rPr>
        <w:t>serpyllum</w:t>
      </w:r>
      <w:proofErr w:type="spellEnd"/>
      <w:r>
        <w:rPr>
          <w:rStyle w:val="Kiemels"/>
          <w:sz w:val="22"/>
        </w:rPr>
        <w:t xml:space="preserve">, T. </w:t>
      </w:r>
      <w:proofErr w:type="spellStart"/>
      <w:r>
        <w:rPr>
          <w:rStyle w:val="Kiemels"/>
          <w:sz w:val="22"/>
        </w:rPr>
        <w:t>sp</w:t>
      </w:r>
      <w:proofErr w:type="spellEnd"/>
      <w:r>
        <w:rPr>
          <w:rStyle w:val="Kiemels"/>
          <w:sz w:val="22"/>
        </w:rPr>
        <w:t>.)</w:t>
      </w:r>
      <w:r>
        <w:rPr>
          <w:sz w:val="22"/>
        </w:rPr>
        <w:t>, bazsalikom</w:t>
      </w:r>
      <w:r>
        <w:rPr>
          <w:rStyle w:val="apple-converted-space"/>
          <w:sz w:val="22"/>
        </w:rPr>
        <w:t> </w:t>
      </w:r>
      <w:r>
        <w:rPr>
          <w:rStyle w:val="Kiemels"/>
          <w:sz w:val="22"/>
        </w:rPr>
        <w:t>(</w:t>
      </w:r>
      <w:proofErr w:type="spellStart"/>
      <w:r>
        <w:rPr>
          <w:rStyle w:val="Kiemels"/>
          <w:sz w:val="22"/>
        </w:rPr>
        <w:t>Ocymum</w:t>
      </w:r>
      <w:proofErr w:type="spellEnd"/>
      <w:r>
        <w:rPr>
          <w:rStyle w:val="Kiemels"/>
          <w:sz w:val="22"/>
        </w:rPr>
        <w:t xml:space="preserve"> </w:t>
      </w:r>
      <w:proofErr w:type="spellStart"/>
      <w:r>
        <w:rPr>
          <w:rStyle w:val="Kiemels"/>
          <w:sz w:val="22"/>
        </w:rPr>
        <w:t>basalicum</w:t>
      </w:r>
      <w:proofErr w:type="spellEnd"/>
      <w:r>
        <w:rPr>
          <w:rStyle w:val="Kiemels"/>
          <w:sz w:val="22"/>
        </w:rPr>
        <w:t>),</w:t>
      </w:r>
      <w:r>
        <w:rPr>
          <w:rStyle w:val="apple-converted-space"/>
          <w:i/>
          <w:iCs/>
          <w:sz w:val="22"/>
        </w:rPr>
        <w:t> </w:t>
      </w:r>
      <w:r>
        <w:rPr>
          <w:sz w:val="22"/>
        </w:rPr>
        <w:t>szurokfű</w:t>
      </w:r>
      <w:r>
        <w:rPr>
          <w:rStyle w:val="apple-converted-space"/>
          <w:sz w:val="22"/>
        </w:rPr>
        <w:t> </w:t>
      </w:r>
      <w:r>
        <w:rPr>
          <w:rStyle w:val="Kiemels"/>
          <w:sz w:val="22"/>
        </w:rPr>
        <w:t>(</w:t>
      </w:r>
      <w:proofErr w:type="spellStart"/>
      <w:r>
        <w:rPr>
          <w:rStyle w:val="Kiemels"/>
          <w:sz w:val="22"/>
        </w:rPr>
        <w:t>Origanum</w:t>
      </w:r>
      <w:proofErr w:type="spellEnd"/>
      <w:r>
        <w:rPr>
          <w:rStyle w:val="Kiemels"/>
          <w:sz w:val="22"/>
        </w:rPr>
        <w:t xml:space="preserve"> </w:t>
      </w:r>
      <w:proofErr w:type="spellStart"/>
      <w:r>
        <w:rPr>
          <w:rStyle w:val="Kiemels"/>
          <w:sz w:val="22"/>
        </w:rPr>
        <w:t>vulgare</w:t>
      </w:r>
      <w:proofErr w:type="spellEnd"/>
      <w:r>
        <w:rPr>
          <w:rStyle w:val="Kiemels"/>
          <w:sz w:val="22"/>
        </w:rPr>
        <w:t>)</w:t>
      </w:r>
    </w:p>
    <w:p w14:paraId="4C891555" w14:textId="77777777" w:rsidR="008E2536" w:rsidRDefault="008E2536" w:rsidP="008E2536">
      <w:pPr>
        <w:pStyle w:val="NormlWeb"/>
        <w:shd w:val="clear" w:color="auto" w:fill="FFFFFF"/>
        <w:spacing w:before="0" w:beforeAutospacing="0" w:after="150" w:afterAutospacing="0" w:line="343" w:lineRule="atLeast"/>
        <w:jc w:val="both"/>
        <w:rPr>
          <w:sz w:val="22"/>
        </w:rPr>
      </w:pPr>
      <w:r>
        <w:rPr>
          <w:sz w:val="22"/>
        </w:rPr>
        <w:t>- kerítést kísérő díszcserjék:</w:t>
      </w:r>
    </w:p>
    <w:p w14:paraId="42043A31" w14:textId="77777777" w:rsidR="008E2536" w:rsidRDefault="008E2536" w:rsidP="008E2536">
      <w:pPr>
        <w:pStyle w:val="NormlWeb"/>
        <w:shd w:val="clear" w:color="auto" w:fill="FFFFFF"/>
        <w:spacing w:before="0" w:beforeAutospacing="0" w:after="150" w:afterAutospacing="0" w:line="343" w:lineRule="atLeast"/>
        <w:jc w:val="both"/>
        <w:rPr>
          <w:sz w:val="22"/>
        </w:rPr>
      </w:pPr>
      <w:r>
        <w:rPr>
          <w:sz w:val="22"/>
        </w:rPr>
        <w:t>kerti madárbirs</w:t>
      </w:r>
      <w:r>
        <w:rPr>
          <w:rStyle w:val="apple-converted-space"/>
          <w:sz w:val="22"/>
        </w:rPr>
        <w:t> </w:t>
      </w:r>
      <w:r>
        <w:rPr>
          <w:rStyle w:val="Kiemels"/>
          <w:sz w:val="22"/>
        </w:rPr>
        <w:t>(</w:t>
      </w:r>
      <w:proofErr w:type="spellStart"/>
      <w:r>
        <w:rPr>
          <w:rStyle w:val="Kiemels"/>
          <w:sz w:val="22"/>
        </w:rPr>
        <w:t>Cotoneaster</w:t>
      </w:r>
      <w:proofErr w:type="spellEnd"/>
      <w:r>
        <w:rPr>
          <w:rStyle w:val="Kiemels"/>
          <w:sz w:val="22"/>
        </w:rPr>
        <w:t xml:space="preserve"> </w:t>
      </w:r>
      <w:proofErr w:type="spellStart"/>
      <w:r>
        <w:rPr>
          <w:rStyle w:val="Kiemels"/>
          <w:sz w:val="22"/>
        </w:rPr>
        <w:t>horizontalis</w:t>
      </w:r>
      <w:proofErr w:type="spellEnd"/>
      <w:r>
        <w:rPr>
          <w:rStyle w:val="Kiemels"/>
          <w:sz w:val="22"/>
        </w:rPr>
        <w:t>)</w:t>
      </w:r>
      <w:r>
        <w:rPr>
          <w:sz w:val="22"/>
        </w:rPr>
        <w:t>, tűztövis</w:t>
      </w:r>
      <w:r>
        <w:rPr>
          <w:rStyle w:val="apple-converted-space"/>
          <w:sz w:val="22"/>
        </w:rPr>
        <w:t> </w:t>
      </w:r>
      <w:r>
        <w:rPr>
          <w:rStyle w:val="Kiemels"/>
          <w:sz w:val="22"/>
        </w:rPr>
        <w:t>(</w:t>
      </w:r>
      <w:proofErr w:type="spellStart"/>
      <w:r>
        <w:rPr>
          <w:rStyle w:val="Kiemels"/>
          <w:sz w:val="22"/>
        </w:rPr>
        <w:t>Pyracantha</w:t>
      </w:r>
      <w:proofErr w:type="spellEnd"/>
      <w:r>
        <w:rPr>
          <w:rStyle w:val="Kiemels"/>
          <w:sz w:val="22"/>
        </w:rPr>
        <w:t xml:space="preserve"> </w:t>
      </w:r>
      <w:proofErr w:type="spellStart"/>
      <w:r>
        <w:rPr>
          <w:rStyle w:val="Kiemels"/>
          <w:sz w:val="22"/>
        </w:rPr>
        <w:t>coccinea</w:t>
      </w:r>
      <w:proofErr w:type="spellEnd"/>
      <w:r>
        <w:rPr>
          <w:rStyle w:val="Kiemels"/>
          <w:sz w:val="22"/>
        </w:rPr>
        <w:t>)</w:t>
      </w:r>
      <w:r>
        <w:rPr>
          <w:sz w:val="22"/>
        </w:rPr>
        <w:t xml:space="preserve">, egybibés </w:t>
      </w:r>
      <w:proofErr w:type="gramStart"/>
      <w:r>
        <w:rPr>
          <w:sz w:val="22"/>
        </w:rPr>
        <w:t>galagonya</w:t>
      </w:r>
      <w:r>
        <w:rPr>
          <w:rStyle w:val="Kiemels"/>
          <w:sz w:val="22"/>
        </w:rPr>
        <w:t>(</w:t>
      </w:r>
      <w:proofErr w:type="spellStart"/>
      <w:proofErr w:type="gramEnd"/>
      <w:r>
        <w:rPr>
          <w:rStyle w:val="Kiemels"/>
          <w:sz w:val="22"/>
        </w:rPr>
        <w:t>Craetegus</w:t>
      </w:r>
      <w:proofErr w:type="spellEnd"/>
      <w:r>
        <w:rPr>
          <w:rStyle w:val="Kiemels"/>
          <w:sz w:val="22"/>
        </w:rPr>
        <w:t xml:space="preserve"> </w:t>
      </w:r>
      <w:proofErr w:type="spellStart"/>
      <w:r>
        <w:rPr>
          <w:rStyle w:val="Kiemels"/>
          <w:sz w:val="22"/>
        </w:rPr>
        <w:t>monogyna</w:t>
      </w:r>
      <w:proofErr w:type="spellEnd"/>
      <w:r>
        <w:rPr>
          <w:rStyle w:val="Kiemels"/>
          <w:sz w:val="22"/>
        </w:rPr>
        <w:t>)</w:t>
      </w:r>
      <w:r>
        <w:rPr>
          <w:sz w:val="22"/>
        </w:rPr>
        <w:t>, nyári orgona</w:t>
      </w:r>
      <w:r>
        <w:rPr>
          <w:rStyle w:val="apple-converted-space"/>
          <w:sz w:val="22"/>
        </w:rPr>
        <w:t> </w:t>
      </w:r>
      <w:r>
        <w:rPr>
          <w:rStyle w:val="Kiemels"/>
          <w:sz w:val="22"/>
        </w:rPr>
        <w:t>(</w:t>
      </w:r>
      <w:proofErr w:type="spellStart"/>
      <w:r>
        <w:rPr>
          <w:rStyle w:val="Kiemels"/>
          <w:sz w:val="22"/>
        </w:rPr>
        <w:t>Buddleia</w:t>
      </w:r>
      <w:proofErr w:type="spellEnd"/>
      <w:r>
        <w:rPr>
          <w:rStyle w:val="Kiemels"/>
          <w:sz w:val="22"/>
        </w:rPr>
        <w:t xml:space="preserve"> </w:t>
      </w:r>
      <w:proofErr w:type="spellStart"/>
      <w:r>
        <w:rPr>
          <w:rStyle w:val="Kiemels"/>
          <w:sz w:val="22"/>
        </w:rPr>
        <w:t>davidii</w:t>
      </w:r>
      <w:proofErr w:type="spellEnd"/>
      <w:r>
        <w:rPr>
          <w:rStyle w:val="Kiemels"/>
          <w:sz w:val="22"/>
        </w:rPr>
        <w:t>)</w:t>
      </w:r>
      <w:r>
        <w:rPr>
          <w:sz w:val="22"/>
        </w:rPr>
        <w:t>, mályva</w:t>
      </w:r>
      <w:r>
        <w:rPr>
          <w:rStyle w:val="apple-converted-space"/>
          <w:sz w:val="22"/>
        </w:rPr>
        <w:t> </w:t>
      </w:r>
      <w:r>
        <w:rPr>
          <w:rStyle w:val="Kiemels"/>
          <w:sz w:val="22"/>
        </w:rPr>
        <w:t>(</w:t>
      </w:r>
      <w:proofErr w:type="spellStart"/>
      <w:r>
        <w:rPr>
          <w:rStyle w:val="Kiemels"/>
          <w:sz w:val="22"/>
        </w:rPr>
        <w:t>Hibiscus</w:t>
      </w:r>
      <w:proofErr w:type="spellEnd"/>
      <w:r>
        <w:rPr>
          <w:rStyle w:val="Kiemels"/>
          <w:sz w:val="22"/>
        </w:rPr>
        <w:t xml:space="preserve"> </w:t>
      </w:r>
      <w:proofErr w:type="spellStart"/>
      <w:r>
        <w:rPr>
          <w:rStyle w:val="Kiemels"/>
          <w:sz w:val="22"/>
        </w:rPr>
        <w:t>siriacus</w:t>
      </w:r>
      <w:proofErr w:type="spellEnd"/>
      <w:r>
        <w:rPr>
          <w:rStyle w:val="Kiemels"/>
          <w:sz w:val="22"/>
        </w:rPr>
        <w:t>)</w:t>
      </w:r>
    </w:p>
    <w:p w14:paraId="37393B40" w14:textId="77777777" w:rsidR="008E2536" w:rsidRDefault="008E2536" w:rsidP="008E2536">
      <w:pPr>
        <w:pStyle w:val="NormlWeb"/>
        <w:shd w:val="clear" w:color="auto" w:fill="FFFFFF"/>
        <w:spacing w:before="0" w:beforeAutospacing="0" w:after="150" w:afterAutospacing="0" w:line="343" w:lineRule="atLeast"/>
        <w:jc w:val="both"/>
        <w:rPr>
          <w:sz w:val="22"/>
        </w:rPr>
      </w:pPr>
      <w:r>
        <w:rPr>
          <w:sz w:val="22"/>
        </w:rPr>
        <w:t>-felkúszó és lecsüngő növényzet (támfalra, kerítéshez, kőfal elé):</w:t>
      </w:r>
    </w:p>
    <w:p w14:paraId="29A2CABC" w14:textId="77777777" w:rsidR="008E2536" w:rsidRDefault="008E2536" w:rsidP="008E2536">
      <w:pPr>
        <w:pStyle w:val="NormlWeb"/>
        <w:shd w:val="clear" w:color="auto" w:fill="FFFFFF"/>
        <w:spacing w:before="0" w:beforeAutospacing="0" w:after="150" w:afterAutospacing="0" w:line="343" w:lineRule="atLeast"/>
        <w:jc w:val="both"/>
        <w:rPr>
          <w:sz w:val="22"/>
        </w:rPr>
      </w:pPr>
      <w:r>
        <w:rPr>
          <w:sz w:val="22"/>
        </w:rPr>
        <w:t>trombita folyondár</w:t>
      </w:r>
      <w:r>
        <w:rPr>
          <w:rStyle w:val="apple-converted-space"/>
          <w:sz w:val="22"/>
        </w:rPr>
        <w:t> </w:t>
      </w:r>
      <w:r>
        <w:rPr>
          <w:rStyle w:val="Kiemels"/>
          <w:sz w:val="22"/>
        </w:rPr>
        <w:t>(</w:t>
      </w:r>
      <w:proofErr w:type="spellStart"/>
      <w:r>
        <w:rPr>
          <w:rStyle w:val="Kiemels"/>
          <w:sz w:val="22"/>
        </w:rPr>
        <w:t>Campsis</w:t>
      </w:r>
      <w:proofErr w:type="spellEnd"/>
      <w:r>
        <w:rPr>
          <w:rStyle w:val="Kiemels"/>
          <w:sz w:val="22"/>
        </w:rPr>
        <w:t xml:space="preserve"> </w:t>
      </w:r>
      <w:proofErr w:type="spellStart"/>
      <w:r>
        <w:rPr>
          <w:rStyle w:val="Kiemels"/>
          <w:sz w:val="22"/>
        </w:rPr>
        <w:t>radicans</w:t>
      </w:r>
      <w:proofErr w:type="spellEnd"/>
      <w:r>
        <w:rPr>
          <w:rStyle w:val="Kiemels"/>
          <w:sz w:val="22"/>
        </w:rPr>
        <w:t>)</w:t>
      </w:r>
      <w:r>
        <w:rPr>
          <w:sz w:val="22"/>
        </w:rPr>
        <w:t>, sarkantyúka</w:t>
      </w:r>
      <w:r>
        <w:rPr>
          <w:rStyle w:val="apple-converted-space"/>
          <w:sz w:val="22"/>
        </w:rPr>
        <w:t> </w:t>
      </w:r>
      <w:r>
        <w:rPr>
          <w:rStyle w:val="Kiemels"/>
          <w:sz w:val="22"/>
        </w:rPr>
        <w:t>(</w:t>
      </w:r>
      <w:proofErr w:type="spellStart"/>
      <w:r>
        <w:rPr>
          <w:rStyle w:val="Kiemels"/>
          <w:sz w:val="22"/>
        </w:rPr>
        <w:t>Tropaeolum</w:t>
      </w:r>
      <w:proofErr w:type="spellEnd"/>
      <w:r>
        <w:rPr>
          <w:rStyle w:val="Kiemels"/>
          <w:sz w:val="22"/>
        </w:rPr>
        <w:t xml:space="preserve"> </w:t>
      </w:r>
      <w:proofErr w:type="spellStart"/>
      <w:r>
        <w:rPr>
          <w:rStyle w:val="Kiemels"/>
          <w:sz w:val="22"/>
        </w:rPr>
        <w:t>majus</w:t>
      </w:r>
      <w:proofErr w:type="spellEnd"/>
      <w:r>
        <w:rPr>
          <w:rStyle w:val="Kiemels"/>
          <w:sz w:val="22"/>
        </w:rPr>
        <w:t>)</w:t>
      </w:r>
      <w:r>
        <w:rPr>
          <w:sz w:val="22"/>
        </w:rPr>
        <w:t>, tatár lonc</w:t>
      </w:r>
      <w:r>
        <w:rPr>
          <w:rStyle w:val="apple-converted-space"/>
          <w:sz w:val="22"/>
        </w:rPr>
        <w:t> </w:t>
      </w:r>
      <w:r>
        <w:rPr>
          <w:rStyle w:val="Kiemels"/>
          <w:sz w:val="22"/>
        </w:rPr>
        <w:t>(</w:t>
      </w:r>
      <w:proofErr w:type="spellStart"/>
      <w:r>
        <w:rPr>
          <w:rStyle w:val="Kiemels"/>
          <w:sz w:val="22"/>
        </w:rPr>
        <w:t>Lonicera</w:t>
      </w:r>
      <w:proofErr w:type="spellEnd"/>
      <w:r>
        <w:rPr>
          <w:rStyle w:val="Kiemels"/>
          <w:sz w:val="22"/>
        </w:rPr>
        <w:t xml:space="preserve"> </w:t>
      </w:r>
      <w:proofErr w:type="spellStart"/>
      <w:r>
        <w:rPr>
          <w:rStyle w:val="Kiemels"/>
          <w:sz w:val="22"/>
        </w:rPr>
        <w:t>tatarica</w:t>
      </w:r>
      <w:proofErr w:type="spellEnd"/>
      <w:r>
        <w:rPr>
          <w:rStyle w:val="Kiemels"/>
          <w:sz w:val="22"/>
        </w:rPr>
        <w:t>)</w:t>
      </w:r>
      <w:r>
        <w:rPr>
          <w:sz w:val="22"/>
        </w:rPr>
        <w:t>, magyar lonc</w:t>
      </w:r>
      <w:r>
        <w:rPr>
          <w:rStyle w:val="apple-converted-space"/>
          <w:sz w:val="22"/>
        </w:rPr>
        <w:t> </w:t>
      </w:r>
      <w:r>
        <w:rPr>
          <w:rStyle w:val="Kiemels"/>
          <w:sz w:val="22"/>
        </w:rPr>
        <w:t>(</w:t>
      </w:r>
      <w:proofErr w:type="spellStart"/>
      <w:r>
        <w:rPr>
          <w:rStyle w:val="Kiemels"/>
          <w:sz w:val="22"/>
        </w:rPr>
        <w:t>Lonicera</w:t>
      </w:r>
      <w:proofErr w:type="spellEnd"/>
      <w:r>
        <w:rPr>
          <w:rStyle w:val="Kiemels"/>
          <w:sz w:val="22"/>
        </w:rPr>
        <w:t xml:space="preserve"> </w:t>
      </w:r>
      <w:proofErr w:type="spellStart"/>
      <w:r>
        <w:rPr>
          <w:rStyle w:val="Kiemels"/>
          <w:sz w:val="22"/>
        </w:rPr>
        <w:t>tellmaniana</w:t>
      </w:r>
      <w:proofErr w:type="spellEnd"/>
      <w:r>
        <w:rPr>
          <w:rStyle w:val="Kiemels"/>
          <w:sz w:val="22"/>
        </w:rPr>
        <w:t>)</w:t>
      </w:r>
      <w:r>
        <w:rPr>
          <w:sz w:val="22"/>
        </w:rPr>
        <w:t>, borostyán</w:t>
      </w:r>
      <w:r>
        <w:rPr>
          <w:rStyle w:val="apple-converted-space"/>
          <w:sz w:val="22"/>
        </w:rPr>
        <w:t> </w:t>
      </w:r>
      <w:r>
        <w:rPr>
          <w:rStyle w:val="Kiemels"/>
          <w:sz w:val="22"/>
        </w:rPr>
        <w:t>(</w:t>
      </w:r>
      <w:proofErr w:type="spellStart"/>
      <w:r>
        <w:rPr>
          <w:rStyle w:val="Kiemels"/>
          <w:sz w:val="22"/>
        </w:rPr>
        <w:t>Hedera</w:t>
      </w:r>
      <w:proofErr w:type="spellEnd"/>
      <w:r>
        <w:rPr>
          <w:rStyle w:val="Kiemels"/>
          <w:sz w:val="22"/>
        </w:rPr>
        <w:t xml:space="preserve"> </w:t>
      </w:r>
      <w:proofErr w:type="spellStart"/>
      <w:r>
        <w:rPr>
          <w:rStyle w:val="Kiemels"/>
          <w:sz w:val="22"/>
        </w:rPr>
        <w:t>helix</w:t>
      </w:r>
      <w:proofErr w:type="spellEnd"/>
      <w:r>
        <w:rPr>
          <w:rStyle w:val="Kiemels"/>
          <w:sz w:val="22"/>
        </w:rPr>
        <w:t>)</w:t>
      </w:r>
      <w:r>
        <w:rPr>
          <w:sz w:val="22"/>
        </w:rPr>
        <w:t>, kék hajnalka</w:t>
      </w:r>
      <w:r>
        <w:rPr>
          <w:rStyle w:val="apple-converted-space"/>
          <w:sz w:val="22"/>
        </w:rPr>
        <w:t> </w:t>
      </w:r>
      <w:r>
        <w:rPr>
          <w:rStyle w:val="Kiemels"/>
          <w:sz w:val="22"/>
        </w:rPr>
        <w:t>(</w:t>
      </w:r>
      <w:proofErr w:type="spellStart"/>
      <w:r>
        <w:rPr>
          <w:rStyle w:val="Kiemels"/>
          <w:sz w:val="22"/>
        </w:rPr>
        <w:t>Ipomoea</w:t>
      </w:r>
      <w:proofErr w:type="spellEnd"/>
      <w:r>
        <w:rPr>
          <w:rStyle w:val="Kiemels"/>
          <w:sz w:val="22"/>
        </w:rPr>
        <w:t xml:space="preserve"> </w:t>
      </w:r>
      <w:proofErr w:type="spellStart"/>
      <w:r>
        <w:rPr>
          <w:rStyle w:val="Kiemels"/>
          <w:sz w:val="22"/>
        </w:rPr>
        <w:t>tricolor</w:t>
      </w:r>
      <w:proofErr w:type="spellEnd"/>
      <w:r>
        <w:rPr>
          <w:rStyle w:val="Kiemels"/>
          <w:sz w:val="22"/>
        </w:rPr>
        <w:t>)</w:t>
      </w:r>
      <w:r>
        <w:rPr>
          <w:sz w:val="22"/>
        </w:rPr>
        <w:t>, ligeti szőlő</w:t>
      </w:r>
      <w:r>
        <w:rPr>
          <w:rStyle w:val="apple-converted-space"/>
          <w:sz w:val="22"/>
        </w:rPr>
        <w:t> </w:t>
      </w:r>
      <w:r>
        <w:rPr>
          <w:rStyle w:val="Kiemels"/>
          <w:sz w:val="22"/>
        </w:rPr>
        <w:t>(</w:t>
      </w:r>
      <w:proofErr w:type="spellStart"/>
      <w:r>
        <w:rPr>
          <w:rStyle w:val="Kiemels"/>
          <w:sz w:val="22"/>
        </w:rPr>
        <w:t>Vitis</w:t>
      </w:r>
      <w:proofErr w:type="spellEnd"/>
      <w:r>
        <w:rPr>
          <w:rStyle w:val="Kiemels"/>
          <w:sz w:val="22"/>
        </w:rPr>
        <w:t xml:space="preserve"> </w:t>
      </w:r>
      <w:proofErr w:type="spellStart"/>
      <w:r>
        <w:rPr>
          <w:rStyle w:val="Kiemels"/>
          <w:sz w:val="22"/>
        </w:rPr>
        <w:t>silvestris</w:t>
      </w:r>
      <w:proofErr w:type="spellEnd"/>
      <w:r>
        <w:rPr>
          <w:rStyle w:val="Kiemels"/>
          <w:sz w:val="22"/>
        </w:rPr>
        <w:t>)</w:t>
      </w:r>
      <w:r>
        <w:rPr>
          <w:sz w:val="22"/>
        </w:rPr>
        <w:t>, bíboros hajnalka</w:t>
      </w:r>
      <w:r>
        <w:rPr>
          <w:rStyle w:val="apple-converted-space"/>
          <w:sz w:val="22"/>
        </w:rPr>
        <w:t> </w:t>
      </w:r>
      <w:r>
        <w:rPr>
          <w:rStyle w:val="Kiemels"/>
          <w:sz w:val="22"/>
        </w:rPr>
        <w:t>(</w:t>
      </w:r>
      <w:proofErr w:type="spellStart"/>
      <w:r>
        <w:rPr>
          <w:rStyle w:val="Kiemels"/>
          <w:sz w:val="22"/>
        </w:rPr>
        <w:t>Ipomoea</w:t>
      </w:r>
      <w:proofErr w:type="spellEnd"/>
      <w:r>
        <w:rPr>
          <w:rStyle w:val="Kiemels"/>
          <w:sz w:val="22"/>
        </w:rPr>
        <w:t xml:space="preserve"> </w:t>
      </w:r>
      <w:proofErr w:type="spellStart"/>
      <w:r>
        <w:rPr>
          <w:rStyle w:val="Kiemels"/>
          <w:sz w:val="22"/>
        </w:rPr>
        <w:t>purpurea</w:t>
      </w:r>
      <w:proofErr w:type="spellEnd"/>
      <w:r>
        <w:rPr>
          <w:rStyle w:val="Kiemels"/>
          <w:sz w:val="22"/>
        </w:rPr>
        <w:t>)</w:t>
      </w:r>
      <w:r>
        <w:rPr>
          <w:sz w:val="22"/>
        </w:rPr>
        <w:t>, lila akác</w:t>
      </w:r>
      <w:r>
        <w:rPr>
          <w:rStyle w:val="apple-converted-space"/>
          <w:sz w:val="22"/>
        </w:rPr>
        <w:t> </w:t>
      </w:r>
      <w:r>
        <w:rPr>
          <w:rStyle w:val="Kiemels"/>
          <w:sz w:val="22"/>
        </w:rPr>
        <w:t>(</w:t>
      </w:r>
      <w:proofErr w:type="spellStart"/>
      <w:r>
        <w:rPr>
          <w:rStyle w:val="Kiemels"/>
          <w:sz w:val="22"/>
        </w:rPr>
        <w:t>Wisteria</w:t>
      </w:r>
      <w:proofErr w:type="spellEnd"/>
      <w:r>
        <w:rPr>
          <w:rStyle w:val="Kiemels"/>
          <w:sz w:val="22"/>
        </w:rPr>
        <w:t xml:space="preserve"> </w:t>
      </w:r>
      <w:proofErr w:type="spellStart"/>
      <w:r>
        <w:rPr>
          <w:rStyle w:val="Kiemels"/>
          <w:sz w:val="22"/>
        </w:rPr>
        <w:t>sinensis</w:t>
      </w:r>
      <w:proofErr w:type="spellEnd"/>
      <w:r>
        <w:rPr>
          <w:rStyle w:val="Kiemels"/>
          <w:sz w:val="22"/>
        </w:rPr>
        <w:t>)</w:t>
      </w:r>
    </w:p>
    <w:p w14:paraId="654868E2" w14:textId="77777777" w:rsidR="008E2536" w:rsidRDefault="008E2536" w:rsidP="008E2536">
      <w:pPr>
        <w:pStyle w:val="NormlWeb"/>
        <w:shd w:val="clear" w:color="auto" w:fill="FFFFFF"/>
        <w:spacing w:before="0" w:beforeAutospacing="0" w:after="150" w:afterAutospacing="0" w:line="343" w:lineRule="atLeast"/>
        <w:jc w:val="both"/>
        <w:rPr>
          <w:sz w:val="22"/>
        </w:rPr>
      </w:pPr>
      <w:r>
        <w:rPr>
          <w:sz w:val="22"/>
        </w:rPr>
        <w:t xml:space="preserve">- kőfalakat, támfalakat </w:t>
      </w:r>
      <w:proofErr w:type="spellStart"/>
      <w:r>
        <w:rPr>
          <w:sz w:val="22"/>
        </w:rPr>
        <w:t>élénkító</w:t>
      </w:r>
      <w:proofErr w:type="spellEnd"/>
      <w:r>
        <w:rPr>
          <w:sz w:val="22"/>
        </w:rPr>
        <w:t xml:space="preserve"> növényzet (a kúszónövényekkel együtt alkalmazva):</w:t>
      </w:r>
    </w:p>
    <w:p w14:paraId="25EC9718" w14:textId="77777777" w:rsidR="008E2536" w:rsidRDefault="008E2536" w:rsidP="008E2536">
      <w:pPr>
        <w:pStyle w:val="NormlWeb"/>
        <w:shd w:val="clear" w:color="auto" w:fill="FFFFFF"/>
        <w:spacing w:before="0" w:beforeAutospacing="0" w:after="150" w:afterAutospacing="0" w:line="343" w:lineRule="atLeast"/>
        <w:jc w:val="both"/>
        <w:rPr>
          <w:sz w:val="22"/>
        </w:rPr>
      </w:pPr>
      <w:r>
        <w:rPr>
          <w:sz w:val="22"/>
        </w:rPr>
        <w:t xml:space="preserve">sziklai </w:t>
      </w:r>
      <w:proofErr w:type="spellStart"/>
      <w:r>
        <w:rPr>
          <w:sz w:val="22"/>
        </w:rPr>
        <w:t>ternye</w:t>
      </w:r>
      <w:proofErr w:type="spellEnd"/>
      <w:r>
        <w:rPr>
          <w:rStyle w:val="apple-converted-space"/>
          <w:sz w:val="22"/>
        </w:rPr>
        <w:t> </w:t>
      </w:r>
      <w:r>
        <w:rPr>
          <w:rStyle w:val="Kiemels"/>
          <w:sz w:val="22"/>
        </w:rPr>
        <w:t>(</w:t>
      </w:r>
      <w:proofErr w:type="spellStart"/>
      <w:r>
        <w:rPr>
          <w:rStyle w:val="Kiemels"/>
          <w:sz w:val="22"/>
        </w:rPr>
        <w:t>Alyssum</w:t>
      </w:r>
      <w:proofErr w:type="spellEnd"/>
      <w:r>
        <w:rPr>
          <w:rStyle w:val="Kiemels"/>
          <w:sz w:val="22"/>
        </w:rPr>
        <w:t xml:space="preserve"> </w:t>
      </w:r>
      <w:proofErr w:type="spellStart"/>
      <w:r>
        <w:rPr>
          <w:rStyle w:val="Kiemels"/>
          <w:sz w:val="22"/>
        </w:rPr>
        <w:t>saxatile</w:t>
      </w:r>
      <w:proofErr w:type="spellEnd"/>
      <w:r>
        <w:rPr>
          <w:rStyle w:val="Kiemels"/>
          <w:sz w:val="22"/>
        </w:rPr>
        <w:t>)</w:t>
      </w:r>
      <w:r>
        <w:rPr>
          <w:sz w:val="22"/>
        </w:rPr>
        <w:t>, fehér varjúháj</w:t>
      </w:r>
      <w:r>
        <w:rPr>
          <w:rStyle w:val="apple-converted-space"/>
          <w:sz w:val="22"/>
        </w:rPr>
        <w:t> </w:t>
      </w:r>
      <w:r>
        <w:rPr>
          <w:rStyle w:val="Kiemels"/>
          <w:sz w:val="22"/>
        </w:rPr>
        <w:t>(</w:t>
      </w:r>
      <w:proofErr w:type="spellStart"/>
      <w:r>
        <w:rPr>
          <w:rStyle w:val="Kiemels"/>
          <w:sz w:val="22"/>
        </w:rPr>
        <w:t>Sedum</w:t>
      </w:r>
      <w:proofErr w:type="spellEnd"/>
      <w:r>
        <w:rPr>
          <w:rStyle w:val="Kiemels"/>
          <w:sz w:val="22"/>
        </w:rPr>
        <w:t xml:space="preserve"> album)</w:t>
      </w:r>
      <w:r>
        <w:rPr>
          <w:sz w:val="22"/>
        </w:rPr>
        <w:t>, rózsás kövirózsa</w:t>
      </w:r>
      <w:r>
        <w:rPr>
          <w:rStyle w:val="apple-converted-space"/>
          <w:sz w:val="22"/>
        </w:rPr>
        <w:t> </w:t>
      </w:r>
      <w:r>
        <w:rPr>
          <w:rStyle w:val="Kiemels"/>
          <w:sz w:val="22"/>
        </w:rPr>
        <w:t>(</w:t>
      </w:r>
      <w:proofErr w:type="spellStart"/>
      <w:r>
        <w:rPr>
          <w:rStyle w:val="Kiemels"/>
          <w:sz w:val="22"/>
        </w:rPr>
        <w:t>Sempervivum</w:t>
      </w:r>
      <w:proofErr w:type="spellEnd"/>
      <w:r>
        <w:rPr>
          <w:rStyle w:val="Kiemels"/>
          <w:sz w:val="22"/>
        </w:rPr>
        <w:t xml:space="preserve"> </w:t>
      </w:r>
      <w:proofErr w:type="spellStart"/>
      <w:r>
        <w:rPr>
          <w:rStyle w:val="Kiemels"/>
          <w:sz w:val="22"/>
        </w:rPr>
        <w:t>marmoreum</w:t>
      </w:r>
      <w:proofErr w:type="spellEnd"/>
      <w:r>
        <w:rPr>
          <w:rStyle w:val="Kiemels"/>
          <w:sz w:val="22"/>
        </w:rPr>
        <w:t>)</w:t>
      </w:r>
      <w:r>
        <w:rPr>
          <w:sz w:val="22"/>
        </w:rPr>
        <w:t>, borsos varjúháj</w:t>
      </w:r>
      <w:r>
        <w:rPr>
          <w:rStyle w:val="apple-converted-space"/>
          <w:sz w:val="22"/>
        </w:rPr>
        <w:t> </w:t>
      </w:r>
      <w:r>
        <w:rPr>
          <w:rStyle w:val="Kiemels"/>
          <w:sz w:val="22"/>
        </w:rPr>
        <w:t>(</w:t>
      </w:r>
      <w:proofErr w:type="spellStart"/>
      <w:r>
        <w:rPr>
          <w:rStyle w:val="Kiemels"/>
          <w:sz w:val="22"/>
        </w:rPr>
        <w:t>Sedum</w:t>
      </w:r>
      <w:proofErr w:type="spellEnd"/>
      <w:r>
        <w:rPr>
          <w:rStyle w:val="Kiemels"/>
          <w:sz w:val="22"/>
        </w:rPr>
        <w:t xml:space="preserve"> </w:t>
      </w:r>
      <w:proofErr w:type="spellStart"/>
      <w:r>
        <w:rPr>
          <w:rStyle w:val="Kiemels"/>
          <w:sz w:val="22"/>
        </w:rPr>
        <w:t>acre</w:t>
      </w:r>
      <w:proofErr w:type="spellEnd"/>
      <w:r>
        <w:rPr>
          <w:rStyle w:val="Kiemels"/>
          <w:sz w:val="22"/>
        </w:rPr>
        <w:t>)</w:t>
      </w:r>
      <w:r>
        <w:rPr>
          <w:sz w:val="22"/>
        </w:rPr>
        <w:t>, valamint kertészetekben kapható termesztett fajok</w:t>
      </w:r>
    </w:p>
    <w:p w14:paraId="006D4A44" w14:textId="77777777" w:rsidR="008E2536" w:rsidRDefault="008E2536" w:rsidP="008E2536">
      <w:pPr>
        <w:pStyle w:val="NormlWeb"/>
        <w:shd w:val="clear" w:color="auto" w:fill="FFFFFF"/>
        <w:spacing w:before="0" w:beforeAutospacing="0" w:after="150" w:afterAutospacing="0" w:line="343" w:lineRule="atLeast"/>
        <w:jc w:val="both"/>
        <w:rPr>
          <w:sz w:val="22"/>
        </w:rPr>
      </w:pPr>
      <w:r>
        <w:rPr>
          <w:sz w:val="22"/>
          <w:u w:val="single"/>
        </w:rPr>
        <w:t>A lakótelek fái:</w:t>
      </w:r>
    </w:p>
    <w:p w14:paraId="7BC6BE4F" w14:textId="77777777" w:rsidR="008E2536" w:rsidRDefault="008E2536" w:rsidP="008E2536">
      <w:pPr>
        <w:pStyle w:val="NormlWeb"/>
        <w:shd w:val="clear" w:color="auto" w:fill="FFFFFF"/>
        <w:spacing w:before="0" w:beforeAutospacing="0" w:after="150" w:afterAutospacing="0" w:line="343" w:lineRule="atLeast"/>
        <w:jc w:val="both"/>
        <w:rPr>
          <w:sz w:val="22"/>
        </w:rPr>
      </w:pPr>
      <w:r>
        <w:rPr>
          <w:sz w:val="22"/>
        </w:rPr>
        <w:t xml:space="preserve">A régi falusi kertekben </w:t>
      </w:r>
      <w:proofErr w:type="spellStart"/>
      <w:r>
        <w:rPr>
          <w:sz w:val="22"/>
        </w:rPr>
        <w:t>jellemzőek</w:t>
      </w:r>
      <w:proofErr w:type="spellEnd"/>
      <w:r>
        <w:rPr>
          <w:sz w:val="22"/>
        </w:rPr>
        <w:t xml:space="preserve"> a haszonfák voltak, főleg a kevés permetezést igénylő gyümölcsfák. Más fát csak megtűrtek - nem vágtak ki -, ha kivételesen szép volt. pl. </w:t>
      </w:r>
      <w:proofErr w:type="spellStart"/>
      <w:r>
        <w:rPr>
          <w:sz w:val="22"/>
        </w:rPr>
        <w:t>kislevelű</w:t>
      </w:r>
      <w:proofErr w:type="spellEnd"/>
      <w:r>
        <w:rPr>
          <w:sz w:val="22"/>
        </w:rPr>
        <w:t xml:space="preserve"> </w:t>
      </w:r>
      <w:proofErr w:type="gramStart"/>
      <w:r>
        <w:rPr>
          <w:sz w:val="22"/>
        </w:rPr>
        <w:t>hárs</w:t>
      </w:r>
      <w:r>
        <w:rPr>
          <w:rStyle w:val="Kiemels"/>
          <w:sz w:val="22"/>
        </w:rPr>
        <w:t>(</w:t>
      </w:r>
      <w:proofErr w:type="spellStart"/>
      <w:proofErr w:type="gramEnd"/>
      <w:r>
        <w:rPr>
          <w:rStyle w:val="Kiemels"/>
          <w:sz w:val="22"/>
        </w:rPr>
        <w:t>Tilia</w:t>
      </w:r>
      <w:proofErr w:type="spellEnd"/>
      <w:r>
        <w:rPr>
          <w:rStyle w:val="Kiemels"/>
          <w:sz w:val="22"/>
        </w:rPr>
        <w:t xml:space="preserve"> </w:t>
      </w:r>
      <w:proofErr w:type="spellStart"/>
      <w:r>
        <w:rPr>
          <w:rStyle w:val="Kiemels"/>
          <w:sz w:val="22"/>
        </w:rPr>
        <w:t>cordata</w:t>
      </w:r>
      <w:proofErr w:type="spellEnd"/>
      <w:r>
        <w:rPr>
          <w:rStyle w:val="Kiemels"/>
          <w:sz w:val="22"/>
        </w:rPr>
        <w:t>)</w:t>
      </w:r>
      <w:r>
        <w:rPr>
          <w:sz w:val="22"/>
        </w:rPr>
        <w:t>, berkenye</w:t>
      </w:r>
      <w:r>
        <w:rPr>
          <w:rStyle w:val="apple-converted-space"/>
          <w:sz w:val="22"/>
        </w:rPr>
        <w:t> </w:t>
      </w:r>
      <w:r>
        <w:rPr>
          <w:rStyle w:val="Kiemels"/>
          <w:sz w:val="22"/>
        </w:rPr>
        <w:t>(</w:t>
      </w:r>
      <w:proofErr w:type="spellStart"/>
      <w:r>
        <w:rPr>
          <w:rStyle w:val="Kiemels"/>
          <w:sz w:val="22"/>
        </w:rPr>
        <w:t>Sorbus</w:t>
      </w:r>
      <w:proofErr w:type="spellEnd"/>
      <w:r>
        <w:rPr>
          <w:rStyle w:val="Kiemels"/>
          <w:sz w:val="22"/>
        </w:rPr>
        <w:t xml:space="preserve"> </w:t>
      </w:r>
      <w:proofErr w:type="spellStart"/>
      <w:r>
        <w:rPr>
          <w:rStyle w:val="Kiemels"/>
          <w:sz w:val="22"/>
        </w:rPr>
        <w:t>sp</w:t>
      </w:r>
      <w:proofErr w:type="spellEnd"/>
      <w:r>
        <w:rPr>
          <w:rStyle w:val="Kiemels"/>
          <w:sz w:val="22"/>
        </w:rPr>
        <w:t>.)</w:t>
      </w:r>
      <w:r>
        <w:rPr>
          <w:sz w:val="22"/>
        </w:rPr>
        <w:t>, vadkörte</w:t>
      </w:r>
      <w:r>
        <w:rPr>
          <w:rStyle w:val="apple-converted-space"/>
          <w:sz w:val="22"/>
        </w:rPr>
        <w:t> </w:t>
      </w:r>
      <w:r>
        <w:rPr>
          <w:rStyle w:val="Kiemels"/>
          <w:sz w:val="22"/>
        </w:rPr>
        <w:t>(</w:t>
      </w:r>
      <w:proofErr w:type="spellStart"/>
      <w:r>
        <w:rPr>
          <w:rStyle w:val="Kiemels"/>
          <w:sz w:val="22"/>
        </w:rPr>
        <w:t>Pyrus</w:t>
      </w:r>
      <w:proofErr w:type="spellEnd"/>
      <w:r>
        <w:rPr>
          <w:rStyle w:val="Kiemels"/>
          <w:sz w:val="22"/>
        </w:rPr>
        <w:t xml:space="preserve"> </w:t>
      </w:r>
      <w:proofErr w:type="spellStart"/>
      <w:r>
        <w:rPr>
          <w:rStyle w:val="Kiemels"/>
          <w:sz w:val="22"/>
        </w:rPr>
        <w:t>pyraster</w:t>
      </w:r>
      <w:proofErr w:type="spellEnd"/>
      <w:r>
        <w:rPr>
          <w:rStyle w:val="Kiemels"/>
          <w:sz w:val="22"/>
        </w:rPr>
        <w:t>)</w:t>
      </w:r>
      <w:r>
        <w:rPr>
          <w:sz w:val="22"/>
        </w:rPr>
        <w:t>, tölgy</w:t>
      </w:r>
      <w:r>
        <w:rPr>
          <w:rStyle w:val="apple-converted-space"/>
          <w:sz w:val="22"/>
        </w:rPr>
        <w:t> </w:t>
      </w:r>
      <w:r>
        <w:rPr>
          <w:rStyle w:val="Kiemels"/>
          <w:sz w:val="22"/>
        </w:rPr>
        <w:t>(</w:t>
      </w:r>
      <w:proofErr w:type="spellStart"/>
      <w:r>
        <w:rPr>
          <w:rStyle w:val="Kiemels"/>
          <w:sz w:val="22"/>
        </w:rPr>
        <w:t>Quercus</w:t>
      </w:r>
      <w:proofErr w:type="spellEnd"/>
      <w:r>
        <w:rPr>
          <w:rStyle w:val="Kiemels"/>
          <w:sz w:val="22"/>
        </w:rPr>
        <w:t xml:space="preserve"> </w:t>
      </w:r>
      <w:proofErr w:type="spellStart"/>
      <w:r>
        <w:rPr>
          <w:rStyle w:val="Kiemels"/>
          <w:sz w:val="22"/>
        </w:rPr>
        <w:t>sp</w:t>
      </w:r>
      <w:proofErr w:type="spellEnd"/>
      <w:r>
        <w:rPr>
          <w:rStyle w:val="Kiemels"/>
          <w:sz w:val="22"/>
        </w:rPr>
        <w:t>.)</w:t>
      </w:r>
      <w:r>
        <w:rPr>
          <w:sz w:val="22"/>
        </w:rPr>
        <w:t>, tájfajták</w:t>
      </w:r>
    </w:p>
    <w:p w14:paraId="127FD1F7" w14:textId="77777777" w:rsidR="008E2536" w:rsidRDefault="008E2536" w:rsidP="008E2536">
      <w:pPr>
        <w:pStyle w:val="NormlWeb"/>
        <w:shd w:val="clear" w:color="auto" w:fill="FFFFFF"/>
        <w:spacing w:before="0" w:beforeAutospacing="0" w:after="150" w:afterAutospacing="0" w:line="343" w:lineRule="atLeast"/>
        <w:jc w:val="both"/>
        <w:rPr>
          <w:sz w:val="22"/>
        </w:rPr>
      </w:pPr>
      <w:r>
        <w:rPr>
          <w:sz w:val="22"/>
        </w:rPr>
        <w:lastRenderedPageBreak/>
        <w:t>- javasolt gyümölcsfák és cserjék:</w:t>
      </w:r>
    </w:p>
    <w:p w14:paraId="4CA6BA16" w14:textId="77777777" w:rsidR="008E2536" w:rsidRDefault="008E2536" w:rsidP="008E2536">
      <w:pPr>
        <w:pStyle w:val="NormlWeb"/>
        <w:shd w:val="clear" w:color="auto" w:fill="FFFFFF"/>
        <w:spacing w:before="0" w:beforeAutospacing="0" w:after="150" w:afterAutospacing="0" w:line="343" w:lineRule="atLeast"/>
        <w:jc w:val="both"/>
        <w:rPr>
          <w:sz w:val="22"/>
        </w:rPr>
      </w:pPr>
      <w:r>
        <w:rPr>
          <w:sz w:val="22"/>
        </w:rPr>
        <w:t>dió</w:t>
      </w:r>
      <w:r>
        <w:rPr>
          <w:rStyle w:val="apple-converted-space"/>
          <w:sz w:val="22"/>
        </w:rPr>
        <w:t> </w:t>
      </w:r>
      <w:r>
        <w:rPr>
          <w:rStyle w:val="Kiemels"/>
          <w:sz w:val="22"/>
        </w:rPr>
        <w:t>(</w:t>
      </w:r>
      <w:proofErr w:type="spellStart"/>
      <w:r>
        <w:rPr>
          <w:rStyle w:val="Kiemels"/>
          <w:sz w:val="22"/>
        </w:rPr>
        <w:t>Juglans</w:t>
      </w:r>
      <w:proofErr w:type="spellEnd"/>
      <w:r>
        <w:rPr>
          <w:rStyle w:val="Kiemels"/>
          <w:sz w:val="22"/>
        </w:rPr>
        <w:t xml:space="preserve"> </w:t>
      </w:r>
      <w:proofErr w:type="spellStart"/>
      <w:r>
        <w:rPr>
          <w:rStyle w:val="Kiemels"/>
          <w:sz w:val="22"/>
        </w:rPr>
        <w:t>regia</w:t>
      </w:r>
      <w:proofErr w:type="spellEnd"/>
      <w:r>
        <w:rPr>
          <w:rStyle w:val="Kiemels"/>
          <w:sz w:val="22"/>
        </w:rPr>
        <w:t>)</w:t>
      </w:r>
      <w:r>
        <w:rPr>
          <w:sz w:val="22"/>
        </w:rPr>
        <w:t>, kajszibarack</w:t>
      </w:r>
      <w:r>
        <w:rPr>
          <w:rStyle w:val="apple-converted-space"/>
          <w:sz w:val="22"/>
        </w:rPr>
        <w:t> </w:t>
      </w:r>
      <w:r>
        <w:rPr>
          <w:rStyle w:val="Kiemels"/>
          <w:sz w:val="22"/>
        </w:rPr>
        <w:t>(</w:t>
      </w:r>
      <w:proofErr w:type="spellStart"/>
      <w:r>
        <w:rPr>
          <w:rStyle w:val="Kiemels"/>
          <w:sz w:val="22"/>
        </w:rPr>
        <w:t>Prunus</w:t>
      </w:r>
      <w:proofErr w:type="spellEnd"/>
      <w:r>
        <w:rPr>
          <w:rStyle w:val="Kiemels"/>
          <w:sz w:val="22"/>
        </w:rPr>
        <w:t xml:space="preserve"> </w:t>
      </w:r>
      <w:proofErr w:type="spellStart"/>
      <w:r>
        <w:rPr>
          <w:rStyle w:val="Kiemels"/>
          <w:sz w:val="22"/>
        </w:rPr>
        <w:t>armeniaca</w:t>
      </w:r>
      <w:proofErr w:type="spellEnd"/>
      <w:r>
        <w:rPr>
          <w:rStyle w:val="Kiemels"/>
          <w:sz w:val="22"/>
        </w:rPr>
        <w:t>)</w:t>
      </w:r>
      <w:r>
        <w:rPr>
          <w:sz w:val="22"/>
        </w:rPr>
        <w:t>, őszibarack</w:t>
      </w:r>
      <w:r>
        <w:rPr>
          <w:rStyle w:val="apple-converted-space"/>
          <w:sz w:val="22"/>
        </w:rPr>
        <w:t> </w:t>
      </w:r>
      <w:r>
        <w:rPr>
          <w:rStyle w:val="Kiemels"/>
          <w:sz w:val="22"/>
        </w:rPr>
        <w:t>(</w:t>
      </w:r>
      <w:proofErr w:type="spellStart"/>
      <w:r>
        <w:rPr>
          <w:rStyle w:val="Kiemels"/>
          <w:sz w:val="22"/>
        </w:rPr>
        <w:t>Prunus</w:t>
      </w:r>
      <w:proofErr w:type="spellEnd"/>
      <w:r>
        <w:rPr>
          <w:rStyle w:val="Kiemels"/>
          <w:sz w:val="22"/>
        </w:rPr>
        <w:t xml:space="preserve"> </w:t>
      </w:r>
      <w:proofErr w:type="spellStart"/>
      <w:r>
        <w:rPr>
          <w:rStyle w:val="Kiemels"/>
          <w:sz w:val="22"/>
        </w:rPr>
        <w:t>persica</w:t>
      </w:r>
      <w:proofErr w:type="spellEnd"/>
      <w:r>
        <w:rPr>
          <w:rStyle w:val="Kiemels"/>
          <w:sz w:val="22"/>
        </w:rPr>
        <w:t>)</w:t>
      </w:r>
      <w:r>
        <w:rPr>
          <w:sz w:val="22"/>
        </w:rPr>
        <w:t>, mandula</w:t>
      </w:r>
      <w:r>
        <w:rPr>
          <w:rStyle w:val="Kiemels"/>
          <w:sz w:val="22"/>
        </w:rPr>
        <w:t>(</w:t>
      </w:r>
      <w:proofErr w:type="spellStart"/>
      <w:r>
        <w:rPr>
          <w:rStyle w:val="Kiemels"/>
          <w:sz w:val="22"/>
        </w:rPr>
        <w:t>Prunus</w:t>
      </w:r>
      <w:proofErr w:type="spellEnd"/>
      <w:r>
        <w:rPr>
          <w:rStyle w:val="Kiemels"/>
          <w:sz w:val="22"/>
        </w:rPr>
        <w:t xml:space="preserve"> </w:t>
      </w:r>
      <w:proofErr w:type="spellStart"/>
      <w:r>
        <w:rPr>
          <w:rStyle w:val="Kiemels"/>
          <w:sz w:val="22"/>
        </w:rPr>
        <w:t>dulcis</w:t>
      </w:r>
      <w:proofErr w:type="spellEnd"/>
      <w:r>
        <w:rPr>
          <w:rStyle w:val="Kiemels"/>
          <w:sz w:val="22"/>
        </w:rPr>
        <w:t>)</w:t>
      </w:r>
      <w:r>
        <w:rPr>
          <w:sz w:val="22"/>
        </w:rPr>
        <w:t>, szilva</w:t>
      </w:r>
      <w:r>
        <w:rPr>
          <w:rStyle w:val="apple-converted-space"/>
          <w:sz w:val="22"/>
        </w:rPr>
        <w:t> </w:t>
      </w:r>
      <w:r>
        <w:rPr>
          <w:rStyle w:val="Kiemels"/>
          <w:sz w:val="22"/>
        </w:rPr>
        <w:t>(</w:t>
      </w:r>
      <w:proofErr w:type="spellStart"/>
      <w:r>
        <w:rPr>
          <w:rStyle w:val="Kiemels"/>
          <w:sz w:val="22"/>
        </w:rPr>
        <w:t>Prunus</w:t>
      </w:r>
      <w:proofErr w:type="spellEnd"/>
      <w:r>
        <w:rPr>
          <w:rStyle w:val="Kiemels"/>
          <w:sz w:val="22"/>
        </w:rPr>
        <w:t xml:space="preserve"> </w:t>
      </w:r>
      <w:proofErr w:type="spellStart"/>
      <w:r>
        <w:rPr>
          <w:rStyle w:val="Kiemels"/>
          <w:sz w:val="22"/>
        </w:rPr>
        <w:t>domestica</w:t>
      </w:r>
      <w:proofErr w:type="spellEnd"/>
      <w:r>
        <w:rPr>
          <w:rStyle w:val="Kiemels"/>
          <w:sz w:val="22"/>
        </w:rPr>
        <w:t>)</w:t>
      </w:r>
      <w:r>
        <w:rPr>
          <w:sz w:val="22"/>
        </w:rPr>
        <w:t>, meggy</w:t>
      </w:r>
      <w:r>
        <w:rPr>
          <w:rStyle w:val="apple-converted-space"/>
          <w:sz w:val="22"/>
        </w:rPr>
        <w:t> </w:t>
      </w:r>
      <w:r>
        <w:rPr>
          <w:rStyle w:val="Kiemels"/>
          <w:sz w:val="22"/>
        </w:rPr>
        <w:t>(</w:t>
      </w:r>
      <w:proofErr w:type="spellStart"/>
      <w:r>
        <w:rPr>
          <w:rStyle w:val="Kiemels"/>
          <w:sz w:val="22"/>
        </w:rPr>
        <w:t>Prunus</w:t>
      </w:r>
      <w:proofErr w:type="spellEnd"/>
      <w:r>
        <w:rPr>
          <w:rStyle w:val="Kiemels"/>
          <w:sz w:val="22"/>
        </w:rPr>
        <w:t xml:space="preserve"> </w:t>
      </w:r>
      <w:proofErr w:type="spellStart"/>
      <w:r>
        <w:rPr>
          <w:rStyle w:val="Kiemels"/>
          <w:sz w:val="22"/>
        </w:rPr>
        <w:t>cerasus</w:t>
      </w:r>
      <w:proofErr w:type="spellEnd"/>
      <w:r>
        <w:rPr>
          <w:rStyle w:val="Kiemels"/>
          <w:sz w:val="22"/>
        </w:rPr>
        <w:t>)</w:t>
      </w:r>
      <w:r>
        <w:rPr>
          <w:sz w:val="22"/>
        </w:rPr>
        <w:t>, cseresznye</w:t>
      </w:r>
      <w:r>
        <w:rPr>
          <w:rStyle w:val="apple-converted-space"/>
          <w:sz w:val="22"/>
        </w:rPr>
        <w:t> </w:t>
      </w:r>
      <w:r>
        <w:rPr>
          <w:rStyle w:val="Kiemels"/>
          <w:sz w:val="22"/>
        </w:rPr>
        <w:t>(</w:t>
      </w:r>
      <w:proofErr w:type="spellStart"/>
      <w:r>
        <w:rPr>
          <w:rStyle w:val="Kiemels"/>
          <w:sz w:val="22"/>
        </w:rPr>
        <w:t>Cerasus</w:t>
      </w:r>
      <w:proofErr w:type="spellEnd"/>
      <w:r>
        <w:rPr>
          <w:rStyle w:val="Kiemels"/>
          <w:sz w:val="22"/>
        </w:rPr>
        <w:t xml:space="preserve"> </w:t>
      </w:r>
      <w:proofErr w:type="spellStart"/>
      <w:r>
        <w:rPr>
          <w:rStyle w:val="Kiemels"/>
          <w:sz w:val="22"/>
        </w:rPr>
        <w:t>sp</w:t>
      </w:r>
      <w:proofErr w:type="spellEnd"/>
      <w:r>
        <w:rPr>
          <w:rStyle w:val="Kiemels"/>
          <w:sz w:val="22"/>
        </w:rPr>
        <w:t>.)</w:t>
      </w:r>
      <w:r>
        <w:rPr>
          <w:sz w:val="22"/>
        </w:rPr>
        <w:t>, alma</w:t>
      </w:r>
      <w:r>
        <w:rPr>
          <w:rStyle w:val="apple-converted-space"/>
          <w:sz w:val="22"/>
        </w:rPr>
        <w:t> </w:t>
      </w:r>
      <w:r>
        <w:rPr>
          <w:rStyle w:val="Kiemels"/>
          <w:sz w:val="22"/>
        </w:rPr>
        <w:t>(</w:t>
      </w:r>
      <w:proofErr w:type="spellStart"/>
      <w:r>
        <w:rPr>
          <w:rStyle w:val="Kiemels"/>
          <w:sz w:val="22"/>
        </w:rPr>
        <w:t>Malus</w:t>
      </w:r>
      <w:proofErr w:type="spellEnd"/>
      <w:r>
        <w:rPr>
          <w:rStyle w:val="Kiemels"/>
          <w:sz w:val="22"/>
        </w:rPr>
        <w:t xml:space="preserve"> </w:t>
      </w:r>
      <w:proofErr w:type="spellStart"/>
      <w:r>
        <w:rPr>
          <w:rStyle w:val="Kiemels"/>
          <w:sz w:val="22"/>
        </w:rPr>
        <w:t>domestica</w:t>
      </w:r>
      <w:proofErr w:type="spellEnd"/>
      <w:r>
        <w:rPr>
          <w:rStyle w:val="Kiemels"/>
          <w:sz w:val="22"/>
        </w:rPr>
        <w:t>)</w:t>
      </w:r>
      <w:r>
        <w:rPr>
          <w:sz w:val="22"/>
        </w:rPr>
        <w:t>, körte</w:t>
      </w:r>
      <w:r>
        <w:rPr>
          <w:rStyle w:val="apple-converted-space"/>
          <w:sz w:val="22"/>
        </w:rPr>
        <w:t> </w:t>
      </w:r>
      <w:r>
        <w:rPr>
          <w:rStyle w:val="Kiemels"/>
          <w:sz w:val="22"/>
        </w:rPr>
        <w:t>(</w:t>
      </w:r>
      <w:proofErr w:type="spellStart"/>
      <w:r>
        <w:rPr>
          <w:rStyle w:val="Kiemels"/>
          <w:sz w:val="22"/>
        </w:rPr>
        <w:t>Pyrus</w:t>
      </w:r>
      <w:proofErr w:type="spellEnd"/>
      <w:r>
        <w:rPr>
          <w:rStyle w:val="Kiemels"/>
          <w:sz w:val="22"/>
        </w:rPr>
        <w:t xml:space="preserve"> </w:t>
      </w:r>
      <w:proofErr w:type="spellStart"/>
      <w:r>
        <w:rPr>
          <w:rStyle w:val="Kiemels"/>
          <w:sz w:val="22"/>
        </w:rPr>
        <w:t>communis</w:t>
      </w:r>
      <w:proofErr w:type="spellEnd"/>
      <w:r>
        <w:rPr>
          <w:rStyle w:val="Kiemels"/>
          <w:sz w:val="22"/>
        </w:rPr>
        <w:t>)</w:t>
      </w:r>
      <w:r>
        <w:rPr>
          <w:sz w:val="22"/>
        </w:rPr>
        <w:t>, eperfa</w:t>
      </w:r>
      <w:r>
        <w:rPr>
          <w:rStyle w:val="apple-converted-space"/>
          <w:sz w:val="22"/>
        </w:rPr>
        <w:t> </w:t>
      </w:r>
      <w:r>
        <w:rPr>
          <w:rStyle w:val="Kiemels"/>
          <w:sz w:val="22"/>
        </w:rPr>
        <w:t>(Morus alba)</w:t>
      </w:r>
      <w:r>
        <w:rPr>
          <w:sz w:val="22"/>
        </w:rPr>
        <w:t>, szőlő</w:t>
      </w:r>
      <w:r>
        <w:rPr>
          <w:rStyle w:val="apple-converted-space"/>
          <w:sz w:val="22"/>
        </w:rPr>
        <w:t> </w:t>
      </w:r>
      <w:r>
        <w:rPr>
          <w:rStyle w:val="Kiemels"/>
          <w:sz w:val="22"/>
        </w:rPr>
        <w:t>(</w:t>
      </w:r>
      <w:proofErr w:type="spellStart"/>
      <w:r>
        <w:rPr>
          <w:rStyle w:val="Kiemels"/>
          <w:sz w:val="22"/>
        </w:rPr>
        <w:t>Vitis</w:t>
      </w:r>
      <w:proofErr w:type="spellEnd"/>
      <w:r>
        <w:rPr>
          <w:rStyle w:val="Kiemels"/>
          <w:sz w:val="22"/>
        </w:rPr>
        <w:t xml:space="preserve"> </w:t>
      </w:r>
      <w:proofErr w:type="spellStart"/>
      <w:r>
        <w:rPr>
          <w:rStyle w:val="Kiemels"/>
          <w:sz w:val="22"/>
        </w:rPr>
        <w:t>vinifera</w:t>
      </w:r>
      <w:proofErr w:type="spellEnd"/>
      <w:r>
        <w:rPr>
          <w:rStyle w:val="Kiemels"/>
          <w:sz w:val="22"/>
        </w:rPr>
        <w:t>)</w:t>
      </w:r>
      <w:r>
        <w:rPr>
          <w:sz w:val="22"/>
        </w:rPr>
        <w:t>, füge</w:t>
      </w:r>
      <w:r>
        <w:rPr>
          <w:rStyle w:val="Kiemels"/>
          <w:sz w:val="22"/>
        </w:rPr>
        <w:t>(</w:t>
      </w:r>
      <w:proofErr w:type="spellStart"/>
      <w:r>
        <w:rPr>
          <w:rStyle w:val="Kiemels"/>
          <w:sz w:val="22"/>
        </w:rPr>
        <w:t>Ficus</w:t>
      </w:r>
      <w:proofErr w:type="spellEnd"/>
      <w:r>
        <w:rPr>
          <w:rStyle w:val="Kiemels"/>
          <w:sz w:val="22"/>
        </w:rPr>
        <w:t xml:space="preserve"> </w:t>
      </w:r>
      <w:proofErr w:type="spellStart"/>
      <w:r>
        <w:rPr>
          <w:rStyle w:val="Kiemels"/>
          <w:sz w:val="22"/>
        </w:rPr>
        <w:t>carica</w:t>
      </w:r>
      <w:proofErr w:type="spellEnd"/>
      <w:r>
        <w:rPr>
          <w:rStyle w:val="Kiemels"/>
          <w:sz w:val="22"/>
        </w:rPr>
        <w:t>)</w:t>
      </w:r>
      <w:r>
        <w:rPr>
          <w:sz w:val="22"/>
        </w:rPr>
        <w:t>, málna</w:t>
      </w:r>
      <w:r>
        <w:rPr>
          <w:rStyle w:val="apple-converted-space"/>
          <w:sz w:val="22"/>
        </w:rPr>
        <w:t> </w:t>
      </w:r>
      <w:r>
        <w:rPr>
          <w:rStyle w:val="Kiemels"/>
          <w:sz w:val="22"/>
        </w:rPr>
        <w:t>(</w:t>
      </w:r>
      <w:proofErr w:type="spellStart"/>
      <w:r>
        <w:rPr>
          <w:rStyle w:val="Kiemels"/>
          <w:sz w:val="22"/>
        </w:rPr>
        <w:t>Rubus</w:t>
      </w:r>
      <w:proofErr w:type="spellEnd"/>
      <w:r>
        <w:rPr>
          <w:rStyle w:val="Kiemels"/>
          <w:sz w:val="22"/>
        </w:rPr>
        <w:t xml:space="preserve"> </w:t>
      </w:r>
      <w:proofErr w:type="spellStart"/>
      <w:r>
        <w:rPr>
          <w:rStyle w:val="Kiemels"/>
          <w:sz w:val="22"/>
        </w:rPr>
        <w:t>ideaus</w:t>
      </w:r>
      <w:proofErr w:type="spellEnd"/>
      <w:r>
        <w:rPr>
          <w:rStyle w:val="Kiemels"/>
          <w:sz w:val="22"/>
        </w:rPr>
        <w:t>)</w:t>
      </w:r>
      <w:r>
        <w:rPr>
          <w:sz w:val="22"/>
        </w:rPr>
        <w:t>, piros ribizli</w:t>
      </w:r>
      <w:r>
        <w:rPr>
          <w:rStyle w:val="apple-converted-space"/>
          <w:sz w:val="22"/>
        </w:rPr>
        <w:t> </w:t>
      </w:r>
      <w:r>
        <w:rPr>
          <w:rStyle w:val="Kiemels"/>
          <w:sz w:val="22"/>
        </w:rPr>
        <w:t>(</w:t>
      </w:r>
      <w:proofErr w:type="spellStart"/>
      <w:r>
        <w:rPr>
          <w:rStyle w:val="Kiemels"/>
          <w:sz w:val="22"/>
        </w:rPr>
        <w:t>Ribes</w:t>
      </w:r>
      <w:proofErr w:type="spellEnd"/>
      <w:r>
        <w:rPr>
          <w:rStyle w:val="Kiemels"/>
          <w:sz w:val="22"/>
        </w:rPr>
        <w:t xml:space="preserve"> </w:t>
      </w:r>
      <w:proofErr w:type="spellStart"/>
      <w:r>
        <w:rPr>
          <w:rStyle w:val="Kiemels"/>
          <w:sz w:val="22"/>
        </w:rPr>
        <w:t>spicatum</w:t>
      </w:r>
      <w:proofErr w:type="spellEnd"/>
      <w:r>
        <w:rPr>
          <w:rStyle w:val="Kiemels"/>
          <w:sz w:val="22"/>
        </w:rPr>
        <w:t>)</w:t>
      </w:r>
      <w:r>
        <w:rPr>
          <w:sz w:val="22"/>
        </w:rPr>
        <w:t>, egres</w:t>
      </w:r>
      <w:r>
        <w:rPr>
          <w:rStyle w:val="apple-converted-space"/>
          <w:sz w:val="22"/>
        </w:rPr>
        <w:t> </w:t>
      </w:r>
      <w:r>
        <w:rPr>
          <w:rStyle w:val="Kiemels"/>
          <w:sz w:val="22"/>
        </w:rPr>
        <w:t>(</w:t>
      </w:r>
      <w:proofErr w:type="spellStart"/>
      <w:r>
        <w:rPr>
          <w:rStyle w:val="Kiemels"/>
          <w:sz w:val="22"/>
        </w:rPr>
        <w:t>Ribes</w:t>
      </w:r>
      <w:proofErr w:type="spellEnd"/>
      <w:r>
        <w:rPr>
          <w:rStyle w:val="Kiemels"/>
          <w:sz w:val="22"/>
        </w:rPr>
        <w:t xml:space="preserve"> </w:t>
      </w:r>
      <w:proofErr w:type="spellStart"/>
      <w:r>
        <w:rPr>
          <w:rStyle w:val="Kiemels"/>
          <w:sz w:val="22"/>
        </w:rPr>
        <w:t>uva-crispa</w:t>
      </w:r>
      <w:proofErr w:type="spellEnd"/>
      <w:r>
        <w:rPr>
          <w:rStyle w:val="Kiemels"/>
          <w:sz w:val="22"/>
        </w:rPr>
        <w:t>)</w:t>
      </w:r>
      <w:r>
        <w:rPr>
          <w:sz w:val="22"/>
        </w:rPr>
        <w:t>, mogyoró</w:t>
      </w:r>
      <w:r>
        <w:rPr>
          <w:rStyle w:val="apple-converted-space"/>
          <w:sz w:val="22"/>
        </w:rPr>
        <w:t> </w:t>
      </w:r>
      <w:r>
        <w:rPr>
          <w:rStyle w:val="Kiemels"/>
          <w:sz w:val="22"/>
        </w:rPr>
        <w:t>(</w:t>
      </w:r>
      <w:proofErr w:type="spellStart"/>
      <w:r>
        <w:rPr>
          <w:rStyle w:val="Kiemels"/>
          <w:sz w:val="22"/>
        </w:rPr>
        <w:t>Corylus</w:t>
      </w:r>
      <w:proofErr w:type="spellEnd"/>
      <w:r>
        <w:rPr>
          <w:rStyle w:val="Kiemels"/>
          <w:sz w:val="22"/>
        </w:rPr>
        <w:t xml:space="preserve"> </w:t>
      </w:r>
      <w:proofErr w:type="spellStart"/>
      <w:r>
        <w:rPr>
          <w:rStyle w:val="Kiemels"/>
          <w:sz w:val="22"/>
        </w:rPr>
        <w:t>avellana</w:t>
      </w:r>
      <w:proofErr w:type="spellEnd"/>
      <w:r>
        <w:rPr>
          <w:rStyle w:val="Kiemels"/>
          <w:sz w:val="22"/>
        </w:rPr>
        <w:t>)</w:t>
      </w:r>
    </w:p>
    <w:p w14:paraId="333DB12A" w14:textId="77777777" w:rsidR="008E2536" w:rsidRDefault="008E2536" w:rsidP="008E2536">
      <w:pPr>
        <w:pStyle w:val="NormlWeb"/>
        <w:shd w:val="clear" w:color="auto" w:fill="FFFFFF"/>
        <w:spacing w:before="0" w:beforeAutospacing="0" w:after="150" w:afterAutospacing="0" w:line="343" w:lineRule="atLeast"/>
        <w:jc w:val="both"/>
        <w:rPr>
          <w:sz w:val="22"/>
        </w:rPr>
      </w:pPr>
      <w:r>
        <w:rPr>
          <w:sz w:val="22"/>
        </w:rPr>
        <w:t>Sajátos hangulatot adhat a különféle dísztökök</w:t>
      </w:r>
      <w:r>
        <w:rPr>
          <w:rStyle w:val="apple-converted-space"/>
          <w:sz w:val="22"/>
        </w:rPr>
        <w:t> </w:t>
      </w:r>
      <w:r>
        <w:rPr>
          <w:rStyle w:val="Kiemels"/>
          <w:sz w:val="22"/>
        </w:rPr>
        <w:t>(</w:t>
      </w:r>
      <w:proofErr w:type="spellStart"/>
      <w:r>
        <w:rPr>
          <w:rStyle w:val="Kiemels"/>
          <w:sz w:val="22"/>
        </w:rPr>
        <w:t>Cucurbita</w:t>
      </w:r>
      <w:proofErr w:type="spellEnd"/>
      <w:r>
        <w:rPr>
          <w:rStyle w:val="Kiemels"/>
          <w:sz w:val="22"/>
        </w:rPr>
        <w:t xml:space="preserve"> </w:t>
      </w:r>
      <w:proofErr w:type="spellStart"/>
      <w:r>
        <w:rPr>
          <w:rStyle w:val="Kiemels"/>
          <w:sz w:val="22"/>
        </w:rPr>
        <w:t>pepo</w:t>
      </w:r>
      <w:proofErr w:type="spellEnd"/>
      <w:r>
        <w:rPr>
          <w:rStyle w:val="Kiemels"/>
          <w:sz w:val="22"/>
        </w:rPr>
        <w:t>)</w:t>
      </w:r>
      <w:r>
        <w:rPr>
          <w:sz w:val="22"/>
        </w:rPr>
        <w:t>, a kúszó bab</w:t>
      </w:r>
      <w:r>
        <w:rPr>
          <w:rStyle w:val="apple-converted-space"/>
          <w:sz w:val="22"/>
        </w:rPr>
        <w:t> </w:t>
      </w:r>
      <w:r>
        <w:rPr>
          <w:rStyle w:val="Kiemels"/>
          <w:sz w:val="22"/>
        </w:rPr>
        <w:t>(</w:t>
      </w:r>
      <w:proofErr w:type="spellStart"/>
      <w:r>
        <w:rPr>
          <w:rStyle w:val="Kiemels"/>
          <w:sz w:val="22"/>
        </w:rPr>
        <w:t>Phaseolus</w:t>
      </w:r>
      <w:proofErr w:type="spellEnd"/>
      <w:r>
        <w:rPr>
          <w:rStyle w:val="Kiemels"/>
          <w:sz w:val="22"/>
        </w:rPr>
        <w:t xml:space="preserve"> </w:t>
      </w:r>
      <w:proofErr w:type="spellStart"/>
      <w:r>
        <w:rPr>
          <w:rStyle w:val="Kiemels"/>
          <w:sz w:val="22"/>
        </w:rPr>
        <w:t>sp</w:t>
      </w:r>
      <w:proofErr w:type="spellEnd"/>
      <w:r>
        <w:rPr>
          <w:rStyle w:val="Kiemels"/>
          <w:sz w:val="22"/>
        </w:rPr>
        <w:t>.)</w:t>
      </w:r>
      <w:r>
        <w:rPr>
          <w:sz w:val="22"/>
        </w:rPr>
        <w:t>, napraforgó</w:t>
      </w:r>
      <w:r>
        <w:rPr>
          <w:rStyle w:val="apple-converted-space"/>
          <w:sz w:val="22"/>
        </w:rPr>
        <w:t> </w:t>
      </w:r>
      <w:r>
        <w:rPr>
          <w:rStyle w:val="Kiemels"/>
          <w:sz w:val="22"/>
        </w:rPr>
        <w:t>(</w:t>
      </w:r>
      <w:proofErr w:type="spellStart"/>
      <w:r>
        <w:rPr>
          <w:rStyle w:val="Kiemels"/>
          <w:sz w:val="22"/>
        </w:rPr>
        <w:t>Helianthus</w:t>
      </w:r>
      <w:proofErr w:type="spellEnd"/>
      <w:r>
        <w:rPr>
          <w:rStyle w:val="Kiemels"/>
          <w:sz w:val="22"/>
        </w:rPr>
        <w:t xml:space="preserve"> </w:t>
      </w:r>
      <w:proofErr w:type="spellStart"/>
      <w:r>
        <w:rPr>
          <w:rStyle w:val="Kiemels"/>
          <w:sz w:val="22"/>
        </w:rPr>
        <w:t>annuus</w:t>
      </w:r>
      <w:proofErr w:type="spellEnd"/>
      <w:r>
        <w:rPr>
          <w:rStyle w:val="Kiemels"/>
          <w:sz w:val="22"/>
        </w:rPr>
        <w:t>)</w:t>
      </w:r>
      <w:r>
        <w:rPr>
          <w:rStyle w:val="apple-converted-space"/>
          <w:sz w:val="22"/>
        </w:rPr>
        <w:t> </w:t>
      </w:r>
      <w:r>
        <w:rPr>
          <w:sz w:val="22"/>
        </w:rPr>
        <w:t>mértéktartó alkalmazása.</w:t>
      </w:r>
    </w:p>
    <w:p w14:paraId="60C2638F" w14:textId="77777777" w:rsidR="008E2536" w:rsidRDefault="008E2536" w:rsidP="008E2536">
      <w:pPr>
        <w:pStyle w:val="NormlWeb"/>
        <w:shd w:val="clear" w:color="auto" w:fill="FFFFFF"/>
        <w:spacing w:before="0" w:beforeAutospacing="0" w:after="150" w:afterAutospacing="0" w:line="343" w:lineRule="atLeast"/>
        <w:jc w:val="both"/>
        <w:rPr>
          <w:sz w:val="22"/>
        </w:rPr>
      </w:pPr>
      <w:r>
        <w:rPr>
          <w:sz w:val="22"/>
        </w:rPr>
        <w:t>A lakótelken a felsorolt növényfajokból ízléssel összeválogatva alakítható ki a virágos gyep, néhány árnyékot adó (gyümölcs)fa, a széleken cserjék, virágok, a kerítést kísérő magasabb virágok vagy cserjesor, a nagyobb függőleges felületeket vagy kőfalat derítő kúszónövények, sziklai növényzet. A lakóházat, tornácot, falmélyedéseket cserepes dísznövények gazdagíthatják, legjellemzőbb a muskátli</w:t>
      </w:r>
      <w:r>
        <w:rPr>
          <w:rStyle w:val="apple-converted-space"/>
          <w:sz w:val="22"/>
        </w:rPr>
        <w:t> </w:t>
      </w:r>
      <w:r>
        <w:rPr>
          <w:rStyle w:val="Kiemels"/>
          <w:sz w:val="22"/>
        </w:rPr>
        <w:t>(</w:t>
      </w:r>
      <w:proofErr w:type="spellStart"/>
      <w:r>
        <w:rPr>
          <w:rStyle w:val="Kiemels"/>
          <w:sz w:val="22"/>
        </w:rPr>
        <w:t>Pelargonium</w:t>
      </w:r>
      <w:proofErr w:type="spellEnd"/>
      <w:r>
        <w:rPr>
          <w:rStyle w:val="Kiemels"/>
          <w:sz w:val="22"/>
        </w:rPr>
        <w:t xml:space="preserve"> </w:t>
      </w:r>
      <w:proofErr w:type="spellStart"/>
      <w:r>
        <w:rPr>
          <w:rStyle w:val="Kiemels"/>
          <w:sz w:val="22"/>
        </w:rPr>
        <w:t>zonale</w:t>
      </w:r>
      <w:proofErr w:type="spellEnd"/>
      <w:r>
        <w:rPr>
          <w:rStyle w:val="Kiemels"/>
          <w:sz w:val="22"/>
        </w:rPr>
        <w:t>).</w:t>
      </w:r>
    </w:p>
    <w:p w14:paraId="1C7253D8" w14:textId="77777777" w:rsidR="008E2536" w:rsidRDefault="008E2536" w:rsidP="008E2536">
      <w:pPr>
        <w:pStyle w:val="NormlWeb"/>
        <w:shd w:val="clear" w:color="auto" w:fill="FFFFFF"/>
        <w:spacing w:before="0" w:beforeAutospacing="0" w:after="150" w:afterAutospacing="0" w:line="343" w:lineRule="atLeast"/>
        <w:jc w:val="both"/>
        <w:rPr>
          <w:sz w:val="22"/>
        </w:rPr>
      </w:pPr>
      <w:r>
        <w:rPr>
          <w:sz w:val="22"/>
          <w:u w:val="single"/>
        </w:rPr>
        <w:t>Közterületek, parkok növényzete:</w:t>
      </w:r>
    </w:p>
    <w:p w14:paraId="690758B6" w14:textId="77777777" w:rsidR="008E2536" w:rsidRDefault="008E2536" w:rsidP="008E2536">
      <w:pPr>
        <w:pStyle w:val="NormlWeb"/>
        <w:shd w:val="clear" w:color="auto" w:fill="FFFFFF"/>
        <w:spacing w:before="0" w:beforeAutospacing="0" w:after="150" w:afterAutospacing="0" w:line="343" w:lineRule="atLeast"/>
        <w:jc w:val="both"/>
        <w:rPr>
          <w:sz w:val="22"/>
        </w:rPr>
      </w:pPr>
      <w:r>
        <w:rPr>
          <w:sz w:val="22"/>
        </w:rPr>
        <w:t>Alapvető szempont, hogy a területen honos növényfajok, fák és cserjék {és azok kertészeti változatainak} használatával kerüljenek kialakításra. Nagyszámú fa, bokor alkalmazása esetén a lágyszárúak, virágok a kezelt parkok jellegét kevésbé határozzák meg.</w:t>
      </w:r>
    </w:p>
    <w:p w14:paraId="59E336C0" w14:textId="77777777" w:rsidR="008E2536" w:rsidRDefault="008E2536" w:rsidP="008E2536">
      <w:pPr>
        <w:pStyle w:val="NormlWeb"/>
        <w:shd w:val="clear" w:color="auto" w:fill="FFFFFF"/>
        <w:spacing w:before="0" w:beforeAutospacing="0" w:after="150" w:afterAutospacing="0" w:line="343" w:lineRule="atLeast"/>
        <w:jc w:val="both"/>
        <w:rPr>
          <w:sz w:val="22"/>
        </w:rPr>
      </w:pPr>
      <w:r>
        <w:rPr>
          <w:sz w:val="22"/>
        </w:rPr>
        <w:t>A növények nemesítésével a távoli területeken honos virágok mindennapi alkalmazása elterjedt. A díszparkokban a honos fajok alkalmazása mellett lágyszárúak esetében kisebb mértékben elfogadott a zöldfelületek karakteréhez igazodó nemesített más fajok ültetése is.</w:t>
      </w:r>
    </w:p>
    <w:p w14:paraId="7CB84E85" w14:textId="77777777" w:rsidR="008E2536" w:rsidRDefault="008E2536" w:rsidP="008E2536">
      <w:pPr>
        <w:pStyle w:val="NormlWeb"/>
        <w:shd w:val="clear" w:color="auto" w:fill="FFFFFF"/>
        <w:spacing w:before="0" w:beforeAutospacing="0" w:after="150" w:afterAutospacing="0" w:line="343" w:lineRule="atLeast"/>
        <w:jc w:val="both"/>
        <w:rPr>
          <w:sz w:val="22"/>
        </w:rPr>
      </w:pPr>
      <w:r>
        <w:rPr>
          <w:sz w:val="22"/>
        </w:rPr>
        <w:t>- Fák a településközpontban, a templom körül és a jelentősebb középületeknél:</w:t>
      </w:r>
    </w:p>
    <w:p w14:paraId="45A93E4D" w14:textId="77777777" w:rsidR="008E2536" w:rsidRDefault="008E2536" w:rsidP="008E2536">
      <w:pPr>
        <w:pStyle w:val="NormlWeb"/>
        <w:shd w:val="clear" w:color="auto" w:fill="FFFFFF"/>
        <w:spacing w:before="0" w:beforeAutospacing="0" w:after="150" w:afterAutospacing="0" w:line="343" w:lineRule="atLeast"/>
        <w:jc w:val="both"/>
        <w:rPr>
          <w:sz w:val="22"/>
        </w:rPr>
      </w:pPr>
      <w:proofErr w:type="spellStart"/>
      <w:r>
        <w:rPr>
          <w:sz w:val="22"/>
        </w:rPr>
        <w:t>kislevelű</w:t>
      </w:r>
      <w:proofErr w:type="spellEnd"/>
      <w:r>
        <w:rPr>
          <w:sz w:val="22"/>
        </w:rPr>
        <w:t xml:space="preserve"> hárs</w:t>
      </w:r>
      <w:r>
        <w:rPr>
          <w:rStyle w:val="apple-converted-space"/>
          <w:sz w:val="22"/>
        </w:rPr>
        <w:t> </w:t>
      </w:r>
      <w:r>
        <w:rPr>
          <w:rStyle w:val="Kiemels"/>
          <w:sz w:val="22"/>
        </w:rPr>
        <w:t>(</w:t>
      </w:r>
      <w:proofErr w:type="spellStart"/>
      <w:r>
        <w:rPr>
          <w:rStyle w:val="Kiemels"/>
          <w:sz w:val="22"/>
        </w:rPr>
        <w:t>Tilia</w:t>
      </w:r>
      <w:proofErr w:type="spellEnd"/>
      <w:r>
        <w:rPr>
          <w:rStyle w:val="Kiemels"/>
          <w:sz w:val="22"/>
        </w:rPr>
        <w:t xml:space="preserve"> </w:t>
      </w:r>
      <w:proofErr w:type="spellStart"/>
      <w:r>
        <w:rPr>
          <w:rStyle w:val="Kiemels"/>
          <w:sz w:val="22"/>
        </w:rPr>
        <w:t>cordata</w:t>
      </w:r>
      <w:proofErr w:type="spellEnd"/>
      <w:r>
        <w:rPr>
          <w:rStyle w:val="Kiemels"/>
          <w:sz w:val="22"/>
        </w:rPr>
        <w:t>)</w:t>
      </w:r>
      <w:r>
        <w:rPr>
          <w:sz w:val="22"/>
        </w:rPr>
        <w:t>, vadgesztenye vagy bokrétafa</w:t>
      </w:r>
      <w:r>
        <w:rPr>
          <w:rStyle w:val="apple-converted-space"/>
          <w:sz w:val="22"/>
        </w:rPr>
        <w:t> </w:t>
      </w:r>
      <w:r>
        <w:rPr>
          <w:rStyle w:val="Kiemels"/>
          <w:sz w:val="22"/>
        </w:rPr>
        <w:t>(</w:t>
      </w:r>
      <w:proofErr w:type="spellStart"/>
      <w:r>
        <w:rPr>
          <w:rStyle w:val="Kiemels"/>
          <w:sz w:val="22"/>
        </w:rPr>
        <w:t>Aesculus</w:t>
      </w:r>
      <w:proofErr w:type="spellEnd"/>
      <w:r>
        <w:rPr>
          <w:rStyle w:val="Kiemels"/>
          <w:sz w:val="22"/>
        </w:rPr>
        <w:t xml:space="preserve"> </w:t>
      </w:r>
      <w:proofErr w:type="spellStart"/>
      <w:r>
        <w:rPr>
          <w:rStyle w:val="Kiemels"/>
          <w:sz w:val="22"/>
        </w:rPr>
        <w:t>hippocastanum</w:t>
      </w:r>
      <w:proofErr w:type="spellEnd"/>
      <w:r>
        <w:rPr>
          <w:rStyle w:val="Kiemels"/>
          <w:sz w:val="22"/>
        </w:rPr>
        <w:t>)</w:t>
      </w:r>
      <w:r>
        <w:rPr>
          <w:sz w:val="22"/>
        </w:rPr>
        <w:t>, molyhos tölgy</w:t>
      </w:r>
      <w:r>
        <w:rPr>
          <w:rStyle w:val="apple-converted-space"/>
          <w:sz w:val="22"/>
        </w:rPr>
        <w:t> </w:t>
      </w:r>
      <w:r>
        <w:rPr>
          <w:rStyle w:val="Kiemels"/>
          <w:sz w:val="22"/>
        </w:rPr>
        <w:t>(</w:t>
      </w:r>
      <w:proofErr w:type="spellStart"/>
      <w:r>
        <w:rPr>
          <w:rStyle w:val="Kiemels"/>
          <w:sz w:val="22"/>
        </w:rPr>
        <w:t>Quercus</w:t>
      </w:r>
      <w:proofErr w:type="spellEnd"/>
      <w:r>
        <w:rPr>
          <w:rStyle w:val="Kiemels"/>
          <w:sz w:val="22"/>
        </w:rPr>
        <w:t xml:space="preserve"> </w:t>
      </w:r>
      <w:proofErr w:type="spellStart"/>
      <w:r>
        <w:rPr>
          <w:rStyle w:val="Kiemels"/>
          <w:sz w:val="22"/>
        </w:rPr>
        <w:t>pubescens</w:t>
      </w:r>
      <w:proofErr w:type="spellEnd"/>
      <w:r>
        <w:rPr>
          <w:rStyle w:val="Kiemels"/>
          <w:sz w:val="22"/>
        </w:rPr>
        <w:t>)</w:t>
      </w:r>
      <w:r>
        <w:rPr>
          <w:sz w:val="22"/>
        </w:rPr>
        <w:t>, kocsánytalan tölgy</w:t>
      </w:r>
      <w:r>
        <w:rPr>
          <w:rStyle w:val="apple-converted-space"/>
          <w:sz w:val="22"/>
        </w:rPr>
        <w:t> </w:t>
      </w:r>
      <w:r>
        <w:rPr>
          <w:rStyle w:val="Kiemels"/>
          <w:sz w:val="22"/>
        </w:rPr>
        <w:t>(</w:t>
      </w:r>
      <w:proofErr w:type="spellStart"/>
      <w:r>
        <w:rPr>
          <w:rStyle w:val="Kiemels"/>
          <w:sz w:val="22"/>
        </w:rPr>
        <w:t>Quercus</w:t>
      </w:r>
      <w:proofErr w:type="spellEnd"/>
      <w:r>
        <w:rPr>
          <w:rStyle w:val="Kiemels"/>
          <w:sz w:val="22"/>
        </w:rPr>
        <w:t xml:space="preserve"> </w:t>
      </w:r>
      <w:proofErr w:type="spellStart"/>
      <w:r>
        <w:rPr>
          <w:rStyle w:val="Kiemels"/>
          <w:sz w:val="22"/>
        </w:rPr>
        <w:t>petrae</w:t>
      </w:r>
      <w:proofErr w:type="spellEnd"/>
      <w:r>
        <w:rPr>
          <w:rStyle w:val="Kiemels"/>
          <w:sz w:val="22"/>
        </w:rPr>
        <w:t>)</w:t>
      </w:r>
    </w:p>
    <w:p w14:paraId="08C7DEBA" w14:textId="77777777" w:rsidR="008E2536" w:rsidRDefault="008E2536" w:rsidP="008E2536">
      <w:pPr>
        <w:pStyle w:val="NormlWeb"/>
        <w:shd w:val="clear" w:color="auto" w:fill="FFFFFF"/>
        <w:spacing w:before="0" w:beforeAutospacing="0" w:after="150" w:afterAutospacing="0" w:line="343" w:lineRule="atLeast"/>
        <w:jc w:val="both"/>
        <w:rPr>
          <w:sz w:val="22"/>
        </w:rPr>
      </w:pPr>
      <w:r>
        <w:rPr>
          <w:sz w:val="22"/>
        </w:rPr>
        <w:t>-További ajánlott fafajok:</w:t>
      </w:r>
    </w:p>
    <w:p w14:paraId="76B8355F" w14:textId="77777777" w:rsidR="008E2536" w:rsidRDefault="008E2536" w:rsidP="008E2536">
      <w:pPr>
        <w:pStyle w:val="NormlWeb"/>
        <w:shd w:val="clear" w:color="auto" w:fill="FFFFFF"/>
        <w:spacing w:before="0" w:beforeAutospacing="0" w:after="150" w:afterAutospacing="0" w:line="343" w:lineRule="atLeast"/>
        <w:jc w:val="both"/>
        <w:rPr>
          <w:sz w:val="22"/>
        </w:rPr>
      </w:pPr>
      <w:r>
        <w:rPr>
          <w:sz w:val="22"/>
        </w:rPr>
        <w:t>mezei juhar</w:t>
      </w:r>
      <w:r>
        <w:rPr>
          <w:rStyle w:val="apple-converted-space"/>
          <w:sz w:val="22"/>
        </w:rPr>
        <w:t> </w:t>
      </w:r>
      <w:r>
        <w:rPr>
          <w:rStyle w:val="Kiemels"/>
          <w:sz w:val="22"/>
        </w:rPr>
        <w:t>(</w:t>
      </w:r>
      <w:proofErr w:type="spellStart"/>
      <w:r>
        <w:rPr>
          <w:rStyle w:val="Kiemels"/>
          <w:sz w:val="22"/>
        </w:rPr>
        <w:t>Acer</w:t>
      </w:r>
      <w:proofErr w:type="spellEnd"/>
      <w:r>
        <w:rPr>
          <w:rStyle w:val="Kiemels"/>
          <w:sz w:val="22"/>
        </w:rPr>
        <w:t xml:space="preserve"> </w:t>
      </w:r>
      <w:proofErr w:type="spellStart"/>
      <w:r>
        <w:rPr>
          <w:rStyle w:val="Kiemels"/>
          <w:sz w:val="22"/>
        </w:rPr>
        <w:t>campestre</w:t>
      </w:r>
      <w:proofErr w:type="spellEnd"/>
      <w:r>
        <w:rPr>
          <w:rStyle w:val="Kiemels"/>
          <w:sz w:val="22"/>
        </w:rPr>
        <w:t>)</w:t>
      </w:r>
      <w:r>
        <w:rPr>
          <w:sz w:val="22"/>
        </w:rPr>
        <w:t>, mezei szil</w:t>
      </w:r>
      <w:r>
        <w:rPr>
          <w:rStyle w:val="apple-converted-space"/>
          <w:sz w:val="22"/>
        </w:rPr>
        <w:t> </w:t>
      </w:r>
      <w:r>
        <w:rPr>
          <w:rStyle w:val="Kiemels"/>
          <w:sz w:val="22"/>
        </w:rPr>
        <w:t>(</w:t>
      </w:r>
      <w:proofErr w:type="spellStart"/>
      <w:r>
        <w:rPr>
          <w:rStyle w:val="Kiemels"/>
          <w:sz w:val="22"/>
        </w:rPr>
        <w:t>Ulmus</w:t>
      </w:r>
      <w:proofErr w:type="spellEnd"/>
      <w:r>
        <w:rPr>
          <w:rStyle w:val="Kiemels"/>
          <w:sz w:val="22"/>
        </w:rPr>
        <w:t xml:space="preserve"> minor)</w:t>
      </w:r>
      <w:r>
        <w:rPr>
          <w:sz w:val="22"/>
        </w:rPr>
        <w:t>, magas kőris</w:t>
      </w:r>
      <w:r>
        <w:rPr>
          <w:rStyle w:val="apple-converted-space"/>
          <w:sz w:val="22"/>
        </w:rPr>
        <w:t> </w:t>
      </w:r>
      <w:r>
        <w:rPr>
          <w:rStyle w:val="Kiemels"/>
          <w:sz w:val="22"/>
        </w:rPr>
        <w:t>(</w:t>
      </w:r>
      <w:proofErr w:type="spellStart"/>
      <w:r>
        <w:rPr>
          <w:rStyle w:val="Kiemels"/>
          <w:sz w:val="22"/>
        </w:rPr>
        <w:t>Fraxinus</w:t>
      </w:r>
      <w:proofErr w:type="spellEnd"/>
      <w:r>
        <w:rPr>
          <w:rStyle w:val="Kiemels"/>
          <w:sz w:val="22"/>
        </w:rPr>
        <w:t xml:space="preserve"> </w:t>
      </w:r>
      <w:proofErr w:type="spellStart"/>
      <w:r>
        <w:rPr>
          <w:rStyle w:val="Kiemels"/>
          <w:sz w:val="22"/>
        </w:rPr>
        <w:t>exceksior</w:t>
      </w:r>
      <w:proofErr w:type="spellEnd"/>
      <w:r>
        <w:rPr>
          <w:rStyle w:val="Kiemels"/>
          <w:sz w:val="22"/>
        </w:rPr>
        <w:t>)</w:t>
      </w:r>
      <w:r>
        <w:rPr>
          <w:sz w:val="22"/>
        </w:rPr>
        <w:t>, virágos v. mannakőris</w:t>
      </w:r>
      <w:r>
        <w:rPr>
          <w:rStyle w:val="apple-converted-space"/>
          <w:sz w:val="22"/>
        </w:rPr>
        <w:t> </w:t>
      </w:r>
      <w:r>
        <w:rPr>
          <w:rStyle w:val="Kiemels"/>
          <w:sz w:val="22"/>
        </w:rPr>
        <w:t>(</w:t>
      </w:r>
      <w:proofErr w:type="spellStart"/>
      <w:r>
        <w:rPr>
          <w:rStyle w:val="Kiemels"/>
          <w:sz w:val="22"/>
        </w:rPr>
        <w:t>Fraxinus</w:t>
      </w:r>
      <w:proofErr w:type="spellEnd"/>
      <w:r>
        <w:rPr>
          <w:rStyle w:val="Kiemels"/>
          <w:sz w:val="22"/>
        </w:rPr>
        <w:t xml:space="preserve"> </w:t>
      </w:r>
      <w:proofErr w:type="spellStart"/>
      <w:r>
        <w:rPr>
          <w:rStyle w:val="Kiemels"/>
          <w:sz w:val="22"/>
        </w:rPr>
        <w:t>ornus</w:t>
      </w:r>
      <w:proofErr w:type="spellEnd"/>
      <w:r>
        <w:rPr>
          <w:rStyle w:val="Kiemels"/>
          <w:sz w:val="22"/>
        </w:rPr>
        <w:t>)</w:t>
      </w:r>
      <w:r>
        <w:rPr>
          <w:sz w:val="22"/>
        </w:rPr>
        <w:t>, madárberkenye</w:t>
      </w:r>
      <w:r>
        <w:rPr>
          <w:rStyle w:val="apple-converted-space"/>
          <w:sz w:val="22"/>
        </w:rPr>
        <w:t> </w:t>
      </w:r>
      <w:r>
        <w:rPr>
          <w:rStyle w:val="Kiemels"/>
          <w:sz w:val="22"/>
        </w:rPr>
        <w:t>(</w:t>
      </w:r>
      <w:proofErr w:type="spellStart"/>
      <w:r>
        <w:rPr>
          <w:rStyle w:val="Kiemels"/>
          <w:sz w:val="22"/>
        </w:rPr>
        <w:t>Sorbus</w:t>
      </w:r>
      <w:proofErr w:type="spellEnd"/>
      <w:r>
        <w:rPr>
          <w:rStyle w:val="Kiemels"/>
          <w:sz w:val="22"/>
        </w:rPr>
        <w:t xml:space="preserve"> </w:t>
      </w:r>
      <w:proofErr w:type="spellStart"/>
      <w:r>
        <w:rPr>
          <w:rStyle w:val="Kiemels"/>
          <w:sz w:val="22"/>
        </w:rPr>
        <w:t>aucuparia</w:t>
      </w:r>
      <w:proofErr w:type="spellEnd"/>
      <w:r>
        <w:rPr>
          <w:rStyle w:val="Kiemels"/>
          <w:sz w:val="22"/>
        </w:rPr>
        <w:t>)</w:t>
      </w:r>
    </w:p>
    <w:p w14:paraId="13E4795F" w14:textId="77777777" w:rsidR="008E2536" w:rsidRDefault="008E2536" w:rsidP="008E2536">
      <w:pPr>
        <w:pStyle w:val="NormlWeb"/>
        <w:shd w:val="clear" w:color="auto" w:fill="FFFFFF"/>
        <w:spacing w:before="0" w:beforeAutospacing="0" w:after="150" w:afterAutospacing="0" w:line="343" w:lineRule="atLeast"/>
        <w:jc w:val="both"/>
        <w:rPr>
          <w:sz w:val="22"/>
        </w:rPr>
      </w:pPr>
      <w:r>
        <w:rPr>
          <w:sz w:val="22"/>
        </w:rPr>
        <w:t>Színezheti az összetételt egy-egy rezgő nyár</w:t>
      </w:r>
      <w:r>
        <w:rPr>
          <w:rStyle w:val="apple-converted-space"/>
          <w:sz w:val="22"/>
        </w:rPr>
        <w:t> </w:t>
      </w:r>
      <w:r>
        <w:rPr>
          <w:rStyle w:val="Kiemels"/>
          <w:sz w:val="22"/>
        </w:rPr>
        <w:t>(</w:t>
      </w:r>
      <w:proofErr w:type="spellStart"/>
      <w:r>
        <w:rPr>
          <w:rStyle w:val="Kiemels"/>
          <w:sz w:val="22"/>
        </w:rPr>
        <w:t>Populus</w:t>
      </w:r>
      <w:proofErr w:type="spellEnd"/>
      <w:r>
        <w:rPr>
          <w:rStyle w:val="Kiemels"/>
          <w:sz w:val="22"/>
        </w:rPr>
        <w:t xml:space="preserve"> </w:t>
      </w:r>
      <w:proofErr w:type="spellStart"/>
      <w:r>
        <w:rPr>
          <w:rStyle w:val="Kiemels"/>
          <w:sz w:val="22"/>
        </w:rPr>
        <w:t>tremula</w:t>
      </w:r>
      <w:proofErr w:type="spellEnd"/>
      <w:r>
        <w:rPr>
          <w:rStyle w:val="Kiemels"/>
          <w:sz w:val="22"/>
        </w:rPr>
        <w:t>)</w:t>
      </w:r>
      <w:r>
        <w:rPr>
          <w:sz w:val="22"/>
        </w:rPr>
        <w:t>, nyír</w:t>
      </w:r>
      <w:r>
        <w:rPr>
          <w:rStyle w:val="apple-converted-space"/>
          <w:sz w:val="22"/>
        </w:rPr>
        <w:t> </w:t>
      </w:r>
      <w:r>
        <w:rPr>
          <w:rStyle w:val="Kiemels"/>
          <w:sz w:val="22"/>
        </w:rPr>
        <w:t>(</w:t>
      </w:r>
      <w:proofErr w:type="spellStart"/>
      <w:r>
        <w:rPr>
          <w:rStyle w:val="Kiemels"/>
          <w:sz w:val="22"/>
        </w:rPr>
        <w:t>Betula</w:t>
      </w:r>
      <w:proofErr w:type="spellEnd"/>
      <w:r>
        <w:rPr>
          <w:rStyle w:val="Kiemels"/>
          <w:sz w:val="22"/>
        </w:rPr>
        <w:t xml:space="preserve"> </w:t>
      </w:r>
      <w:proofErr w:type="spellStart"/>
      <w:r>
        <w:rPr>
          <w:rStyle w:val="Kiemels"/>
          <w:sz w:val="22"/>
        </w:rPr>
        <w:t>pendula</w:t>
      </w:r>
      <w:proofErr w:type="spellEnd"/>
      <w:r>
        <w:rPr>
          <w:rStyle w:val="Kiemels"/>
          <w:sz w:val="22"/>
        </w:rPr>
        <w:t>)</w:t>
      </w:r>
      <w:r>
        <w:rPr>
          <w:sz w:val="22"/>
        </w:rPr>
        <w:t xml:space="preserve">, </w:t>
      </w:r>
      <w:proofErr w:type="gramStart"/>
      <w:r>
        <w:rPr>
          <w:sz w:val="22"/>
        </w:rPr>
        <w:t>eperfa</w:t>
      </w:r>
      <w:r>
        <w:rPr>
          <w:rStyle w:val="Kiemels"/>
          <w:sz w:val="22"/>
        </w:rPr>
        <w:t>(</w:t>
      </w:r>
      <w:proofErr w:type="gramEnd"/>
      <w:r>
        <w:rPr>
          <w:rStyle w:val="Kiemels"/>
          <w:sz w:val="22"/>
        </w:rPr>
        <w:t>Morus alba)</w:t>
      </w:r>
      <w:r>
        <w:rPr>
          <w:sz w:val="22"/>
        </w:rPr>
        <w:t>.</w:t>
      </w:r>
    </w:p>
    <w:p w14:paraId="3F10EEBB" w14:textId="77777777" w:rsidR="008E2536" w:rsidRDefault="008E2536" w:rsidP="008E2536">
      <w:pPr>
        <w:pStyle w:val="NormlWeb"/>
        <w:shd w:val="clear" w:color="auto" w:fill="FFFFFF"/>
        <w:spacing w:before="0" w:beforeAutospacing="0" w:after="150" w:afterAutospacing="0" w:line="343" w:lineRule="atLeast"/>
        <w:jc w:val="both"/>
        <w:rPr>
          <w:sz w:val="22"/>
        </w:rPr>
      </w:pPr>
      <w:r>
        <w:rPr>
          <w:sz w:val="22"/>
        </w:rPr>
        <w:t>- Cserjék:</w:t>
      </w:r>
    </w:p>
    <w:p w14:paraId="07A33EC6" w14:textId="77777777" w:rsidR="008E2536" w:rsidRDefault="008E2536" w:rsidP="008E2536">
      <w:pPr>
        <w:pStyle w:val="NormlWeb"/>
        <w:shd w:val="clear" w:color="auto" w:fill="FFFFFF"/>
        <w:spacing w:before="0" w:beforeAutospacing="0" w:after="150" w:afterAutospacing="0" w:line="343" w:lineRule="atLeast"/>
        <w:jc w:val="both"/>
        <w:rPr>
          <w:sz w:val="22"/>
        </w:rPr>
      </w:pPr>
      <w:r>
        <w:rPr>
          <w:sz w:val="22"/>
        </w:rPr>
        <w:t>madárbirs</w:t>
      </w:r>
      <w:r>
        <w:rPr>
          <w:rStyle w:val="apple-converted-space"/>
          <w:sz w:val="22"/>
        </w:rPr>
        <w:t> </w:t>
      </w:r>
      <w:r>
        <w:rPr>
          <w:rStyle w:val="Kiemels"/>
          <w:sz w:val="22"/>
        </w:rPr>
        <w:t>(</w:t>
      </w:r>
      <w:proofErr w:type="spellStart"/>
      <w:r>
        <w:rPr>
          <w:rStyle w:val="Kiemels"/>
          <w:sz w:val="22"/>
        </w:rPr>
        <w:t>Cotoneaster</w:t>
      </w:r>
      <w:proofErr w:type="spellEnd"/>
      <w:r>
        <w:rPr>
          <w:rStyle w:val="Kiemels"/>
          <w:sz w:val="22"/>
        </w:rPr>
        <w:t xml:space="preserve"> </w:t>
      </w:r>
      <w:proofErr w:type="spellStart"/>
      <w:r>
        <w:rPr>
          <w:rStyle w:val="Kiemels"/>
          <w:sz w:val="22"/>
        </w:rPr>
        <w:t>sp</w:t>
      </w:r>
      <w:proofErr w:type="spellEnd"/>
      <w:r>
        <w:rPr>
          <w:rStyle w:val="Kiemels"/>
          <w:sz w:val="22"/>
        </w:rPr>
        <w:t>.)</w:t>
      </w:r>
      <w:r>
        <w:rPr>
          <w:sz w:val="22"/>
        </w:rPr>
        <w:t>, cserszömörce</w:t>
      </w:r>
      <w:r>
        <w:rPr>
          <w:rStyle w:val="apple-converted-space"/>
          <w:sz w:val="22"/>
        </w:rPr>
        <w:t> </w:t>
      </w:r>
      <w:r>
        <w:rPr>
          <w:rStyle w:val="Kiemels"/>
          <w:sz w:val="22"/>
        </w:rPr>
        <w:t>(</w:t>
      </w:r>
      <w:proofErr w:type="spellStart"/>
      <w:r>
        <w:rPr>
          <w:rStyle w:val="Kiemels"/>
          <w:sz w:val="22"/>
        </w:rPr>
        <w:t>Cotinus</w:t>
      </w:r>
      <w:proofErr w:type="spellEnd"/>
      <w:r>
        <w:rPr>
          <w:rStyle w:val="Kiemels"/>
          <w:sz w:val="22"/>
        </w:rPr>
        <w:t xml:space="preserve"> </w:t>
      </w:r>
      <w:proofErr w:type="spellStart"/>
      <w:r>
        <w:rPr>
          <w:rStyle w:val="Kiemels"/>
          <w:sz w:val="22"/>
        </w:rPr>
        <w:t>coggygria</w:t>
      </w:r>
      <w:proofErr w:type="spellEnd"/>
      <w:r>
        <w:rPr>
          <w:rStyle w:val="Kiemels"/>
          <w:sz w:val="22"/>
        </w:rPr>
        <w:t>)</w:t>
      </w:r>
      <w:r>
        <w:rPr>
          <w:sz w:val="22"/>
        </w:rPr>
        <w:t>, egybibés galagonya</w:t>
      </w:r>
      <w:r>
        <w:rPr>
          <w:rStyle w:val="apple-converted-space"/>
          <w:sz w:val="22"/>
        </w:rPr>
        <w:t> </w:t>
      </w:r>
      <w:r>
        <w:rPr>
          <w:rStyle w:val="Kiemels"/>
          <w:sz w:val="22"/>
        </w:rPr>
        <w:t>(</w:t>
      </w:r>
      <w:proofErr w:type="spellStart"/>
      <w:r>
        <w:rPr>
          <w:rStyle w:val="Kiemels"/>
          <w:sz w:val="22"/>
        </w:rPr>
        <w:t>Crataegus</w:t>
      </w:r>
      <w:proofErr w:type="spellEnd"/>
      <w:r>
        <w:rPr>
          <w:rStyle w:val="Kiemels"/>
          <w:sz w:val="22"/>
        </w:rPr>
        <w:t xml:space="preserve"> </w:t>
      </w:r>
      <w:proofErr w:type="spellStart"/>
      <w:r>
        <w:rPr>
          <w:rStyle w:val="Kiemels"/>
          <w:sz w:val="22"/>
        </w:rPr>
        <w:t>monogyna</w:t>
      </w:r>
      <w:proofErr w:type="spellEnd"/>
      <w:r>
        <w:rPr>
          <w:rStyle w:val="Kiemels"/>
          <w:sz w:val="22"/>
        </w:rPr>
        <w:t>)</w:t>
      </w:r>
      <w:r>
        <w:rPr>
          <w:sz w:val="22"/>
        </w:rPr>
        <w:t>, kecskerágó</w:t>
      </w:r>
      <w:r>
        <w:rPr>
          <w:rStyle w:val="apple-converted-space"/>
          <w:sz w:val="22"/>
        </w:rPr>
        <w:t> </w:t>
      </w:r>
      <w:r>
        <w:rPr>
          <w:rStyle w:val="Kiemels"/>
          <w:sz w:val="22"/>
        </w:rPr>
        <w:t>(</w:t>
      </w:r>
      <w:proofErr w:type="spellStart"/>
      <w:r>
        <w:rPr>
          <w:rStyle w:val="Kiemels"/>
          <w:sz w:val="22"/>
        </w:rPr>
        <w:t>Euonymus</w:t>
      </w:r>
      <w:proofErr w:type="spellEnd"/>
      <w:r>
        <w:rPr>
          <w:rStyle w:val="Kiemels"/>
          <w:sz w:val="22"/>
        </w:rPr>
        <w:t xml:space="preserve"> </w:t>
      </w:r>
      <w:proofErr w:type="spellStart"/>
      <w:r>
        <w:rPr>
          <w:rStyle w:val="Kiemels"/>
          <w:sz w:val="22"/>
        </w:rPr>
        <w:t>sp</w:t>
      </w:r>
      <w:proofErr w:type="spellEnd"/>
      <w:r>
        <w:rPr>
          <w:rStyle w:val="Kiemels"/>
          <w:sz w:val="22"/>
        </w:rPr>
        <w:t>.)</w:t>
      </w:r>
      <w:r>
        <w:rPr>
          <w:sz w:val="22"/>
        </w:rPr>
        <w:t>, veresgyűrű som</w:t>
      </w:r>
      <w:r>
        <w:rPr>
          <w:rStyle w:val="apple-converted-space"/>
          <w:sz w:val="22"/>
        </w:rPr>
        <w:t> </w:t>
      </w:r>
      <w:r>
        <w:rPr>
          <w:rStyle w:val="Kiemels"/>
          <w:sz w:val="22"/>
        </w:rPr>
        <w:t>(</w:t>
      </w:r>
      <w:proofErr w:type="spellStart"/>
      <w:r>
        <w:rPr>
          <w:rStyle w:val="Kiemels"/>
          <w:sz w:val="22"/>
        </w:rPr>
        <w:t>Cornus</w:t>
      </w:r>
      <w:proofErr w:type="spellEnd"/>
      <w:r>
        <w:rPr>
          <w:rStyle w:val="Kiemels"/>
          <w:sz w:val="22"/>
        </w:rPr>
        <w:t xml:space="preserve"> </w:t>
      </w:r>
      <w:proofErr w:type="spellStart"/>
      <w:r>
        <w:rPr>
          <w:rStyle w:val="Kiemels"/>
          <w:sz w:val="22"/>
        </w:rPr>
        <w:t>sanguinea</w:t>
      </w:r>
      <w:proofErr w:type="spellEnd"/>
      <w:r>
        <w:rPr>
          <w:rStyle w:val="Kiemels"/>
          <w:sz w:val="22"/>
        </w:rPr>
        <w:t>)</w:t>
      </w:r>
      <w:r>
        <w:rPr>
          <w:sz w:val="22"/>
        </w:rPr>
        <w:t>, kökény</w:t>
      </w:r>
      <w:r>
        <w:rPr>
          <w:rStyle w:val="apple-converted-space"/>
          <w:sz w:val="22"/>
        </w:rPr>
        <w:t> </w:t>
      </w:r>
      <w:r>
        <w:rPr>
          <w:rStyle w:val="Kiemels"/>
          <w:sz w:val="22"/>
        </w:rPr>
        <w:t>(</w:t>
      </w:r>
      <w:proofErr w:type="spellStart"/>
      <w:r>
        <w:rPr>
          <w:rStyle w:val="Kiemels"/>
          <w:sz w:val="22"/>
        </w:rPr>
        <w:t>Prunus</w:t>
      </w:r>
      <w:proofErr w:type="spellEnd"/>
      <w:r>
        <w:rPr>
          <w:rStyle w:val="Kiemels"/>
          <w:sz w:val="22"/>
        </w:rPr>
        <w:t xml:space="preserve"> </w:t>
      </w:r>
      <w:proofErr w:type="spellStart"/>
      <w:r>
        <w:rPr>
          <w:rStyle w:val="Kiemels"/>
          <w:sz w:val="22"/>
        </w:rPr>
        <w:t>spionosa</w:t>
      </w:r>
      <w:proofErr w:type="spellEnd"/>
      <w:r>
        <w:rPr>
          <w:rStyle w:val="Kiemels"/>
          <w:sz w:val="22"/>
        </w:rPr>
        <w:t>)</w:t>
      </w:r>
      <w:r>
        <w:rPr>
          <w:sz w:val="22"/>
        </w:rPr>
        <w:t>, közönséges fagyal</w:t>
      </w:r>
      <w:r>
        <w:rPr>
          <w:rStyle w:val="apple-converted-space"/>
          <w:sz w:val="22"/>
        </w:rPr>
        <w:t> </w:t>
      </w:r>
      <w:r>
        <w:rPr>
          <w:rStyle w:val="Kiemels"/>
          <w:sz w:val="22"/>
        </w:rPr>
        <w:t>(</w:t>
      </w:r>
      <w:proofErr w:type="spellStart"/>
      <w:r>
        <w:rPr>
          <w:rStyle w:val="Kiemels"/>
          <w:sz w:val="22"/>
        </w:rPr>
        <w:t>Ligustrum</w:t>
      </w:r>
      <w:proofErr w:type="spellEnd"/>
      <w:r>
        <w:rPr>
          <w:rStyle w:val="Kiemels"/>
          <w:sz w:val="22"/>
        </w:rPr>
        <w:t xml:space="preserve"> </w:t>
      </w:r>
      <w:proofErr w:type="spellStart"/>
      <w:r>
        <w:rPr>
          <w:rStyle w:val="Kiemels"/>
          <w:sz w:val="22"/>
        </w:rPr>
        <w:t>vulgare</w:t>
      </w:r>
      <w:proofErr w:type="spellEnd"/>
      <w:r>
        <w:rPr>
          <w:rStyle w:val="Kiemels"/>
          <w:sz w:val="22"/>
        </w:rPr>
        <w:t>),</w:t>
      </w:r>
      <w:r>
        <w:rPr>
          <w:rStyle w:val="apple-converted-space"/>
          <w:i/>
          <w:iCs/>
          <w:sz w:val="22"/>
        </w:rPr>
        <w:t> </w:t>
      </w:r>
      <w:r>
        <w:rPr>
          <w:sz w:val="22"/>
        </w:rPr>
        <w:t>mogyoró</w:t>
      </w:r>
      <w:r>
        <w:rPr>
          <w:rStyle w:val="apple-converted-space"/>
          <w:sz w:val="22"/>
        </w:rPr>
        <w:t> </w:t>
      </w:r>
      <w:r>
        <w:rPr>
          <w:rStyle w:val="Kiemels"/>
          <w:sz w:val="22"/>
        </w:rPr>
        <w:t>(</w:t>
      </w:r>
      <w:proofErr w:type="spellStart"/>
      <w:r>
        <w:rPr>
          <w:rStyle w:val="Kiemels"/>
          <w:sz w:val="22"/>
        </w:rPr>
        <w:t>Corylus</w:t>
      </w:r>
      <w:proofErr w:type="spellEnd"/>
      <w:r>
        <w:rPr>
          <w:rStyle w:val="Kiemels"/>
          <w:sz w:val="22"/>
        </w:rPr>
        <w:t xml:space="preserve"> </w:t>
      </w:r>
      <w:proofErr w:type="spellStart"/>
      <w:r>
        <w:rPr>
          <w:rStyle w:val="Kiemels"/>
          <w:sz w:val="22"/>
        </w:rPr>
        <w:t>avellana</w:t>
      </w:r>
      <w:proofErr w:type="spellEnd"/>
      <w:r>
        <w:rPr>
          <w:rStyle w:val="Kiemels"/>
          <w:sz w:val="22"/>
        </w:rPr>
        <w:t>)</w:t>
      </w:r>
    </w:p>
    <w:p w14:paraId="1CABE64F" w14:textId="77777777" w:rsidR="008E2536" w:rsidRDefault="008E2536" w:rsidP="008E2536">
      <w:pPr>
        <w:pStyle w:val="NormlWeb"/>
        <w:shd w:val="clear" w:color="auto" w:fill="FFFFFF"/>
        <w:spacing w:before="0" w:beforeAutospacing="0" w:after="150" w:afterAutospacing="0" w:line="343" w:lineRule="atLeast"/>
        <w:jc w:val="both"/>
        <w:rPr>
          <w:sz w:val="22"/>
        </w:rPr>
      </w:pPr>
      <w:r>
        <w:rPr>
          <w:sz w:val="22"/>
        </w:rPr>
        <w:t>A lakókerteknél felsorolt gyümölcsfák, cserjék, kúszónövények is alkalmazhatók a hely függvényében.</w:t>
      </w:r>
    </w:p>
    <w:p w14:paraId="09AF16E8" w14:textId="77777777" w:rsidR="008E2536" w:rsidRDefault="008E2536" w:rsidP="008E2536">
      <w:pPr>
        <w:pStyle w:val="NormlWeb"/>
        <w:shd w:val="clear" w:color="auto" w:fill="FFFFFF"/>
        <w:spacing w:before="0" w:beforeAutospacing="0" w:after="150" w:afterAutospacing="0" w:line="343" w:lineRule="atLeast"/>
        <w:jc w:val="both"/>
        <w:rPr>
          <w:sz w:val="22"/>
        </w:rPr>
      </w:pPr>
      <w:r>
        <w:rPr>
          <w:sz w:val="22"/>
          <w:u w:val="single"/>
        </w:rPr>
        <w:t>Külterületeken ajánlott növényzet:</w:t>
      </w:r>
    </w:p>
    <w:p w14:paraId="1D0E6A38" w14:textId="77777777" w:rsidR="008E2536" w:rsidRDefault="008E2536" w:rsidP="008E2536">
      <w:pPr>
        <w:pStyle w:val="NormlWeb"/>
        <w:shd w:val="clear" w:color="auto" w:fill="FFFFFF"/>
        <w:spacing w:before="0" w:beforeAutospacing="0" w:after="150" w:afterAutospacing="0" w:line="343" w:lineRule="atLeast"/>
        <w:jc w:val="both"/>
        <w:rPr>
          <w:sz w:val="22"/>
        </w:rPr>
      </w:pPr>
      <w:r>
        <w:rPr>
          <w:sz w:val="22"/>
        </w:rPr>
        <w:lastRenderedPageBreak/>
        <w:t>Szőlőhegyeken a történeti szőlőművelés fenntartásával csak a pince bejáratnál jellemző a kis gyepterület. Az épület vagy boltpince mellett diófák ültetése általános, melyek egyben a pince árnyékolását is szolgálják. Esetleg telepíthető néhány gyümölcsfa, főként csonthéjasok, és cserjék. Gyakori a cseresznye, mandula, szelídgesztenye fa ültetése.</w:t>
      </w:r>
    </w:p>
    <w:p w14:paraId="4D0DB910" w14:textId="77777777" w:rsidR="008E2536" w:rsidRDefault="008E2536" w:rsidP="008E2536">
      <w:pPr>
        <w:pStyle w:val="NormlWeb"/>
        <w:shd w:val="clear" w:color="auto" w:fill="FFFFFF"/>
        <w:spacing w:before="0" w:beforeAutospacing="0" w:after="150" w:afterAutospacing="0" w:line="343" w:lineRule="atLeast"/>
        <w:jc w:val="both"/>
        <w:rPr>
          <w:sz w:val="22"/>
        </w:rPr>
      </w:pPr>
      <w:r>
        <w:rPr>
          <w:sz w:val="22"/>
        </w:rPr>
        <w:t>A tájidegen növényzet alkalmazását mindenképpen kerülni kell.</w:t>
      </w:r>
    </w:p>
    <w:p w14:paraId="22818909" w14:textId="77777777" w:rsidR="008E2536" w:rsidRDefault="008E2536" w:rsidP="008E2536">
      <w:pPr>
        <w:pStyle w:val="NormlWeb"/>
        <w:shd w:val="clear" w:color="auto" w:fill="FFFFFF"/>
        <w:spacing w:before="0" w:beforeAutospacing="0" w:after="150" w:afterAutospacing="0" w:line="343" w:lineRule="atLeast"/>
        <w:jc w:val="both"/>
        <w:rPr>
          <w:sz w:val="22"/>
        </w:rPr>
      </w:pPr>
      <w:r>
        <w:rPr>
          <w:sz w:val="22"/>
          <w:u w:val="single"/>
        </w:rPr>
        <w:t>A települések további külterületén</w:t>
      </w:r>
      <w:r>
        <w:rPr>
          <w:rStyle w:val="apple-converted-space"/>
          <w:sz w:val="22"/>
        </w:rPr>
        <w:t> </w:t>
      </w:r>
      <w:r>
        <w:rPr>
          <w:sz w:val="22"/>
        </w:rPr>
        <w:t xml:space="preserve">megtalálhatók a természeti értéket hordozó rétek, gyepek, nádasok, mélyfekvésű, vizes élőhelyek és a patakokat, élővízfolyásokat kísérő természetes növényzet. E területek természetes növényzetének megőrzése, a változatlan élőhelyi feltételek fenntartása szükséges. Tájképi értékük mellett ökológiai kapcsolatot, sok állatfaj számára menedéket jelentenek a patakot </w:t>
      </w:r>
      <w:proofErr w:type="spellStart"/>
      <w:r>
        <w:rPr>
          <w:sz w:val="22"/>
        </w:rPr>
        <w:t>szegélyező</w:t>
      </w:r>
      <w:proofErr w:type="spellEnd"/>
      <w:r>
        <w:rPr>
          <w:sz w:val="22"/>
        </w:rPr>
        <w:t xml:space="preserve"> és az út mentén látható fasorok, sövények.</w:t>
      </w:r>
    </w:p>
    <w:p w14:paraId="5E72D929" w14:textId="77777777" w:rsidR="008E2536" w:rsidRDefault="008E2536" w:rsidP="008E2536">
      <w:pPr>
        <w:pStyle w:val="NormlWeb"/>
        <w:shd w:val="clear" w:color="auto" w:fill="FFFFFF"/>
        <w:spacing w:before="0" w:beforeAutospacing="0" w:after="150" w:afterAutospacing="0" w:line="343" w:lineRule="atLeast"/>
        <w:jc w:val="both"/>
        <w:rPr>
          <w:sz w:val="22"/>
        </w:rPr>
      </w:pPr>
      <w:r>
        <w:rPr>
          <w:sz w:val="22"/>
        </w:rPr>
        <w:t xml:space="preserve">A védett táj egyediségének megőrzéséhez a településeken, különösen a külterületen kerülni kell a tájidegen növényfajok használatát. Az arborétumok és díszparkok gyűjteményének kivételével a Balaton-felvidéki táj szépségét a sokféle </w:t>
      </w:r>
      <w:proofErr w:type="spellStart"/>
      <w:r>
        <w:rPr>
          <w:sz w:val="22"/>
        </w:rPr>
        <w:t>élőhelyet</w:t>
      </w:r>
      <w:proofErr w:type="spellEnd"/>
      <w:r>
        <w:rPr>
          <w:sz w:val="22"/>
        </w:rPr>
        <w:t xml:space="preserve"> jellemző honos növényzet gazdagsága adja. Ezért a tájidegen fajok egyedei (pl. a fenyők</w:t>
      </w:r>
      <w:r>
        <w:rPr>
          <w:rStyle w:val="apple-converted-space"/>
          <w:sz w:val="22"/>
        </w:rPr>
        <w:t> </w:t>
      </w:r>
      <w:r>
        <w:rPr>
          <w:rStyle w:val="Kiemels"/>
          <w:sz w:val="22"/>
        </w:rPr>
        <w:t>(</w:t>
      </w:r>
      <w:proofErr w:type="spellStart"/>
      <w:r>
        <w:rPr>
          <w:rStyle w:val="Kiemels"/>
          <w:sz w:val="22"/>
        </w:rPr>
        <w:t>Picea</w:t>
      </w:r>
      <w:proofErr w:type="spellEnd"/>
      <w:r>
        <w:rPr>
          <w:rStyle w:val="Kiemels"/>
          <w:sz w:val="22"/>
        </w:rPr>
        <w:t xml:space="preserve"> </w:t>
      </w:r>
      <w:proofErr w:type="spellStart"/>
      <w:r>
        <w:rPr>
          <w:rStyle w:val="Kiemels"/>
          <w:sz w:val="22"/>
        </w:rPr>
        <w:t>sp</w:t>
      </w:r>
      <w:proofErr w:type="spellEnd"/>
      <w:r>
        <w:rPr>
          <w:rStyle w:val="Kiemels"/>
          <w:sz w:val="22"/>
        </w:rPr>
        <w:t>)</w:t>
      </w:r>
      <w:r>
        <w:rPr>
          <w:sz w:val="22"/>
        </w:rPr>
        <w:t xml:space="preserve">) csak igen kis mértékben, inkább csak egy-két jelentős épülethez kapcsolódva jelenjenek meg a településeken. A lakó- és üdülőtelkek, de különösen a külterületek, szőlőhegyek területén a tájidegen fajok (tű- és </w:t>
      </w:r>
      <w:proofErr w:type="spellStart"/>
      <w:r>
        <w:rPr>
          <w:sz w:val="22"/>
        </w:rPr>
        <w:t>pikkelylevelűek</w:t>
      </w:r>
      <w:proofErr w:type="spellEnd"/>
      <w:r>
        <w:rPr>
          <w:sz w:val="22"/>
        </w:rPr>
        <w:t xml:space="preserve">, </w:t>
      </w:r>
      <w:proofErr w:type="gramStart"/>
      <w:r>
        <w:rPr>
          <w:sz w:val="22"/>
        </w:rPr>
        <w:t>tuják</w:t>
      </w:r>
      <w:r>
        <w:rPr>
          <w:rStyle w:val="Kiemels"/>
          <w:sz w:val="22"/>
        </w:rPr>
        <w:t>(</w:t>
      </w:r>
      <w:proofErr w:type="spellStart"/>
      <w:proofErr w:type="gramEnd"/>
      <w:r>
        <w:rPr>
          <w:rStyle w:val="Kiemels"/>
          <w:sz w:val="22"/>
        </w:rPr>
        <w:t>Thuja</w:t>
      </w:r>
      <w:proofErr w:type="spellEnd"/>
      <w:r>
        <w:rPr>
          <w:rStyle w:val="Kiemels"/>
          <w:sz w:val="22"/>
        </w:rPr>
        <w:t xml:space="preserve"> </w:t>
      </w:r>
      <w:proofErr w:type="spellStart"/>
      <w:r>
        <w:rPr>
          <w:rStyle w:val="Kiemels"/>
          <w:sz w:val="22"/>
        </w:rPr>
        <w:t>occidentalis</w:t>
      </w:r>
      <w:proofErr w:type="spellEnd"/>
      <w:r>
        <w:rPr>
          <w:rStyle w:val="Kiemels"/>
          <w:sz w:val="22"/>
        </w:rPr>
        <w:t>)</w:t>
      </w:r>
      <w:r>
        <w:rPr>
          <w:rStyle w:val="apple-converted-space"/>
          <w:sz w:val="22"/>
        </w:rPr>
        <w:t> </w:t>
      </w:r>
      <w:r>
        <w:rPr>
          <w:sz w:val="22"/>
        </w:rPr>
        <w:t>ültetése feltétlenül kerülendő.</w:t>
      </w:r>
    </w:p>
    <w:p w14:paraId="7701F141" w14:textId="77777777" w:rsidR="008E2536" w:rsidRDefault="008E2536" w:rsidP="008E2536">
      <w:pPr>
        <w:pStyle w:val="NormlWeb"/>
        <w:shd w:val="clear" w:color="auto" w:fill="FFFFFF"/>
        <w:spacing w:before="0" w:beforeAutospacing="0" w:after="150" w:afterAutospacing="0" w:line="343" w:lineRule="atLeast"/>
        <w:jc w:val="both"/>
        <w:rPr>
          <w:sz w:val="22"/>
        </w:rPr>
      </w:pPr>
      <w:r>
        <w:rPr>
          <w:sz w:val="22"/>
          <w:u w:val="single"/>
        </w:rPr>
        <w:t>A nyomvonalas infrastruktúra létesítésénél</w:t>
      </w:r>
      <w:r>
        <w:rPr>
          <w:rStyle w:val="apple-converted-space"/>
          <w:sz w:val="22"/>
        </w:rPr>
        <w:t> </w:t>
      </w:r>
      <w:r>
        <w:rPr>
          <w:sz w:val="22"/>
        </w:rPr>
        <w:t>(út, közművezetékek) különösen fontos a bolygatott területek helyreállítása, a telepítésre kerülő növényzetnek a honos állományból történő megválasztása, a terület élőhelyi adottságainak függvényében.</w:t>
      </w:r>
    </w:p>
    <w:p w14:paraId="20913204" w14:textId="77777777" w:rsidR="008E2536" w:rsidRDefault="008E2536" w:rsidP="008E2536">
      <w:pPr>
        <w:pStyle w:val="NormlWeb"/>
        <w:shd w:val="clear" w:color="auto" w:fill="FFFFFF"/>
        <w:spacing w:before="0" w:beforeAutospacing="0" w:after="150" w:afterAutospacing="0" w:line="343" w:lineRule="atLeast"/>
        <w:jc w:val="both"/>
        <w:rPr>
          <w:sz w:val="22"/>
        </w:rPr>
      </w:pPr>
    </w:p>
    <w:p w14:paraId="7D389067" w14:textId="77777777" w:rsidR="008E2536" w:rsidRDefault="008E2536" w:rsidP="008E2536">
      <w:pPr>
        <w:rPr>
          <w:rFonts w:ascii="Times New Roman" w:eastAsia="Times New Roman" w:hAnsi="Times New Roman" w:cs="Times New Roman"/>
          <w:szCs w:val="24"/>
          <w:lang w:eastAsia="hu-HU"/>
        </w:rPr>
      </w:pPr>
      <w:r>
        <w:br w:type="page"/>
      </w:r>
    </w:p>
    <w:p w14:paraId="7E08AE29" w14:textId="77777777" w:rsidR="008E2536" w:rsidRDefault="008E2536" w:rsidP="008E2536">
      <w:pPr>
        <w:rPr>
          <w:rFonts w:ascii="Times New Roman" w:hAnsi="Times New Roman" w:cs="Times New Roman"/>
          <w:b/>
        </w:rPr>
      </w:pPr>
      <w:r>
        <w:rPr>
          <w:rFonts w:ascii="Times New Roman" w:hAnsi="Times New Roman" w:cs="Times New Roman"/>
          <w:b/>
        </w:rPr>
        <w:lastRenderedPageBreak/>
        <w:t xml:space="preserve">3. függelék a </w:t>
      </w:r>
      <w:r>
        <w:rPr>
          <w:rFonts w:ascii="Times New Roman" w:hAnsi="Times New Roman" w:cs="Times New Roman"/>
          <w:b/>
          <w:lang w:bidi="hu-HU"/>
        </w:rPr>
        <w:t xml:space="preserve">5/2018. (V.30.) </w:t>
      </w:r>
      <w:r>
        <w:rPr>
          <w:rFonts w:ascii="Times New Roman" w:hAnsi="Times New Roman" w:cs="Times New Roman"/>
          <w:b/>
        </w:rPr>
        <w:t xml:space="preserve"> </w:t>
      </w:r>
      <w:r>
        <w:rPr>
          <w:rFonts w:ascii="Times New Roman" w:hAnsi="Times New Roman" w:cs="Times New Roman"/>
          <w:b/>
          <w:lang w:bidi="hu-HU"/>
        </w:rPr>
        <w:t xml:space="preserve"> számú önkormányzati rendelethez</w:t>
      </w:r>
    </w:p>
    <w:p w14:paraId="2E0E46B8" w14:textId="77777777" w:rsidR="008E2536" w:rsidRDefault="008E2536" w:rsidP="008E2536">
      <w:pPr>
        <w:shd w:val="clear" w:color="auto" w:fill="FFFFFF"/>
        <w:spacing w:after="0" w:line="240" w:lineRule="auto"/>
        <w:outlineLvl w:val="0"/>
        <w:rPr>
          <w:rFonts w:ascii="Times New Roman" w:eastAsia="Times New Roman" w:hAnsi="Times New Roman" w:cs="Times New Roman"/>
          <w:b/>
          <w:color w:val="000000"/>
          <w:kern w:val="36"/>
          <w:lang w:eastAsia="hu-HU"/>
        </w:rPr>
      </w:pPr>
      <w:r>
        <w:rPr>
          <w:rFonts w:ascii="Times New Roman" w:eastAsia="Times New Roman" w:hAnsi="Times New Roman" w:cs="Times New Roman"/>
          <w:b/>
          <w:color w:val="000000"/>
          <w:kern w:val="36"/>
          <w:lang w:eastAsia="hu-HU"/>
        </w:rPr>
        <w:t>Kerülendő, inváziós növényfajok</w:t>
      </w:r>
    </w:p>
    <w:p w14:paraId="74BBC301" w14:textId="77777777" w:rsidR="008E2536" w:rsidRDefault="008E2536" w:rsidP="008E2536">
      <w:pPr>
        <w:pStyle w:val="NormlWeb"/>
        <w:shd w:val="clear" w:color="auto" w:fill="FFFFFF"/>
        <w:spacing w:before="0" w:beforeAutospacing="0" w:after="150" w:afterAutospacing="0"/>
        <w:jc w:val="both"/>
        <w:rPr>
          <w:rStyle w:val="Kiemels2"/>
          <w:rFonts w:eastAsia="Calibri"/>
          <w:i/>
          <w:sz w:val="22"/>
        </w:rPr>
      </w:pPr>
      <w:r>
        <w:rPr>
          <w:rStyle w:val="Kiemels2"/>
          <w:rFonts w:eastAsia="Calibri"/>
          <w:b w:val="0"/>
          <w:i/>
          <w:sz w:val="22"/>
        </w:rPr>
        <w:t>A Balaton-felvidéki Nemzeti Park Igazgatóság adatszolgáltatása alapján</w:t>
      </w:r>
    </w:p>
    <w:p w14:paraId="6234E61C" w14:textId="77777777" w:rsidR="008E2536" w:rsidRDefault="008E2536" w:rsidP="008E2536">
      <w:pPr>
        <w:shd w:val="clear" w:color="auto" w:fill="FFFFFF"/>
        <w:spacing w:after="150" w:line="240" w:lineRule="auto"/>
        <w:rPr>
          <w:rFonts w:ascii="Times New Roman" w:eastAsia="Times New Roman" w:hAnsi="Times New Roman" w:cs="Times New Roman"/>
          <w:color w:val="2F2F2F"/>
          <w:lang w:eastAsia="hu-HU"/>
        </w:rPr>
      </w:pPr>
      <w:r>
        <w:rPr>
          <w:rFonts w:ascii="Times New Roman" w:eastAsia="Times New Roman" w:hAnsi="Times New Roman" w:cs="Times New Roman"/>
          <w:b/>
          <w:bCs/>
          <w:color w:val="2F2F2F"/>
          <w:lang w:eastAsia="hu-HU"/>
        </w:rPr>
        <w:t>Az adventív fajok betelepedését minden áron meg kell akadályozni!</w:t>
      </w:r>
    </w:p>
    <w:p w14:paraId="226CBDFB" w14:textId="77777777" w:rsidR="008E2536" w:rsidRDefault="008E2536" w:rsidP="008E2536">
      <w:pPr>
        <w:shd w:val="clear" w:color="auto" w:fill="FFFFFF"/>
        <w:spacing w:after="150" w:line="240" w:lineRule="auto"/>
        <w:jc w:val="both"/>
        <w:rPr>
          <w:rFonts w:ascii="Times New Roman" w:eastAsia="Times New Roman" w:hAnsi="Times New Roman" w:cs="Times New Roman"/>
          <w:color w:val="2F2F2F"/>
          <w:lang w:eastAsia="hu-HU"/>
        </w:rPr>
      </w:pPr>
      <w:r>
        <w:rPr>
          <w:rFonts w:ascii="Times New Roman" w:eastAsia="Times New Roman" w:hAnsi="Times New Roman" w:cs="Times New Roman"/>
          <w:color w:val="2F2F2F"/>
          <w:lang w:eastAsia="hu-HU"/>
        </w:rPr>
        <w:t>Az adventív fajok ellenőrizhetetlen mértékű szaporodásukkal a növényzet összetételében, a települési és természetes zöldfelületekben óriási károkat okoznak, terjeszkedésük meg nem állítható. Ide sorolható pl. a bálványfa </w:t>
      </w:r>
      <w:r>
        <w:rPr>
          <w:rFonts w:ascii="Times New Roman" w:eastAsia="Times New Roman" w:hAnsi="Times New Roman" w:cs="Times New Roman"/>
          <w:i/>
          <w:iCs/>
          <w:color w:val="2F2F2F"/>
          <w:lang w:eastAsia="hu-HU"/>
        </w:rPr>
        <w:t>(</w:t>
      </w:r>
      <w:proofErr w:type="spellStart"/>
      <w:r>
        <w:rPr>
          <w:rFonts w:ascii="Times New Roman" w:eastAsia="Times New Roman" w:hAnsi="Times New Roman" w:cs="Times New Roman"/>
          <w:i/>
          <w:iCs/>
          <w:color w:val="2F2F2F"/>
          <w:lang w:eastAsia="hu-HU"/>
        </w:rPr>
        <w:t>Ailanthus</w:t>
      </w:r>
      <w:proofErr w:type="spellEnd"/>
      <w:r>
        <w:rPr>
          <w:rFonts w:ascii="Times New Roman" w:eastAsia="Times New Roman" w:hAnsi="Times New Roman" w:cs="Times New Roman"/>
          <w:i/>
          <w:iCs/>
          <w:color w:val="2F2F2F"/>
          <w:lang w:eastAsia="hu-HU"/>
        </w:rPr>
        <w:t xml:space="preserve"> </w:t>
      </w:r>
      <w:proofErr w:type="spellStart"/>
      <w:r>
        <w:rPr>
          <w:rFonts w:ascii="Times New Roman" w:eastAsia="Times New Roman" w:hAnsi="Times New Roman" w:cs="Times New Roman"/>
          <w:i/>
          <w:iCs/>
          <w:color w:val="2F2F2F"/>
          <w:lang w:eastAsia="hu-HU"/>
        </w:rPr>
        <w:t>altissima</w:t>
      </w:r>
      <w:proofErr w:type="spellEnd"/>
      <w:r>
        <w:rPr>
          <w:rFonts w:ascii="Times New Roman" w:eastAsia="Times New Roman" w:hAnsi="Times New Roman" w:cs="Times New Roman"/>
          <w:i/>
          <w:iCs/>
          <w:color w:val="2F2F2F"/>
          <w:lang w:eastAsia="hu-HU"/>
        </w:rPr>
        <w:t>)</w:t>
      </w:r>
      <w:r>
        <w:rPr>
          <w:rFonts w:ascii="Times New Roman" w:eastAsia="Times New Roman" w:hAnsi="Times New Roman" w:cs="Times New Roman"/>
          <w:color w:val="2F2F2F"/>
          <w:lang w:eastAsia="hu-HU"/>
        </w:rPr>
        <w:t>, gyalogakác </w:t>
      </w:r>
      <w:r>
        <w:rPr>
          <w:rFonts w:ascii="Times New Roman" w:eastAsia="Times New Roman" w:hAnsi="Times New Roman" w:cs="Times New Roman"/>
          <w:i/>
          <w:iCs/>
          <w:color w:val="2F2F2F"/>
          <w:lang w:eastAsia="hu-HU"/>
        </w:rPr>
        <w:t>(</w:t>
      </w:r>
      <w:proofErr w:type="spellStart"/>
      <w:r>
        <w:rPr>
          <w:rFonts w:ascii="Times New Roman" w:eastAsia="Times New Roman" w:hAnsi="Times New Roman" w:cs="Times New Roman"/>
          <w:i/>
          <w:iCs/>
          <w:color w:val="2F2F2F"/>
          <w:lang w:eastAsia="hu-HU"/>
        </w:rPr>
        <w:t>Amorpha</w:t>
      </w:r>
      <w:proofErr w:type="spellEnd"/>
      <w:r>
        <w:rPr>
          <w:rFonts w:ascii="Times New Roman" w:eastAsia="Times New Roman" w:hAnsi="Times New Roman" w:cs="Times New Roman"/>
          <w:i/>
          <w:iCs/>
          <w:color w:val="2F2F2F"/>
          <w:lang w:eastAsia="hu-HU"/>
        </w:rPr>
        <w:t xml:space="preserve"> </w:t>
      </w:r>
      <w:proofErr w:type="spellStart"/>
      <w:r>
        <w:rPr>
          <w:rFonts w:ascii="Times New Roman" w:eastAsia="Times New Roman" w:hAnsi="Times New Roman" w:cs="Times New Roman"/>
          <w:i/>
          <w:iCs/>
          <w:color w:val="2F2F2F"/>
          <w:lang w:eastAsia="hu-HU"/>
        </w:rPr>
        <w:t>fruticosa</w:t>
      </w:r>
      <w:proofErr w:type="spellEnd"/>
      <w:r>
        <w:rPr>
          <w:rFonts w:ascii="Times New Roman" w:eastAsia="Times New Roman" w:hAnsi="Times New Roman" w:cs="Times New Roman"/>
          <w:i/>
          <w:iCs/>
          <w:color w:val="2F2F2F"/>
          <w:lang w:eastAsia="hu-HU"/>
        </w:rPr>
        <w:t>)</w:t>
      </w:r>
      <w:r>
        <w:rPr>
          <w:rFonts w:ascii="Times New Roman" w:eastAsia="Times New Roman" w:hAnsi="Times New Roman" w:cs="Times New Roman"/>
          <w:color w:val="2F2F2F"/>
          <w:lang w:eastAsia="hu-HU"/>
        </w:rPr>
        <w:t>, akác </w:t>
      </w:r>
      <w:r>
        <w:rPr>
          <w:rFonts w:ascii="Times New Roman" w:eastAsia="Times New Roman" w:hAnsi="Times New Roman" w:cs="Times New Roman"/>
          <w:i/>
          <w:iCs/>
          <w:color w:val="2F2F2F"/>
          <w:lang w:eastAsia="hu-HU"/>
        </w:rPr>
        <w:t>(</w:t>
      </w:r>
      <w:proofErr w:type="spellStart"/>
      <w:r>
        <w:rPr>
          <w:rFonts w:ascii="Times New Roman" w:eastAsia="Times New Roman" w:hAnsi="Times New Roman" w:cs="Times New Roman"/>
          <w:i/>
          <w:iCs/>
          <w:color w:val="2F2F2F"/>
          <w:lang w:eastAsia="hu-HU"/>
        </w:rPr>
        <w:t>Robinia</w:t>
      </w:r>
      <w:proofErr w:type="spellEnd"/>
      <w:r>
        <w:rPr>
          <w:rFonts w:ascii="Times New Roman" w:eastAsia="Times New Roman" w:hAnsi="Times New Roman" w:cs="Times New Roman"/>
          <w:i/>
          <w:iCs/>
          <w:color w:val="2F2F2F"/>
          <w:lang w:eastAsia="hu-HU"/>
        </w:rPr>
        <w:t xml:space="preserve"> </w:t>
      </w:r>
      <w:proofErr w:type="spellStart"/>
      <w:r>
        <w:rPr>
          <w:rFonts w:ascii="Times New Roman" w:eastAsia="Times New Roman" w:hAnsi="Times New Roman" w:cs="Times New Roman"/>
          <w:i/>
          <w:iCs/>
          <w:color w:val="2F2F2F"/>
          <w:lang w:eastAsia="hu-HU"/>
        </w:rPr>
        <w:t>pseudo-acacia</w:t>
      </w:r>
      <w:proofErr w:type="spellEnd"/>
      <w:r>
        <w:rPr>
          <w:rFonts w:ascii="Times New Roman" w:eastAsia="Times New Roman" w:hAnsi="Times New Roman" w:cs="Times New Roman"/>
          <w:i/>
          <w:iCs/>
          <w:color w:val="2F2F2F"/>
          <w:lang w:eastAsia="hu-HU"/>
        </w:rPr>
        <w:t>)</w:t>
      </w:r>
      <w:r>
        <w:rPr>
          <w:rFonts w:ascii="Times New Roman" w:eastAsia="Times New Roman" w:hAnsi="Times New Roman" w:cs="Times New Roman"/>
          <w:color w:val="2F2F2F"/>
          <w:lang w:eastAsia="hu-HU"/>
        </w:rPr>
        <w:t>, aranyvessző </w:t>
      </w:r>
      <w:r>
        <w:rPr>
          <w:rFonts w:ascii="Times New Roman" w:eastAsia="Times New Roman" w:hAnsi="Times New Roman" w:cs="Times New Roman"/>
          <w:i/>
          <w:iCs/>
          <w:color w:val="2F2F2F"/>
          <w:lang w:eastAsia="hu-HU"/>
        </w:rPr>
        <w:t>(</w:t>
      </w:r>
      <w:proofErr w:type="spellStart"/>
      <w:r>
        <w:rPr>
          <w:rFonts w:ascii="Times New Roman" w:eastAsia="Times New Roman" w:hAnsi="Times New Roman" w:cs="Times New Roman"/>
          <w:i/>
          <w:iCs/>
          <w:color w:val="2F2F2F"/>
          <w:lang w:eastAsia="hu-HU"/>
        </w:rPr>
        <w:t>Solidago</w:t>
      </w:r>
      <w:proofErr w:type="spellEnd"/>
      <w:r>
        <w:rPr>
          <w:rFonts w:ascii="Times New Roman" w:eastAsia="Times New Roman" w:hAnsi="Times New Roman" w:cs="Times New Roman"/>
          <w:i/>
          <w:iCs/>
          <w:color w:val="2F2F2F"/>
          <w:lang w:eastAsia="hu-HU"/>
        </w:rPr>
        <w:t xml:space="preserve"> </w:t>
      </w:r>
      <w:proofErr w:type="spellStart"/>
      <w:r>
        <w:rPr>
          <w:rFonts w:ascii="Times New Roman" w:eastAsia="Times New Roman" w:hAnsi="Times New Roman" w:cs="Times New Roman"/>
          <w:i/>
          <w:iCs/>
          <w:color w:val="2F2F2F"/>
          <w:lang w:eastAsia="hu-HU"/>
        </w:rPr>
        <w:t>canadensis</w:t>
      </w:r>
      <w:proofErr w:type="spellEnd"/>
      <w:r>
        <w:rPr>
          <w:rFonts w:ascii="Times New Roman" w:eastAsia="Times New Roman" w:hAnsi="Times New Roman" w:cs="Times New Roman"/>
          <w:i/>
          <w:iCs/>
          <w:color w:val="2F2F2F"/>
          <w:lang w:eastAsia="hu-HU"/>
        </w:rPr>
        <w:t xml:space="preserve">, S. </w:t>
      </w:r>
      <w:proofErr w:type="spellStart"/>
      <w:r>
        <w:rPr>
          <w:rFonts w:ascii="Times New Roman" w:eastAsia="Times New Roman" w:hAnsi="Times New Roman" w:cs="Times New Roman"/>
          <w:i/>
          <w:iCs/>
          <w:color w:val="2F2F2F"/>
          <w:lang w:eastAsia="hu-HU"/>
        </w:rPr>
        <w:t>gigantea</w:t>
      </w:r>
      <w:proofErr w:type="spellEnd"/>
      <w:r>
        <w:rPr>
          <w:rFonts w:ascii="Times New Roman" w:eastAsia="Times New Roman" w:hAnsi="Times New Roman" w:cs="Times New Roman"/>
          <w:i/>
          <w:iCs/>
          <w:color w:val="2F2F2F"/>
          <w:lang w:eastAsia="hu-HU"/>
        </w:rPr>
        <w:t>)</w:t>
      </w:r>
      <w:r>
        <w:rPr>
          <w:rFonts w:ascii="Times New Roman" w:eastAsia="Times New Roman" w:hAnsi="Times New Roman" w:cs="Times New Roman"/>
          <w:color w:val="2F2F2F"/>
          <w:lang w:eastAsia="hu-HU"/>
        </w:rPr>
        <w:t>, ezüstfa </w:t>
      </w:r>
      <w:r>
        <w:rPr>
          <w:rFonts w:ascii="Times New Roman" w:eastAsia="Times New Roman" w:hAnsi="Times New Roman" w:cs="Times New Roman"/>
          <w:i/>
          <w:iCs/>
          <w:color w:val="2F2F2F"/>
          <w:lang w:eastAsia="hu-HU"/>
        </w:rPr>
        <w:t>(</w:t>
      </w:r>
      <w:proofErr w:type="spellStart"/>
      <w:r>
        <w:rPr>
          <w:rFonts w:ascii="Times New Roman" w:eastAsia="Times New Roman" w:hAnsi="Times New Roman" w:cs="Times New Roman"/>
          <w:i/>
          <w:iCs/>
          <w:color w:val="2F2F2F"/>
          <w:lang w:eastAsia="hu-HU"/>
        </w:rPr>
        <w:t>Elaeagnus</w:t>
      </w:r>
      <w:proofErr w:type="spellEnd"/>
      <w:r>
        <w:rPr>
          <w:rFonts w:ascii="Times New Roman" w:eastAsia="Times New Roman" w:hAnsi="Times New Roman" w:cs="Times New Roman"/>
          <w:i/>
          <w:iCs/>
          <w:color w:val="2F2F2F"/>
          <w:lang w:eastAsia="hu-HU"/>
        </w:rPr>
        <w:t xml:space="preserve"> </w:t>
      </w:r>
      <w:proofErr w:type="spellStart"/>
      <w:r>
        <w:rPr>
          <w:rFonts w:ascii="Times New Roman" w:eastAsia="Times New Roman" w:hAnsi="Times New Roman" w:cs="Times New Roman"/>
          <w:i/>
          <w:iCs/>
          <w:color w:val="2F2F2F"/>
          <w:lang w:eastAsia="hu-HU"/>
        </w:rPr>
        <w:t>angustifolia</w:t>
      </w:r>
      <w:proofErr w:type="spellEnd"/>
      <w:r>
        <w:rPr>
          <w:rFonts w:ascii="Times New Roman" w:eastAsia="Times New Roman" w:hAnsi="Times New Roman" w:cs="Times New Roman"/>
          <w:i/>
          <w:iCs/>
          <w:color w:val="2F2F2F"/>
          <w:lang w:eastAsia="hu-HU"/>
        </w:rPr>
        <w:t>)</w:t>
      </w:r>
      <w:r>
        <w:rPr>
          <w:rFonts w:ascii="Times New Roman" w:eastAsia="Times New Roman" w:hAnsi="Times New Roman" w:cs="Times New Roman"/>
          <w:color w:val="2F2F2F"/>
          <w:lang w:eastAsia="hu-HU"/>
        </w:rPr>
        <w:t>, selyemkóró </w:t>
      </w:r>
      <w:r>
        <w:rPr>
          <w:rFonts w:ascii="Times New Roman" w:eastAsia="Times New Roman" w:hAnsi="Times New Roman" w:cs="Times New Roman"/>
          <w:i/>
          <w:iCs/>
          <w:color w:val="2F2F2F"/>
          <w:lang w:eastAsia="hu-HU"/>
        </w:rPr>
        <w:t>(</w:t>
      </w:r>
      <w:proofErr w:type="spellStart"/>
      <w:r>
        <w:rPr>
          <w:rFonts w:ascii="Times New Roman" w:eastAsia="Times New Roman" w:hAnsi="Times New Roman" w:cs="Times New Roman"/>
          <w:i/>
          <w:iCs/>
          <w:color w:val="2F2F2F"/>
          <w:lang w:eastAsia="hu-HU"/>
        </w:rPr>
        <w:t>Asclepias</w:t>
      </w:r>
      <w:proofErr w:type="spellEnd"/>
      <w:r>
        <w:rPr>
          <w:rFonts w:ascii="Times New Roman" w:eastAsia="Times New Roman" w:hAnsi="Times New Roman" w:cs="Times New Roman"/>
          <w:i/>
          <w:iCs/>
          <w:color w:val="2F2F2F"/>
          <w:lang w:eastAsia="hu-HU"/>
        </w:rPr>
        <w:t xml:space="preserve"> </w:t>
      </w:r>
      <w:proofErr w:type="spellStart"/>
      <w:r>
        <w:rPr>
          <w:rFonts w:ascii="Times New Roman" w:eastAsia="Times New Roman" w:hAnsi="Times New Roman" w:cs="Times New Roman"/>
          <w:i/>
          <w:iCs/>
          <w:color w:val="2F2F2F"/>
          <w:lang w:eastAsia="hu-HU"/>
        </w:rPr>
        <w:t>syriaca</w:t>
      </w:r>
      <w:proofErr w:type="spellEnd"/>
      <w:r>
        <w:rPr>
          <w:rFonts w:ascii="Times New Roman" w:eastAsia="Times New Roman" w:hAnsi="Times New Roman" w:cs="Times New Roman"/>
          <w:i/>
          <w:iCs/>
          <w:color w:val="2F2F2F"/>
          <w:lang w:eastAsia="hu-HU"/>
        </w:rPr>
        <w:t>)</w:t>
      </w:r>
      <w:r>
        <w:rPr>
          <w:rFonts w:ascii="Times New Roman" w:eastAsia="Times New Roman" w:hAnsi="Times New Roman" w:cs="Times New Roman"/>
          <w:color w:val="2F2F2F"/>
          <w:lang w:eastAsia="hu-HU"/>
        </w:rPr>
        <w:t>.</w:t>
      </w:r>
    </w:p>
    <w:p w14:paraId="40C0F8AF" w14:textId="77777777" w:rsidR="008E2536" w:rsidRDefault="008E2536" w:rsidP="008E2536">
      <w:pPr>
        <w:spacing w:after="0"/>
        <w:jc w:val="center"/>
        <w:rPr>
          <w:rFonts w:ascii="Times New Roman" w:hAnsi="Times New Roman"/>
          <w:b/>
          <w:u w:val="single"/>
        </w:rPr>
      </w:pPr>
      <w:r>
        <w:rPr>
          <w:rFonts w:ascii="Times New Roman" w:hAnsi="Times New Roman"/>
          <w:b/>
          <w:u w:val="single"/>
        </w:rPr>
        <w:t>1143/2014. EU rendelet</w:t>
      </w:r>
    </w:p>
    <w:p w14:paraId="46113BBF" w14:textId="77777777" w:rsidR="008E2536" w:rsidRDefault="008E2536" w:rsidP="008E2536">
      <w:pPr>
        <w:spacing w:after="0"/>
        <w:jc w:val="center"/>
        <w:rPr>
          <w:rFonts w:ascii="Times New Roman" w:hAnsi="Times New Roman"/>
          <w:b/>
        </w:rPr>
      </w:pPr>
      <w:r>
        <w:rPr>
          <w:rFonts w:ascii="Times New Roman" w:hAnsi="Times New Roman"/>
          <w:b/>
        </w:rPr>
        <w:t>az idegenhonos inváziós fajok betelepítésének vagy behurcolásának</w:t>
      </w:r>
    </w:p>
    <w:p w14:paraId="1E2DF6FD" w14:textId="77777777" w:rsidR="008E2536" w:rsidRDefault="008E2536" w:rsidP="008E2536">
      <w:pPr>
        <w:spacing w:after="0"/>
        <w:jc w:val="center"/>
        <w:rPr>
          <w:rFonts w:ascii="Times New Roman" w:hAnsi="Times New Roman"/>
          <w:b/>
        </w:rPr>
      </w:pPr>
      <w:r>
        <w:rPr>
          <w:rFonts w:ascii="Times New Roman" w:hAnsi="Times New Roman"/>
          <w:b/>
        </w:rPr>
        <w:t xml:space="preserve"> és terjedésének megelőzéséről és kezeléséről</w:t>
      </w:r>
    </w:p>
    <w:p w14:paraId="64691143" w14:textId="77777777" w:rsidR="008E2536" w:rsidRDefault="008E2536" w:rsidP="008E2536">
      <w:pPr>
        <w:spacing w:after="0"/>
        <w:jc w:val="both"/>
        <w:rPr>
          <w:rFonts w:ascii="Times New Roman" w:hAnsi="Times New Roman"/>
        </w:rPr>
      </w:pPr>
      <w:r>
        <w:rPr>
          <w:rFonts w:ascii="Times New Roman" w:hAnsi="Times New Roman"/>
        </w:rPr>
        <w:t>A rendelet alapján a tagországok képviselőiből álló inváziós fajok elleni védelemért felelős bizottság elfogadta azt a növény- és állatfajlistát, mely az Unió számára veszélyt jelentő inváziós idegenhonos fajok jegyzékét alkotja. A listán szereplő fajok egyedeire vonatkozó szigorú szabályok szerint tilos az egész EU területén forgalomba hozni és a természetbe kibocsátani akár egyetlen példányt is, de a behozatalra, tartásra, tenyésztésre, szaporításra, szállításra, kereskedelemre és felhasználásra is hasonlóan szigorú szabályok vonatkoznak.</w:t>
      </w:r>
    </w:p>
    <w:p w14:paraId="2DC830E0" w14:textId="77777777" w:rsidR="008E2536" w:rsidRDefault="008E2536" w:rsidP="008E2536">
      <w:pPr>
        <w:spacing w:after="0"/>
        <w:jc w:val="both"/>
        <w:rPr>
          <w:rFonts w:ascii="Times New Roman" w:hAnsi="Times New Roman"/>
        </w:rPr>
      </w:pPr>
      <w:r>
        <w:rPr>
          <w:rFonts w:ascii="Times New Roman" w:hAnsi="Times New Roman"/>
        </w:rPr>
        <w:t>A listában szereplő növényfajok:</w:t>
      </w:r>
    </w:p>
    <w:tbl>
      <w:tblPr>
        <w:tblW w:w="921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38"/>
        <w:gridCol w:w="5580"/>
      </w:tblGrid>
      <w:tr w:rsidR="008E2536" w14:paraId="4C840745" w14:textId="77777777" w:rsidTr="008E2536">
        <w:trPr>
          <w:trHeight w:val="300"/>
        </w:trPr>
        <w:tc>
          <w:tcPr>
            <w:tcW w:w="36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hideMark/>
          </w:tcPr>
          <w:p w14:paraId="7407CCAD" w14:textId="77777777" w:rsidR="008E2536" w:rsidRDefault="008E2536">
            <w:pPr>
              <w:spacing w:after="0"/>
              <w:jc w:val="center"/>
              <w:rPr>
                <w:rFonts w:ascii="Times New Roman" w:hAnsi="Times New Roman"/>
              </w:rPr>
            </w:pPr>
            <w:r>
              <w:rPr>
                <w:rFonts w:ascii="Times New Roman" w:hAnsi="Times New Roman"/>
                <w:b/>
                <w:bCs/>
              </w:rPr>
              <w:t>Magyar név</w:t>
            </w:r>
          </w:p>
        </w:tc>
        <w:tc>
          <w:tcPr>
            <w:tcW w:w="558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hideMark/>
          </w:tcPr>
          <w:p w14:paraId="6A43F7BD" w14:textId="77777777" w:rsidR="008E2536" w:rsidRDefault="008E2536">
            <w:pPr>
              <w:spacing w:after="0"/>
              <w:jc w:val="center"/>
              <w:rPr>
                <w:rFonts w:ascii="Times New Roman" w:hAnsi="Times New Roman"/>
              </w:rPr>
            </w:pPr>
            <w:r>
              <w:rPr>
                <w:rFonts w:ascii="Times New Roman" w:hAnsi="Times New Roman"/>
                <w:b/>
                <w:bCs/>
              </w:rPr>
              <w:t>Tudományos név</w:t>
            </w:r>
          </w:p>
        </w:tc>
      </w:tr>
      <w:tr w:rsidR="008E2536" w14:paraId="26819714" w14:textId="77777777" w:rsidTr="008E2536">
        <w:trPr>
          <w:trHeight w:val="300"/>
        </w:trPr>
        <w:tc>
          <w:tcPr>
            <w:tcW w:w="36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hideMark/>
          </w:tcPr>
          <w:p w14:paraId="0017B458" w14:textId="77777777" w:rsidR="008E2536" w:rsidRDefault="008E2536">
            <w:pPr>
              <w:spacing w:after="0"/>
              <w:rPr>
                <w:rFonts w:ascii="Times New Roman" w:hAnsi="Times New Roman"/>
              </w:rPr>
            </w:pPr>
            <w:proofErr w:type="spellStart"/>
            <w:r>
              <w:rPr>
                <w:rFonts w:ascii="Times New Roman" w:hAnsi="Times New Roman"/>
              </w:rPr>
              <w:t>Borfa</w:t>
            </w:r>
            <w:proofErr w:type="spellEnd"/>
            <w:r>
              <w:rPr>
                <w:rFonts w:ascii="Times New Roman" w:hAnsi="Times New Roman"/>
              </w:rPr>
              <w:t>, tengerparti seprűcserje</w:t>
            </w:r>
          </w:p>
        </w:tc>
        <w:tc>
          <w:tcPr>
            <w:tcW w:w="558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hideMark/>
          </w:tcPr>
          <w:p w14:paraId="286E3204" w14:textId="77777777" w:rsidR="008E2536" w:rsidRDefault="008E2536">
            <w:pPr>
              <w:spacing w:after="0"/>
              <w:rPr>
                <w:rFonts w:ascii="Times New Roman" w:hAnsi="Times New Roman"/>
              </w:rPr>
            </w:pPr>
            <w:proofErr w:type="spellStart"/>
            <w:r>
              <w:rPr>
                <w:rFonts w:ascii="Times New Roman" w:hAnsi="Times New Roman"/>
              </w:rPr>
              <w:t>Baccharis</w:t>
            </w:r>
            <w:proofErr w:type="spellEnd"/>
            <w:r>
              <w:rPr>
                <w:rFonts w:ascii="Times New Roman" w:hAnsi="Times New Roman"/>
              </w:rPr>
              <w:t xml:space="preserve"> </w:t>
            </w:r>
            <w:proofErr w:type="spellStart"/>
            <w:r>
              <w:rPr>
                <w:rFonts w:ascii="Times New Roman" w:hAnsi="Times New Roman"/>
              </w:rPr>
              <w:t>halimifolia</w:t>
            </w:r>
            <w:proofErr w:type="spellEnd"/>
          </w:p>
        </w:tc>
      </w:tr>
      <w:tr w:rsidR="008E2536" w14:paraId="56BA2D56" w14:textId="77777777" w:rsidTr="008E2536">
        <w:trPr>
          <w:trHeight w:val="300"/>
        </w:trPr>
        <w:tc>
          <w:tcPr>
            <w:tcW w:w="36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hideMark/>
          </w:tcPr>
          <w:p w14:paraId="548D904A" w14:textId="77777777" w:rsidR="008E2536" w:rsidRDefault="008E2536">
            <w:pPr>
              <w:spacing w:after="0"/>
              <w:rPr>
                <w:rFonts w:ascii="Times New Roman" w:hAnsi="Times New Roman"/>
              </w:rPr>
            </w:pPr>
            <w:r>
              <w:rPr>
                <w:rFonts w:ascii="Times New Roman" w:hAnsi="Times New Roman"/>
              </w:rPr>
              <w:t>Kaliforniai tündérhínár</w:t>
            </w:r>
          </w:p>
        </w:tc>
        <w:tc>
          <w:tcPr>
            <w:tcW w:w="558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hideMark/>
          </w:tcPr>
          <w:p w14:paraId="55E53F4C" w14:textId="77777777" w:rsidR="008E2536" w:rsidRDefault="008E2536">
            <w:pPr>
              <w:spacing w:after="0"/>
              <w:rPr>
                <w:rFonts w:ascii="Times New Roman" w:hAnsi="Times New Roman"/>
              </w:rPr>
            </w:pPr>
            <w:proofErr w:type="spellStart"/>
            <w:r>
              <w:rPr>
                <w:rFonts w:ascii="Times New Roman" w:hAnsi="Times New Roman"/>
              </w:rPr>
              <w:t>Cabomba</w:t>
            </w:r>
            <w:proofErr w:type="spellEnd"/>
            <w:r>
              <w:rPr>
                <w:rFonts w:ascii="Times New Roman" w:hAnsi="Times New Roman"/>
              </w:rPr>
              <w:t xml:space="preserve"> </w:t>
            </w:r>
            <w:proofErr w:type="spellStart"/>
            <w:r>
              <w:rPr>
                <w:rFonts w:ascii="Times New Roman" w:hAnsi="Times New Roman"/>
              </w:rPr>
              <w:t>caroliniana</w:t>
            </w:r>
            <w:proofErr w:type="spellEnd"/>
          </w:p>
        </w:tc>
      </w:tr>
      <w:tr w:rsidR="008E2536" w14:paraId="4B3898B9" w14:textId="77777777" w:rsidTr="008E2536">
        <w:trPr>
          <w:trHeight w:val="300"/>
        </w:trPr>
        <w:tc>
          <w:tcPr>
            <w:tcW w:w="36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hideMark/>
          </w:tcPr>
          <w:p w14:paraId="3F6A1735" w14:textId="77777777" w:rsidR="008E2536" w:rsidRDefault="008E2536">
            <w:pPr>
              <w:spacing w:after="0"/>
              <w:rPr>
                <w:rFonts w:ascii="Times New Roman" w:hAnsi="Times New Roman"/>
              </w:rPr>
            </w:pPr>
            <w:r>
              <w:rPr>
                <w:rFonts w:ascii="Times New Roman" w:hAnsi="Times New Roman"/>
              </w:rPr>
              <w:t>Vízijácint</w:t>
            </w:r>
          </w:p>
        </w:tc>
        <w:tc>
          <w:tcPr>
            <w:tcW w:w="558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hideMark/>
          </w:tcPr>
          <w:p w14:paraId="6409135C" w14:textId="77777777" w:rsidR="008E2536" w:rsidRDefault="008E2536">
            <w:pPr>
              <w:spacing w:after="0"/>
              <w:rPr>
                <w:rFonts w:ascii="Times New Roman" w:hAnsi="Times New Roman"/>
              </w:rPr>
            </w:pPr>
            <w:proofErr w:type="spellStart"/>
            <w:r>
              <w:rPr>
                <w:rFonts w:ascii="Times New Roman" w:hAnsi="Times New Roman"/>
              </w:rPr>
              <w:t>Eichhornia</w:t>
            </w:r>
            <w:proofErr w:type="spellEnd"/>
            <w:r>
              <w:rPr>
                <w:rFonts w:ascii="Times New Roman" w:hAnsi="Times New Roman"/>
              </w:rPr>
              <w:t xml:space="preserve"> </w:t>
            </w:r>
            <w:proofErr w:type="spellStart"/>
            <w:r>
              <w:rPr>
                <w:rFonts w:ascii="Times New Roman" w:hAnsi="Times New Roman"/>
              </w:rPr>
              <w:t>crassipes</w:t>
            </w:r>
            <w:proofErr w:type="spellEnd"/>
          </w:p>
        </w:tc>
      </w:tr>
      <w:tr w:rsidR="008E2536" w14:paraId="100DBE0C" w14:textId="77777777" w:rsidTr="008E2536">
        <w:trPr>
          <w:trHeight w:val="300"/>
        </w:trPr>
        <w:tc>
          <w:tcPr>
            <w:tcW w:w="36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hideMark/>
          </w:tcPr>
          <w:p w14:paraId="5547C50D" w14:textId="77777777" w:rsidR="008E2536" w:rsidRDefault="008E2536">
            <w:pPr>
              <w:spacing w:after="0"/>
              <w:rPr>
                <w:rFonts w:ascii="Times New Roman" w:hAnsi="Times New Roman"/>
              </w:rPr>
            </w:pPr>
            <w:r>
              <w:rPr>
                <w:rFonts w:ascii="Times New Roman" w:hAnsi="Times New Roman"/>
              </w:rPr>
              <w:t>Perzsa medvetalp</w:t>
            </w:r>
          </w:p>
        </w:tc>
        <w:tc>
          <w:tcPr>
            <w:tcW w:w="558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hideMark/>
          </w:tcPr>
          <w:p w14:paraId="3D5F6761" w14:textId="77777777" w:rsidR="008E2536" w:rsidRDefault="008E2536">
            <w:pPr>
              <w:spacing w:after="0"/>
              <w:rPr>
                <w:rFonts w:ascii="Times New Roman" w:hAnsi="Times New Roman"/>
              </w:rPr>
            </w:pPr>
            <w:proofErr w:type="spellStart"/>
            <w:r>
              <w:rPr>
                <w:rFonts w:ascii="Times New Roman" w:hAnsi="Times New Roman"/>
              </w:rPr>
              <w:t>Heracleum</w:t>
            </w:r>
            <w:proofErr w:type="spellEnd"/>
            <w:r>
              <w:rPr>
                <w:rFonts w:ascii="Times New Roman" w:hAnsi="Times New Roman"/>
              </w:rPr>
              <w:t xml:space="preserve"> </w:t>
            </w:r>
            <w:proofErr w:type="spellStart"/>
            <w:r>
              <w:rPr>
                <w:rFonts w:ascii="Times New Roman" w:hAnsi="Times New Roman"/>
              </w:rPr>
              <w:t>persicum</w:t>
            </w:r>
            <w:proofErr w:type="spellEnd"/>
          </w:p>
        </w:tc>
      </w:tr>
      <w:tr w:rsidR="008E2536" w14:paraId="7822D6AC" w14:textId="77777777" w:rsidTr="008E2536">
        <w:trPr>
          <w:trHeight w:val="300"/>
        </w:trPr>
        <w:tc>
          <w:tcPr>
            <w:tcW w:w="36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hideMark/>
          </w:tcPr>
          <w:p w14:paraId="7A40829C" w14:textId="77777777" w:rsidR="008E2536" w:rsidRDefault="008E2536">
            <w:pPr>
              <w:spacing w:after="0"/>
              <w:rPr>
                <w:rFonts w:ascii="Times New Roman" w:hAnsi="Times New Roman"/>
              </w:rPr>
            </w:pPr>
            <w:proofErr w:type="spellStart"/>
            <w:r>
              <w:rPr>
                <w:rFonts w:ascii="Times New Roman" w:hAnsi="Times New Roman"/>
              </w:rPr>
              <w:t>Sosnowsky</w:t>
            </w:r>
            <w:proofErr w:type="spellEnd"/>
            <w:r>
              <w:rPr>
                <w:rFonts w:ascii="Times New Roman" w:hAnsi="Times New Roman"/>
              </w:rPr>
              <w:t>-medvetalp</w:t>
            </w:r>
          </w:p>
        </w:tc>
        <w:tc>
          <w:tcPr>
            <w:tcW w:w="558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hideMark/>
          </w:tcPr>
          <w:p w14:paraId="17DF99FA" w14:textId="77777777" w:rsidR="008E2536" w:rsidRDefault="008E2536">
            <w:pPr>
              <w:spacing w:after="0"/>
              <w:rPr>
                <w:rFonts w:ascii="Times New Roman" w:hAnsi="Times New Roman"/>
              </w:rPr>
            </w:pPr>
            <w:proofErr w:type="spellStart"/>
            <w:r>
              <w:rPr>
                <w:rFonts w:ascii="Times New Roman" w:hAnsi="Times New Roman"/>
              </w:rPr>
              <w:t>Heracleum</w:t>
            </w:r>
            <w:proofErr w:type="spellEnd"/>
            <w:r>
              <w:rPr>
                <w:rFonts w:ascii="Times New Roman" w:hAnsi="Times New Roman"/>
              </w:rPr>
              <w:t xml:space="preserve"> </w:t>
            </w:r>
            <w:proofErr w:type="spellStart"/>
            <w:r>
              <w:rPr>
                <w:rFonts w:ascii="Times New Roman" w:hAnsi="Times New Roman"/>
              </w:rPr>
              <w:t>sosnowskyi</w:t>
            </w:r>
            <w:proofErr w:type="spellEnd"/>
          </w:p>
        </w:tc>
      </w:tr>
      <w:tr w:rsidR="008E2536" w14:paraId="14F9D72B" w14:textId="77777777" w:rsidTr="008E2536">
        <w:trPr>
          <w:trHeight w:val="300"/>
        </w:trPr>
        <w:tc>
          <w:tcPr>
            <w:tcW w:w="36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hideMark/>
          </w:tcPr>
          <w:p w14:paraId="6B926FEE" w14:textId="77777777" w:rsidR="008E2536" w:rsidRDefault="008E2536">
            <w:pPr>
              <w:spacing w:after="0"/>
              <w:rPr>
                <w:rFonts w:ascii="Times New Roman" w:hAnsi="Times New Roman"/>
              </w:rPr>
            </w:pPr>
            <w:r>
              <w:rPr>
                <w:rFonts w:ascii="Times New Roman" w:hAnsi="Times New Roman"/>
              </w:rPr>
              <w:t>Hévízi gázló</w:t>
            </w:r>
          </w:p>
        </w:tc>
        <w:tc>
          <w:tcPr>
            <w:tcW w:w="558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hideMark/>
          </w:tcPr>
          <w:p w14:paraId="6BDCE995" w14:textId="77777777" w:rsidR="008E2536" w:rsidRDefault="008E2536">
            <w:pPr>
              <w:spacing w:after="0"/>
              <w:rPr>
                <w:rFonts w:ascii="Times New Roman" w:hAnsi="Times New Roman"/>
              </w:rPr>
            </w:pPr>
            <w:proofErr w:type="spellStart"/>
            <w:r>
              <w:rPr>
                <w:rFonts w:ascii="Times New Roman" w:hAnsi="Times New Roman"/>
              </w:rPr>
              <w:t>Hydrocotyle</w:t>
            </w:r>
            <w:proofErr w:type="spellEnd"/>
            <w:r>
              <w:rPr>
                <w:rFonts w:ascii="Times New Roman" w:hAnsi="Times New Roman"/>
              </w:rPr>
              <w:t xml:space="preserve"> </w:t>
            </w:r>
            <w:proofErr w:type="spellStart"/>
            <w:r>
              <w:rPr>
                <w:rFonts w:ascii="Times New Roman" w:hAnsi="Times New Roman"/>
              </w:rPr>
              <w:t>ranunculoides</w:t>
            </w:r>
            <w:proofErr w:type="spellEnd"/>
          </w:p>
        </w:tc>
      </w:tr>
      <w:tr w:rsidR="008E2536" w14:paraId="15400FB1" w14:textId="77777777" w:rsidTr="008E2536">
        <w:trPr>
          <w:trHeight w:val="300"/>
        </w:trPr>
        <w:tc>
          <w:tcPr>
            <w:tcW w:w="36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hideMark/>
          </w:tcPr>
          <w:p w14:paraId="4FC03E99" w14:textId="77777777" w:rsidR="008E2536" w:rsidRDefault="008E2536">
            <w:pPr>
              <w:spacing w:after="0"/>
              <w:rPr>
                <w:rFonts w:ascii="Times New Roman" w:hAnsi="Times New Roman"/>
              </w:rPr>
            </w:pPr>
            <w:r>
              <w:rPr>
                <w:rFonts w:ascii="Times New Roman" w:hAnsi="Times New Roman"/>
              </w:rPr>
              <w:t>Fodros átokhínár</w:t>
            </w:r>
          </w:p>
        </w:tc>
        <w:tc>
          <w:tcPr>
            <w:tcW w:w="558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hideMark/>
          </w:tcPr>
          <w:p w14:paraId="1D2E5358" w14:textId="77777777" w:rsidR="008E2536" w:rsidRDefault="008E2536">
            <w:pPr>
              <w:spacing w:after="0"/>
              <w:rPr>
                <w:rFonts w:ascii="Times New Roman" w:hAnsi="Times New Roman"/>
              </w:rPr>
            </w:pPr>
            <w:proofErr w:type="spellStart"/>
            <w:r>
              <w:rPr>
                <w:rFonts w:ascii="Times New Roman" w:hAnsi="Times New Roman"/>
              </w:rPr>
              <w:t>Lagarosiphon</w:t>
            </w:r>
            <w:proofErr w:type="spellEnd"/>
            <w:r>
              <w:rPr>
                <w:rFonts w:ascii="Times New Roman" w:hAnsi="Times New Roman"/>
              </w:rPr>
              <w:t xml:space="preserve"> major</w:t>
            </w:r>
          </w:p>
        </w:tc>
      </w:tr>
      <w:tr w:rsidR="008E2536" w14:paraId="236A6E06" w14:textId="77777777" w:rsidTr="008E2536">
        <w:trPr>
          <w:trHeight w:val="300"/>
        </w:trPr>
        <w:tc>
          <w:tcPr>
            <w:tcW w:w="36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hideMark/>
          </w:tcPr>
          <w:p w14:paraId="55A6C008" w14:textId="77777777" w:rsidR="008E2536" w:rsidRDefault="008E2536">
            <w:pPr>
              <w:spacing w:after="0"/>
              <w:rPr>
                <w:rFonts w:ascii="Times New Roman" w:hAnsi="Times New Roman"/>
              </w:rPr>
            </w:pPr>
            <w:r>
              <w:rPr>
                <w:rFonts w:ascii="Times New Roman" w:hAnsi="Times New Roman"/>
              </w:rPr>
              <w:t>Nagyvirágú tóalma</w:t>
            </w:r>
          </w:p>
        </w:tc>
        <w:tc>
          <w:tcPr>
            <w:tcW w:w="558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hideMark/>
          </w:tcPr>
          <w:p w14:paraId="7921DEBA" w14:textId="77777777" w:rsidR="008E2536" w:rsidRDefault="008E2536">
            <w:pPr>
              <w:spacing w:after="0"/>
              <w:rPr>
                <w:rFonts w:ascii="Times New Roman" w:hAnsi="Times New Roman"/>
              </w:rPr>
            </w:pPr>
            <w:proofErr w:type="spellStart"/>
            <w:r>
              <w:rPr>
                <w:rFonts w:ascii="Times New Roman" w:hAnsi="Times New Roman"/>
              </w:rPr>
              <w:t>Ludwigia</w:t>
            </w:r>
            <w:proofErr w:type="spellEnd"/>
            <w:r>
              <w:rPr>
                <w:rFonts w:ascii="Times New Roman" w:hAnsi="Times New Roman"/>
              </w:rPr>
              <w:t xml:space="preserve"> </w:t>
            </w:r>
            <w:proofErr w:type="spellStart"/>
            <w:r>
              <w:rPr>
                <w:rFonts w:ascii="Times New Roman" w:hAnsi="Times New Roman"/>
              </w:rPr>
              <w:t>grandiflora</w:t>
            </w:r>
            <w:proofErr w:type="spellEnd"/>
          </w:p>
        </w:tc>
      </w:tr>
      <w:tr w:rsidR="008E2536" w14:paraId="11040BFA" w14:textId="77777777" w:rsidTr="008E2536">
        <w:trPr>
          <w:trHeight w:val="300"/>
        </w:trPr>
        <w:tc>
          <w:tcPr>
            <w:tcW w:w="36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hideMark/>
          </w:tcPr>
          <w:p w14:paraId="450B97BF" w14:textId="77777777" w:rsidR="008E2536" w:rsidRDefault="008E2536">
            <w:pPr>
              <w:spacing w:after="0"/>
              <w:rPr>
                <w:rFonts w:ascii="Times New Roman" w:hAnsi="Times New Roman"/>
              </w:rPr>
            </w:pPr>
            <w:r>
              <w:rPr>
                <w:rFonts w:ascii="Times New Roman" w:hAnsi="Times New Roman"/>
              </w:rPr>
              <w:t>Sárgavirágú tóalma</w:t>
            </w:r>
          </w:p>
        </w:tc>
        <w:tc>
          <w:tcPr>
            <w:tcW w:w="558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hideMark/>
          </w:tcPr>
          <w:p w14:paraId="68C963BC" w14:textId="77777777" w:rsidR="008E2536" w:rsidRDefault="008E2536">
            <w:pPr>
              <w:spacing w:after="0"/>
              <w:rPr>
                <w:rFonts w:ascii="Times New Roman" w:hAnsi="Times New Roman"/>
              </w:rPr>
            </w:pPr>
            <w:proofErr w:type="spellStart"/>
            <w:r>
              <w:rPr>
                <w:rFonts w:ascii="Times New Roman" w:hAnsi="Times New Roman"/>
              </w:rPr>
              <w:t>Ludwigia</w:t>
            </w:r>
            <w:proofErr w:type="spellEnd"/>
            <w:r>
              <w:rPr>
                <w:rFonts w:ascii="Times New Roman" w:hAnsi="Times New Roman"/>
              </w:rPr>
              <w:t xml:space="preserve"> </w:t>
            </w:r>
            <w:proofErr w:type="spellStart"/>
            <w:r>
              <w:rPr>
                <w:rFonts w:ascii="Times New Roman" w:hAnsi="Times New Roman"/>
              </w:rPr>
              <w:t>peploides</w:t>
            </w:r>
            <w:proofErr w:type="spellEnd"/>
          </w:p>
        </w:tc>
      </w:tr>
      <w:tr w:rsidR="008E2536" w14:paraId="1DE38D6F" w14:textId="77777777" w:rsidTr="008E2536">
        <w:trPr>
          <w:trHeight w:val="300"/>
        </w:trPr>
        <w:tc>
          <w:tcPr>
            <w:tcW w:w="36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hideMark/>
          </w:tcPr>
          <w:p w14:paraId="634C1FC7" w14:textId="77777777" w:rsidR="008E2536" w:rsidRDefault="008E2536">
            <w:pPr>
              <w:spacing w:after="0"/>
              <w:rPr>
                <w:rFonts w:ascii="Times New Roman" w:hAnsi="Times New Roman"/>
              </w:rPr>
            </w:pPr>
            <w:r>
              <w:rPr>
                <w:rFonts w:ascii="Times New Roman" w:hAnsi="Times New Roman"/>
              </w:rPr>
              <w:t>Sárga lápbuzogány</w:t>
            </w:r>
          </w:p>
        </w:tc>
        <w:tc>
          <w:tcPr>
            <w:tcW w:w="558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hideMark/>
          </w:tcPr>
          <w:p w14:paraId="7A6C0AB4" w14:textId="77777777" w:rsidR="008E2536" w:rsidRDefault="008E2536">
            <w:pPr>
              <w:spacing w:after="0"/>
              <w:rPr>
                <w:rFonts w:ascii="Times New Roman" w:hAnsi="Times New Roman"/>
              </w:rPr>
            </w:pPr>
            <w:proofErr w:type="spellStart"/>
            <w:r>
              <w:rPr>
                <w:rFonts w:ascii="Times New Roman" w:hAnsi="Times New Roman"/>
              </w:rPr>
              <w:t>Lysichiton</w:t>
            </w:r>
            <w:proofErr w:type="spellEnd"/>
            <w:r>
              <w:rPr>
                <w:rFonts w:ascii="Times New Roman" w:hAnsi="Times New Roman"/>
              </w:rPr>
              <w:t xml:space="preserve"> </w:t>
            </w:r>
            <w:proofErr w:type="spellStart"/>
            <w:r>
              <w:rPr>
                <w:rFonts w:ascii="Times New Roman" w:hAnsi="Times New Roman"/>
              </w:rPr>
              <w:t>americanus</w:t>
            </w:r>
            <w:proofErr w:type="spellEnd"/>
          </w:p>
        </w:tc>
      </w:tr>
      <w:tr w:rsidR="008E2536" w14:paraId="08ABA308" w14:textId="77777777" w:rsidTr="008E2536">
        <w:trPr>
          <w:trHeight w:val="300"/>
        </w:trPr>
        <w:tc>
          <w:tcPr>
            <w:tcW w:w="36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hideMark/>
          </w:tcPr>
          <w:p w14:paraId="3DB5A07C" w14:textId="77777777" w:rsidR="008E2536" w:rsidRDefault="008E2536">
            <w:pPr>
              <w:spacing w:after="0"/>
              <w:rPr>
                <w:rFonts w:ascii="Times New Roman" w:hAnsi="Times New Roman"/>
              </w:rPr>
            </w:pPr>
            <w:r>
              <w:rPr>
                <w:rFonts w:ascii="Times New Roman" w:hAnsi="Times New Roman"/>
              </w:rPr>
              <w:t>Közönséges süllőhínár</w:t>
            </w:r>
          </w:p>
        </w:tc>
        <w:tc>
          <w:tcPr>
            <w:tcW w:w="558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hideMark/>
          </w:tcPr>
          <w:p w14:paraId="7BDA819F" w14:textId="77777777" w:rsidR="008E2536" w:rsidRDefault="008E2536">
            <w:pPr>
              <w:spacing w:after="0"/>
              <w:rPr>
                <w:rFonts w:ascii="Times New Roman" w:hAnsi="Times New Roman"/>
              </w:rPr>
            </w:pPr>
            <w:proofErr w:type="spellStart"/>
            <w:r>
              <w:rPr>
                <w:rFonts w:ascii="Times New Roman" w:hAnsi="Times New Roman"/>
              </w:rPr>
              <w:t>Myriophyllum</w:t>
            </w:r>
            <w:proofErr w:type="spellEnd"/>
            <w:r>
              <w:rPr>
                <w:rFonts w:ascii="Times New Roman" w:hAnsi="Times New Roman"/>
              </w:rPr>
              <w:t xml:space="preserve"> </w:t>
            </w:r>
            <w:proofErr w:type="spellStart"/>
            <w:r>
              <w:rPr>
                <w:rFonts w:ascii="Times New Roman" w:hAnsi="Times New Roman"/>
              </w:rPr>
              <w:t>aquaticum</w:t>
            </w:r>
            <w:proofErr w:type="spellEnd"/>
          </w:p>
        </w:tc>
      </w:tr>
      <w:tr w:rsidR="008E2536" w14:paraId="1C31CC9A" w14:textId="77777777" w:rsidTr="008E2536">
        <w:trPr>
          <w:trHeight w:val="300"/>
        </w:trPr>
        <w:tc>
          <w:tcPr>
            <w:tcW w:w="36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hideMark/>
          </w:tcPr>
          <w:p w14:paraId="3B9A1D88" w14:textId="77777777" w:rsidR="008E2536" w:rsidRDefault="008E2536">
            <w:pPr>
              <w:spacing w:after="0"/>
              <w:rPr>
                <w:rFonts w:ascii="Times New Roman" w:hAnsi="Times New Roman"/>
              </w:rPr>
            </w:pPr>
            <w:r>
              <w:rPr>
                <w:rFonts w:ascii="Times New Roman" w:hAnsi="Times New Roman"/>
              </w:rPr>
              <w:t>Keserű hamisüröm</w:t>
            </w:r>
          </w:p>
        </w:tc>
        <w:tc>
          <w:tcPr>
            <w:tcW w:w="558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hideMark/>
          </w:tcPr>
          <w:p w14:paraId="226BCA04" w14:textId="77777777" w:rsidR="008E2536" w:rsidRDefault="008E2536">
            <w:pPr>
              <w:spacing w:after="0"/>
              <w:rPr>
                <w:rFonts w:ascii="Times New Roman" w:hAnsi="Times New Roman"/>
              </w:rPr>
            </w:pPr>
            <w:proofErr w:type="spellStart"/>
            <w:r>
              <w:rPr>
                <w:rFonts w:ascii="Times New Roman" w:hAnsi="Times New Roman"/>
              </w:rPr>
              <w:t>Parthenium</w:t>
            </w:r>
            <w:proofErr w:type="spellEnd"/>
            <w:r>
              <w:rPr>
                <w:rFonts w:ascii="Times New Roman" w:hAnsi="Times New Roman"/>
              </w:rPr>
              <w:t xml:space="preserve"> </w:t>
            </w:r>
            <w:proofErr w:type="spellStart"/>
            <w:r>
              <w:rPr>
                <w:rFonts w:ascii="Times New Roman" w:hAnsi="Times New Roman"/>
              </w:rPr>
              <w:t>hysterophorus</w:t>
            </w:r>
            <w:proofErr w:type="spellEnd"/>
          </w:p>
        </w:tc>
      </w:tr>
      <w:tr w:rsidR="008E2536" w14:paraId="2405A68C" w14:textId="77777777" w:rsidTr="008E2536">
        <w:trPr>
          <w:trHeight w:val="300"/>
        </w:trPr>
        <w:tc>
          <w:tcPr>
            <w:tcW w:w="36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hideMark/>
          </w:tcPr>
          <w:p w14:paraId="3D82FEEC" w14:textId="77777777" w:rsidR="008E2536" w:rsidRDefault="008E2536">
            <w:pPr>
              <w:spacing w:after="0"/>
              <w:rPr>
                <w:rFonts w:ascii="Times New Roman" w:hAnsi="Times New Roman"/>
              </w:rPr>
            </w:pPr>
            <w:r>
              <w:rPr>
                <w:rFonts w:ascii="Times New Roman" w:hAnsi="Times New Roman"/>
              </w:rPr>
              <w:t>Ördögfarok keserűfű</w:t>
            </w:r>
          </w:p>
        </w:tc>
        <w:tc>
          <w:tcPr>
            <w:tcW w:w="558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hideMark/>
          </w:tcPr>
          <w:p w14:paraId="657A6871" w14:textId="77777777" w:rsidR="008E2536" w:rsidRDefault="008E2536">
            <w:pPr>
              <w:spacing w:after="0"/>
              <w:rPr>
                <w:rFonts w:ascii="Times New Roman" w:hAnsi="Times New Roman"/>
              </w:rPr>
            </w:pPr>
            <w:proofErr w:type="spellStart"/>
            <w:r>
              <w:rPr>
                <w:rFonts w:ascii="Times New Roman" w:hAnsi="Times New Roman"/>
              </w:rPr>
              <w:t>Persicaria</w:t>
            </w:r>
            <w:proofErr w:type="spellEnd"/>
            <w:r>
              <w:rPr>
                <w:rFonts w:ascii="Times New Roman" w:hAnsi="Times New Roman"/>
              </w:rPr>
              <w:t xml:space="preserve"> </w:t>
            </w:r>
            <w:proofErr w:type="spellStart"/>
            <w:r>
              <w:rPr>
                <w:rFonts w:ascii="Times New Roman" w:hAnsi="Times New Roman"/>
              </w:rPr>
              <w:t>perfoliata</w:t>
            </w:r>
            <w:proofErr w:type="spellEnd"/>
          </w:p>
        </w:tc>
      </w:tr>
      <w:tr w:rsidR="008E2536" w14:paraId="388DBAA7" w14:textId="77777777" w:rsidTr="008E2536">
        <w:trPr>
          <w:trHeight w:val="300"/>
        </w:trPr>
        <w:tc>
          <w:tcPr>
            <w:tcW w:w="36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hideMark/>
          </w:tcPr>
          <w:p w14:paraId="07D30721" w14:textId="77777777" w:rsidR="008E2536" w:rsidRDefault="008E2536">
            <w:pPr>
              <w:spacing w:after="0"/>
              <w:rPr>
                <w:rFonts w:ascii="Times New Roman" w:hAnsi="Times New Roman"/>
              </w:rPr>
            </w:pPr>
            <w:proofErr w:type="spellStart"/>
            <w:r>
              <w:rPr>
                <w:rFonts w:ascii="Times New Roman" w:hAnsi="Times New Roman"/>
              </w:rPr>
              <w:t>Kudzu</w:t>
            </w:r>
            <w:proofErr w:type="spellEnd"/>
            <w:r>
              <w:rPr>
                <w:rFonts w:ascii="Times New Roman" w:hAnsi="Times New Roman"/>
              </w:rPr>
              <w:t xml:space="preserve"> nyílgyökér</w:t>
            </w:r>
          </w:p>
        </w:tc>
        <w:tc>
          <w:tcPr>
            <w:tcW w:w="558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hideMark/>
          </w:tcPr>
          <w:p w14:paraId="45C52E4B" w14:textId="77777777" w:rsidR="008E2536" w:rsidRDefault="008E2536">
            <w:pPr>
              <w:spacing w:after="0"/>
              <w:rPr>
                <w:rFonts w:ascii="Times New Roman" w:hAnsi="Times New Roman"/>
              </w:rPr>
            </w:pPr>
            <w:proofErr w:type="spellStart"/>
            <w:r>
              <w:rPr>
                <w:rFonts w:ascii="Times New Roman" w:hAnsi="Times New Roman"/>
              </w:rPr>
              <w:t>Pueraria</w:t>
            </w:r>
            <w:proofErr w:type="spellEnd"/>
            <w:r>
              <w:rPr>
                <w:rFonts w:ascii="Times New Roman" w:hAnsi="Times New Roman"/>
              </w:rPr>
              <w:t xml:space="preserve"> </w:t>
            </w:r>
            <w:proofErr w:type="spellStart"/>
            <w:r>
              <w:rPr>
                <w:rFonts w:ascii="Times New Roman" w:hAnsi="Times New Roman"/>
              </w:rPr>
              <w:t>montana</w:t>
            </w:r>
            <w:proofErr w:type="spellEnd"/>
            <w:r>
              <w:rPr>
                <w:rFonts w:ascii="Times New Roman" w:hAnsi="Times New Roman"/>
              </w:rPr>
              <w:t xml:space="preserve"> var. </w:t>
            </w:r>
            <w:proofErr w:type="spellStart"/>
            <w:r>
              <w:rPr>
                <w:rFonts w:ascii="Times New Roman" w:hAnsi="Times New Roman"/>
              </w:rPr>
              <w:t>lobata</w:t>
            </w:r>
            <w:proofErr w:type="spellEnd"/>
          </w:p>
        </w:tc>
      </w:tr>
    </w:tbl>
    <w:p w14:paraId="303E767B" w14:textId="77777777" w:rsidR="008E2536" w:rsidRDefault="008E2536" w:rsidP="008E2536">
      <w:pPr>
        <w:spacing w:after="0"/>
        <w:rPr>
          <w:rFonts w:ascii="Times New Roman" w:hAnsi="Times New Roman"/>
        </w:rPr>
      </w:pPr>
    </w:p>
    <w:p w14:paraId="6754100B" w14:textId="77777777" w:rsidR="008E2536" w:rsidRDefault="008E2536" w:rsidP="008E2536">
      <w:pPr>
        <w:spacing w:after="0"/>
        <w:rPr>
          <w:rFonts w:ascii="Times New Roman" w:hAnsi="Times New Roman"/>
        </w:rPr>
      </w:pPr>
      <w:r>
        <w:rPr>
          <w:rFonts w:ascii="Times New Roman" w:hAnsi="Times New Roman"/>
        </w:rPr>
        <w:t>Várhatóan 2017-ben az alábbi fajokkal fog bővülni a lista:</w:t>
      </w:r>
    </w:p>
    <w:tbl>
      <w:tblPr>
        <w:tblW w:w="921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38"/>
        <w:gridCol w:w="5580"/>
      </w:tblGrid>
      <w:tr w:rsidR="008E2536" w14:paraId="43EEAF63" w14:textId="77777777" w:rsidTr="008E2536">
        <w:trPr>
          <w:trHeight w:val="300"/>
        </w:trPr>
        <w:tc>
          <w:tcPr>
            <w:tcW w:w="36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hideMark/>
          </w:tcPr>
          <w:p w14:paraId="1EF85B27" w14:textId="77777777" w:rsidR="008E2536" w:rsidRDefault="008E2536">
            <w:pPr>
              <w:spacing w:after="0"/>
              <w:jc w:val="center"/>
              <w:rPr>
                <w:rFonts w:ascii="Times New Roman" w:hAnsi="Times New Roman"/>
              </w:rPr>
            </w:pPr>
            <w:r>
              <w:rPr>
                <w:rFonts w:ascii="Times New Roman" w:hAnsi="Times New Roman"/>
                <w:b/>
                <w:bCs/>
              </w:rPr>
              <w:t>Magyar név</w:t>
            </w:r>
          </w:p>
        </w:tc>
        <w:tc>
          <w:tcPr>
            <w:tcW w:w="558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hideMark/>
          </w:tcPr>
          <w:p w14:paraId="38CDA2E3" w14:textId="77777777" w:rsidR="008E2536" w:rsidRDefault="008E2536">
            <w:pPr>
              <w:spacing w:after="0"/>
              <w:jc w:val="center"/>
              <w:rPr>
                <w:rFonts w:ascii="Times New Roman" w:hAnsi="Times New Roman"/>
              </w:rPr>
            </w:pPr>
            <w:r>
              <w:rPr>
                <w:rFonts w:ascii="Times New Roman" w:hAnsi="Times New Roman"/>
                <w:b/>
                <w:bCs/>
              </w:rPr>
              <w:t>Tudományos név</w:t>
            </w:r>
          </w:p>
        </w:tc>
      </w:tr>
      <w:tr w:rsidR="008E2536" w14:paraId="31A47CFF" w14:textId="77777777" w:rsidTr="008E2536">
        <w:trPr>
          <w:trHeight w:val="300"/>
        </w:trPr>
        <w:tc>
          <w:tcPr>
            <w:tcW w:w="36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hideMark/>
          </w:tcPr>
          <w:p w14:paraId="36CB4966" w14:textId="77777777" w:rsidR="008E2536" w:rsidRDefault="008E2536">
            <w:pPr>
              <w:spacing w:after="0"/>
              <w:rPr>
                <w:rFonts w:ascii="Times New Roman" w:hAnsi="Times New Roman"/>
              </w:rPr>
            </w:pPr>
            <w:r>
              <w:rPr>
                <w:rFonts w:ascii="Times New Roman" w:hAnsi="Times New Roman"/>
              </w:rPr>
              <w:t>Közönséges selyemkóró</w:t>
            </w:r>
          </w:p>
        </w:tc>
        <w:tc>
          <w:tcPr>
            <w:tcW w:w="558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hideMark/>
          </w:tcPr>
          <w:p w14:paraId="2FCB9F21" w14:textId="77777777" w:rsidR="008E2536" w:rsidRDefault="008E2536">
            <w:pPr>
              <w:spacing w:after="0"/>
              <w:rPr>
                <w:rFonts w:ascii="Times New Roman" w:hAnsi="Times New Roman"/>
              </w:rPr>
            </w:pPr>
            <w:proofErr w:type="spellStart"/>
            <w:r>
              <w:rPr>
                <w:rFonts w:ascii="Times New Roman" w:hAnsi="Times New Roman"/>
              </w:rPr>
              <w:t>Asclepias</w:t>
            </w:r>
            <w:proofErr w:type="spellEnd"/>
            <w:r>
              <w:rPr>
                <w:rFonts w:ascii="Times New Roman" w:hAnsi="Times New Roman"/>
              </w:rPr>
              <w:t xml:space="preserve"> </w:t>
            </w:r>
            <w:proofErr w:type="spellStart"/>
            <w:r>
              <w:rPr>
                <w:rFonts w:ascii="Times New Roman" w:hAnsi="Times New Roman"/>
              </w:rPr>
              <w:t>syriaca</w:t>
            </w:r>
            <w:proofErr w:type="spellEnd"/>
          </w:p>
        </w:tc>
      </w:tr>
      <w:tr w:rsidR="008E2536" w14:paraId="75C3157B" w14:textId="77777777" w:rsidTr="008E2536">
        <w:trPr>
          <w:trHeight w:val="300"/>
        </w:trPr>
        <w:tc>
          <w:tcPr>
            <w:tcW w:w="36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hideMark/>
          </w:tcPr>
          <w:p w14:paraId="0E5C0B78" w14:textId="77777777" w:rsidR="008E2536" w:rsidRDefault="008E2536">
            <w:pPr>
              <w:spacing w:after="0"/>
              <w:rPr>
                <w:rFonts w:ascii="Times New Roman" w:hAnsi="Times New Roman"/>
              </w:rPr>
            </w:pPr>
            <w:proofErr w:type="spellStart"/>
            <w:r>
              <w:rPr>
                <w:rFonts w:ascii="Times New Roman" w:hAnsi="Times New Roman"/>
              </w:rPr>
              <w:t>Vékonylevelű</w:t>
            </w:r>
            <w:proofErr w:type="spellEnd"/>
            <w:r>
              <w:rPr>
                <w:rFonts w:ascii="Times New Roman" w:hAnsi="Times New Roman"/>
              </w:rPr>
              <w:t xml:space="preserve"> átokhínár</w:t>
            </w:r>
          </w:p>
        </w:tc>
        <w:tc>
          <w:tcPr>
            <w:tcW w:w="558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hideMark/>
          </w:tcPr>
          <w:p w14:paraId="7C30C359" w14:textId="77777777" w:rsidR="008E2536" w:rsidRDefault="008E2536">
            <w:pPr>
              <w:spacing w:after="0"/>
              <w:rPr>
                <w:rFonts w:ascii="Times New Roman" w:hAnsi="Times New Roman"/>
              </w:rPr>
            </w:pPr>
            <w:proofErr w:type="spellStart"/>
            <w:r>
              <w:rPr>
                <w:rFonts w:ascii="Times New Roman" w:hAnsi="Times New Roman"/>
              </w:rPr>
              <w:t>Elodea</w:t>
            </w:r>
            <w:proofErr w:type="spellEnd"/>
            <w:r>
              <w:rPr>
                <w:rFonts w:ascii="Times New Roman" w:hAnsi="Times New Roman"/>
              </w:rPr>
              <w:t xml:space="preserve"> </w:t>
            </w:r>
            <w:proofErr w:type="spellStart"/>
            <w:r>
              <w:rPr>
                <w:rFonts w:ascii="Times New Roman" w:hAnsi="Times New Roman"/>
              </w:rPr>
              <w:t>nuttallii</w:t>
            </w:r>
            <w:proofErr w:type="spellEnd"/>
          </w:p>
        </w:tc>
      </w:tr>
      <w:tr w:rsidR="008E2536" w14:paraId="4C5A49D7" w14:textId="77777777" w:rsidTr="008E2536">
        <w:trPr>
          <w:trHeight w:val="300"/>
        </w:trPr>
        <w:tc>
          <w:tcPr>
            <w:tcW w:w="36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hideMark/>
          </w:tcPr>
          <w:p w14:paraId="581BFC1B" w14:textId="77777777" w:rsidR="008E2536" w:rsidRDefault="008E2536">
            <w:pPr>
              <w:spacing w:after="0"/>
              <w:rPr>
                <w:rFonts w:ascii="Times New Roman" w:hAnsi="Times New Roman"/>
              </w:rPr>
            </w:pPr>
            <w:r>
              <w:rPr>
                <w:rFonts w:ascii="Times New Roman" w:hAnsi="Times New Roman"/>
              </w:rPr>
              <w:t>Bíbor nebáncsvirág</w:t>
            </w:r>
          </w:p>
        </w:tc>
        <w:tc>
          <w:tcPr>
            <w:tcW w:w="558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hideMark/>
          </w:tcPr>
          <w:p w14:paraId="44A36B5B" w14:textId="77777777" w:rsidR="008E2536" w:rsidRDefault="008E2536">
            <w:pPr>
              <w:spacing w:after="0"/>
              <w:rPr>
                <w:rFonts w:ascii="Times New Roman" w:hAnsi="Times New Roman"/>
              </w:rPr>
            </w:pPr>
            <w:proofErr w:type="spellStart"/>
            <w:r>
              <w:rPr>
                <w:rFonts w:ascii="Times New Roman" w:hAnsi="Times New Roman"/>
              </w:rPr>
              <w:t>Impatiens</w:t>
            </w:r>
            <w:proofErr w:type="spellEnd"/>
            <w:r>
              <w:rPr>
                <w:rFonts w:ascii="Times New Roman" w:hAnsi="Times New Roman"/>
              </w:rPr>
              <w:t xml:space="preserve"> </w:t>
            </w:r>
            <w:proofErr w:type="spellStart"/>
            <w:r>
              <w:rPr>
                <w:rFonts w:ascii="Times New Roman" w:hAnsi="Times New Roman"/>
              </w:rPr>
              <w:t>glandulifera</w:t>
            </w:r>
            <w:proofErr w:type="spellEnd"/>
          </w:p>
        </w:tc>
      </w:tr>
      <w:tr w:rsidR="008E2536" w14:paraId="57773639" w14:textId="77777777" w:rsidTr="008E2536">
        <w:trPr>
          <w:trHeight w:val="300"/>
        </w:trPr>
        <w:tc>
          <w:tcPr>
            <w:tcW w:w="36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hideMark/>
          </w:tcPr>
          <w:p w14:paraId="3ECF9765" w14:textId="77777777" w:rsidR="008E2536" w:rsidRDefault="008E2536">
            <w:pPr>
              <w:spacing w:after="0"/>
              <w:rPr>
                <w:rFonts w:ascii="Times New Roman" w:hAnsi="Times New Roman"/>
              </w:rPr>
            </w:pPr>
            <w:proofErr w:type="spellStart"/>
            <w:r>
              <w:rPr>
                <w:rFonts w:ascii="Times New Roman" w:hAnsi="Times New Roman"/>
              </w:rPr>
              <w:t>Felemáslevelű</w:t>
            </w:r>
            <w:proofErr w:type="spellEnd"/>
            <w:r>
              <w:rPr>
                <w:rFonts w:ascii="Times New Roman" w:hAnsi="Times New Roman"/>
              </w:rPr>
              <w:t xml:space="preserve"> süllőhínár</w:t>
            </w:r>
          </w:p>
        </w:tc>
        <w:tc>
          <w:tcPr>
            <w:tcW w:w="558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hideMark/>
          </w:tcPr>
          <w:p w14:paraId="3CEFD2CF" w14:textId="77777777" w:rsidR="008E2536" w:rsidRDefault="008E2536">
            <w:pPr>
              <w:spacing w:after="0"/>
              <w:rPr>
                <w:rFonts w:ascii="Times New Roman" w:hAnsi="Times New Roman"/>
              </w:rPr>
            </w:pPr>
            <w:proofErr w:type="spellStart"/>
            <w:r>
              <w:rPr>
                <w:rFonts w:ascii="Times New Roman" w:hAnsi="Times New Roman"/>
              </w:rPr>
              <w:t>Myriophyllum</w:t>
            </w:r>
            <w:proofErr w:type="spellEnd"/>
            <w:r>
              <w:rPr>
                <w:rFonts w:ascii="Times New Roman" w:hAnsi="Times New Roman"/>
              </w:rPr>
              <w:t xml:space="preserve"> </w:t>
            </w:r>
            <w:proofErr w:type="spellStart"/>
            <w:r>
              <w:rPr>
                <w:rFonts w:ascii="Times New Roman" w:hAnsi="Times New Roman"/>
              </w:rPr>
              <w:t>heterophyllum</w:t>
            </w:r>
            <w:proofErr w:type="spellEnd"/>
          </w:p>
        </w:tc>
      </w:tr>
      <w:tr w:rsidR="008E2536" w14:paraId="3345FC7C" w14:textId="77777777" w:rsidTr="008E2536">
        <w:trPr>
          <w:trHeight w:val="300"/>
        </w:trPr>
        <w:tc>
          <w:tcPr>
            <w:tcW w:w="36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hideMark/>
          </w:tcPr>
          <w:p w14:paraId="13681F8C" w14:textId="77777777" w:rsidR="008E2536" w:rsidRDefault="008E2536">
            <w:pPr>
              <w:spacing w:after="0"/>
              <w:rPr>
                <w:rFonts w:ascii="Times New Roman" w:hAnsi="Times New Roman"/>
              </w:rPr>
            </w:pPr>
            <w:r>
              <w:rPr>
                <w:rFonts w:ascii="Times New Roman" w:hAnsi="Times New Roman"/>
              </w:rPr>
              <w:t>Kaukázusi medvetalp</w:t>
            </w:r>
          </w:p>
        </w:tc>
        <w:tc>
          <w:tcPr>
            <w:tcW w:w="558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hideMark/>
          </w:tcPr>
          <w:p w14:paraId="1C8EF47C" w14:textId="77777777" w:rsidR="008E2536" w:rsidRDefault="008E2536">
            <w:pPr>
              <w:spacing w:after="0"/>
              <w:rPr>
                <w:rFonts w:ascii="Times New Roman" w:hAnsi="Times New Roman"/>
              </w:rPr>
            </w:pPr>
            <w:proofErr w:type="spellStart"/>
            <w:r>
              <w:rPr>
                <w:rFonts w:ascii="Times New Roman" w:hAnsi="Times New Roman"/>
              </w:rPr>
              <w:t>Heracleum</w:t>
            </w:r>
            <w:proofErr w:type="spellEnd"/>
            <w:r>
              <w:rPr>
                <w:rFonts w:ascii="Times New Roman" w:hAnsi="Times New Roman"/>
              </w:rPr>
              <w:t xml:space="preserve"> </w:t>
            </w:r>
            <w:proofErr w:type="spellStart"/>
            <w:r>
              <w:rPr>
                <w:rFonts w:ascii="Times New Roman" w:hAnsi="Times New Roman"/>
              </w:rPr>
              <w:t>mantegazzianum</w:t>
            </w:r>
            <w:proofErr w:type="spellEnd"/>
          </w:p>
        </w:tc>
      </w:tr>
      <w:tr w:rsidR="008E2536" w14:paraId="70444567" w14:textId="77777777" w:rsidTr="008E2536">
        <w:trPr>
          <w:trHeight w:val="300"/>
        </w:trPr>
        <w:tc>
          <w:tcPr>
            <w:tcW w:w="36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hideMark/>
          </w:tcPr>
          <w:p w14:paraId="1EF3E6CF" w14:textId="77777777" w:rsidR="008E2536" w:rsidRDefault="008E2536">
            <w:pPr>
              <w:spacing w:after="0"/>
              <w:rPr>
                <w:rFonts w:ascii="Times New Roman" w:hAnsi="Times New Roman"/>
              </w:rPr>
            </w:pPr>
            <w:r>
              <w:rPr>
                <w:rFonts w:ascii="Times New Roman" w:hAnsi="Times New Roman"/>
              </w:rPr>
              <w:t>Óriásrebarbara</w:t>
            </w:r>
          </w:p>
        </w:tc>
        <w:tc>
          <w:tcPr>
            <w:tcW w:w="558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hideMark/>
          </w:tcPr>
          <w:p w14:paraId="0DEA4ACD" w14:textId="77777777" w:rsidR="008E2536" w:rsidRDefault="008E2536">
            <w:pPr>
              <w:spacing w:after="0"/>
              <w:rPr>
                <w:rFonts w:ascii="Times New Roman" w:hAnsi="Times New Roman"/>
              </w:rPr>
            </w:pPr>
            <w:proofErr w:type="spellStart"/>
            <w:r>
              <w:rPr>
                <w:rFonts w:ascii="Times New Roman" w:hAnsi="Times New Roman"/>
              </w:rPr>
              <w:t>Gunnera</w:t>
            </w:r>
            <w:proofErr w:type="spellEnd"/>
            <w:r>
              <w:rPr>
                <w:rFonts w:ascii="Times New Roman" w:hAnsi="Times New Roman"/>
              </w:rPr>
              <w:t xml:space="preserve"> </w:t>
            </w:r>
            <w:proofErr w:type="spellStart"/>
            <w:r>
              <w:rPr>
                <w:rFonts w:ascii="Times New Roman" w:hAnsi="Times New Roman"/>
              </w:rPr>
              <w:t>tinctoria</w:t>
            </w:r>
            <w:proofErr w:type="spellEnd"/>
          </w:p>
        </w:tc>
      </w:tr>
      <w:tr w:rsidR="008E2536" w14:paraId="0FB5E23C" w14:textId="77777777" w:rsidTr="008E2536">
        <w:trPr>
          <w:trHeight w:val="300"/>
        </w:trPr>
        <w:tc>
          <w:tcPr>
            <w:tcW w:w="36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hideMark/>
          </w:tcPr>
          <w:p w14:paraId="062783B2" w14:textId="77777777" w:rsidR="008E2536" w:rsidRDefault="008E2536">
            <w:pPr>
              <w:spacing w:after="0"/>
              <w:rPr>
                <w:rFonts w:ascii="Times New Roman" w:hAnsi="Times New Roman"/>
              </w:rPr>
            </w:pPr>
            <w:r>
              <w:rPr>
                <w:rFonts w:ascii="Times New Roman" w:hAnsi="Times New Roman"/>
              </w:rPr>
              <w:t>Tollborzfű</w:t>
            </w:r>
          </w:p>
        </w:tc>
        <w:tc>
          <w:tcPr>
            <w:tcW w:w="558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hideMark/>
          </w:tcPr>
          <w:p w14:paraId="34F40022" w14:textId="77777777" w:rsidR="008E2536" w:rsidRDefault="008E2536">
            <w:pPr>
              <w:spacing w:after="0"/>
              <w:rPr>
                <w:rFonts w:ascii="Times New Roman" w:hAnsi="Times New Roman"/>
              </w:rPr>
            </w:pPr>
            <w:proofErr w:type="spellStart"/>
            <w:r>
              <w:rPr>
                <w:rFonts w:ascii="Times New Roman" w:hAnsi="Times New Roman"/>
              </w:rPr>
              <w:t>Pennisetum</w:t>
            </w:r>
            <w:proofErr w:type="spellEnd"/>
            <w:r>
              <w:rPr>
                <w:rFonts w:ascii="Times New Roman" w:hAnsi="Times New Roman"/>
              </w:rPr>
              <w:t xml:space="preserve"> </w:t>
            </w:r>
            <w:proofErr w:type="spellStart"/>
            <w:r>
              <w:rPr>
                <w:rFonts w:ascii="Times New Roman" w:hAnsi="Times New Roman"/>
              </w:rPr>
              <w:t>setaceum</w:t>
            </w:r>
            <w:proofErr w:type="spellEnd"/>
          </w:p>
        </w:tc>
      </w:tr>
      <w:tr w:rsidR="008E2536" w14:paraId="75D5835D" w14:textId="77777777" w:rsidTr="008E2536">
        <w:trPr>
          <w:trHeight w:val="300"/>
        </w:trPr>
        <w:tc>
          <w:tcPr>
            <w:tcW w:w="36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14:paraId="4FB4CF05" w14:textId="77777777" w:rsidR="008E2536" w:rsidRDefault="008E2536">
            <w:pPr>
              <w:spacing w:after="0"/>
              <w:rPr>
                <w:rFonts w:ascii="Times New Roman" w:hAnsi="Times New Roman"/>
              </w:rPr>
            </w:pPr>
          </w:p>
        </w:tc>
        <w:tc>
          <w:tcPr>
            <w:tcW w:w="558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hideMark/>
          </w:tcPr>
          <w:p w14:paraId="6676C7A2" w14:textId="77777777" w:rsidR="008E2536" w:rsidRDefault="008E2536">
            <w:pPr>
              <w:spacing w:after="0"/>
              <w:rPr>
                <w:rFonts w:ascii="Times New Roman" w:hAnsi="Times New Roman"/>
              </w:rPr>
            </w:pPr>
            <w:proofErr w:type="spellStart"/>
            <w:r>
              <w:rPr>
                <w:rFonts w:ascii="Times New Roman" w:hAnsi="Times New Roman"/>
              </w:rPr>
              <w:t>Alternanthera</w:t>
            </w:r>
            <w:proofErr w:type="spellEnd"/>
            <w:r>
              <w:rPr>
                <w:rFonts w:ascii="Times New Roman" w:hAnsi="Times New Roman"/>
              </w:rPr>
              <w:t xml:space="preserve"> </w:t>
            </w:r>
            <w:proofErr w:type="spellStart"/>
            <w:r>
              <w:rPr>
                <w:rFonts w:ascii="Times New Roman" w:hAnsi="Times New Roman"/>
              </w:rPr>
              <w:t>philoxeroides</w:t>
            </w:r>
            <w:proofErr w:type="spellEnd"/>
          </w:p>
        </w:tc>
      </w:tr>
      <w:tr w:rsidR="008E2536" w14:paraId="00965DE0" w14:textId="77777777" w:rsidTr="008E2536">
        <w:trPr>
          <w:trHeight w:val="300"/>
        </w:trPr>
        <w:tc>
          <w:tcPr>
            <w:tcW w:w="36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14:paraId="1B1D8E1C" w14:textId="77777777" w:rsidR="008E2536" w:rsidRDefault="008E2536">
            <w:pPr>
              <w:spacing w:after="0"/>
              <w:rPr>
                <w:rFonts w:ascii="Times New Roman" w:hAnsi="Times New Roman"/>
              </w:rPr>
            </w:pPr>
          </w:p>
        </w:tc>
        <w:tc>
          <w:tcPr>
            <w:tcW w:w="558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hideMark/>
          </w:tcPr>
          <w:p w14:paraId="57E17D72" w14:textId="77777777" w:rsidR="008E2536" w:rsidRDefault="008E2536">
            <w:pPr>
              <w:spacing w:after="0"/>
              <w:rPr>
                <w:rFonts w:ascii="Times New Roman" w:hAnsi="Times New Roman"/>
              </w:rPr>
            </w:pPr>
            <w:proofErr w:type="spellStart"/>
            <w:r>
              <w:rPr>
                <w:rFonts w:ascii="Times New Roman" w:hAnsi="Times New Roman"/>
              </w:rPr>
              <w:t>Microstegium</w:t>
            </w:r>
            <w:proofErr w:type="spellEnd"/>
            <w:r>
              <w:rPr>
                <w:rFonts w:ascii="Times New Roman" w:hAnsi="Times New Roman"/>
              </w:rPr>
              <w:t xml:space="preserve"> </w:t>
            </w:r>
            <w:proofErr w:type="spellStart"/>
            <w:r>
              <w:rPr>
                <w:rFonts w:ascii="Times New Roman" w:hAnsi="Times New Roman"/>
              </w:rPr>
              <w:t>vimineum</w:t>
            </w:r>
            <w:proofErr w:type="spellEnd"/>
          </w:p>
        </w:tc>
      </w:tr>
    </w:tbl>
    <w:p w14:paraId="239C1D96" w14:textId="77777777" w:rsidR="008E2536" w:rsidRDefault="008E2536" w:rsidP="008E2536">
      <w:pPr>
        <w:spacing w:after="0"/>
        <w:jc w:val="center"/>
        <w:rPr>
          <w:rFonts w:ascii="Times New Roman" w:hAnsi="Times New Roman"/>
          <w:b/>
          <w:u w:val="single"/>
        </w:rPr>
      </w:pPr>
      <w:r>
        <w:rPr>
          <w:rFonts w:ascii="Times New Roman" w:hAnsi="Times New Roman"/>
        </w:rPr>
        <w:br w:type="page"/>
      </w:r>
      <w:r>
        <w:rPr>
          <w:rFonts w:ascii="Times New Roman" w:hAnsi="Times New Roman"/>
          <w:b/>
          <w:u w:val="single"/>
        </w:rPr>
        <w:lastRenderedPageBreak/>
        <w:t>269/2007. (X. 18.) Korm. rendelet</w:t>
      </w:r>
    </w:p>
    <w:p w14:paraId="3727DAB6" w14:textId="77777777" w:rsidR="008E2536" w:rsidRDefault="008E2536" w:rsidP="008E2536">
      <w:pPr>
        <w:spacing w:after="0"/>
        <w:jc w:val="center"/>
        <w:rPr>
          <w:rFonts w:ascii="Times New Roman" w:hAnsi="Times New Roman"/>
          <w:b/>
          <w:u w:val="single"/>
        </w:rPr>
      </w:pPr>
      <w:r>
        <w:rPr>
          <w:rFonts w:ascii="Times New Roman" w:hAnsi="Times New Roman"/>
          <w:b/>
          <w:bCs/>
        </w:rPr>
        <w:t>a NATURA 2000 gyepterületek fenntartásának földhasználati szabályairól</w:t>
      </w:r>
    </w:p>
    <w:p w14:paraId="0EFE4795" w14:textId="77777777" w:rsidR="008E2536" w:rsidRDefault="008E2536" w:rsidP="008E2536">
      <w:pPr>
        <w:spacing w:after="0"/>
        <w:jc w:val="both"/>
        <w:rPr>
          <w:rFonts w:ascii="Times New Roman" w:hAnsi="Times New Roman"/>
        </w:rPr>
      </w:pPr>
      <w:r>
        <w:rPr>
          <w:rFonts w:ascii="Times New Roman" w:hAnsi="Times New Roman"/>
        </w:rPr>
        <w:t xml:space="preserve">A kormányrendelet melléklete meghatározza azoknak a fajoknak a listáját, melyek inváziós és termőhely-idegen növényfajoknak tekinthetők, így az </w:t>
      </w:r>
      <w:r>
        <w:rPr>
          <w:rFonts w:ascii="Times New Roman" w:hAnsi="Times New Roman"/>
          <w:bCs/>
        </w:rPr>
        <w:t>5. §</w:t>
      </w:r>
      <w:r>
        <w:rPr>
          <w:rFonts w:ascii="Times New Roman" w:hAnsi="Times New Roman"/>
        </w:rPr>
        <w:t xml:space="preserve"> (2) bekezdés értelmében a </w:t>
      </w:r>
      <w:proofErr w:type="spellStart"/>
      <w:r>
        <w:rPr>
          <w:rFonts w:ascii="Times New Roman" w:hAnsi="Times New Roman"/>
        </w:rPr>
        <w:t>Natura</w:t>
      </w:r>
      <w:proofErr w:type="spellEnd"/>
      <w:r>
        <w:rPr>
          <w:rFonts w:ascii="Times New Roman" w:hAnsi="Times New Roman"/>
        </w:rPr>
        <w:t xml:space="preserve"> 2000 gyepterületeken ezek megtelepedését és terjedését meg kell akadályozni, állományuk visszaszorításáról gondoskodni kell mechanikus védekezéssel vagy speciális növényvédőszer-kijuttatással.</w:t>
      </w:r>
    </w:p>
    <w:p w14:paraId="4C0CD7A0" w14:textId="77777777" w:rsidR="008E2536" w:rsidRDefault="008E2536" w:rsidP="008E2536">
      <w:pPr>
        <w:spacing w:after="0"/>
        <w:jc w:val="both"/>
        <w:rPr>
          <w:rFonts w:ascii="Times New Roman" w:hAnsi="Times New Roman"/>
        </w:rPr>
      </w:pPr>
      <w:r>
        <w:rPr>
          <w:rFonts w:ascii="Times New Roman" w:hAnsi="Times New Roman"/>
        </w:rPr>
        <w:t>Az érintett növényfajok:</w:t>
      </w:r>
    </w:p>
    <w:p w14:paraId="23B8ED51" w14:textId="77777777" w:rsidR="008E2536" w:rsidRDefault="008E2536" w:rsidP="008E2536">
      <w:pPr>
        <w:pStyle w:val="NormlWeb"/>
        <w:spacing w:before="0" w:beforeAutospacing="0" w:after="0" w:afterAutospacing="0" w:line="276" w:lineRule="auto"/>
        <w:ind w:firstLine="380"/>
      </w:pPr>
      <w:r>
        <w:t>1. Fásszárú inváziós és termőhely-idegen növényfajok:</w:t>
      </w:r>
    </w:p>
    <w:tbl>
      <w:tblPr>
        <w:tblW w:w="9690"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8"/>
        <w:gridCol w:w="5872"/>
      </w:tblGrid>
      <w:tr w:rsidR="008E2536" w14:paraId="4480F9F7" w14:textId="77777777" w:rsidTr="008E2536">
        <w:trPr>
          <w:trHeight w:val="301"/>
        </w:trPr>
        <w:tc>
          <w:tcPr>
            <w:tcW w:w="38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8750E40" w14:textId="77777777" w:rsidR="008E2536" w:rsidRDefault="008E2536">
            <w:pPr>
              <w:pStyle w:val="np"/>
              <w:spacing w:before="0" w:beforeAutospacing="0" w:after="0" w:afterAutospacing="0" w:line="276" w:lineRule="auto"/>
              <w:jc w:val="center"/>
              <w:rPr>
                <w:b/>
                <w:lang w:eastAsia="en-US"/>
              </w:rPr>
            </w:pPr>
            <w:r>
              <w:rPr>
                <w:b/>
                <w:lang w:eastAsia="en-US"/>
              </w:rPr>
              <w:t>Magyar név</w:t>
            </w:r>
          </w:p>
        </w:tc>
        <w:tc>
          <w:tcPr>
            <w:tcW w:w="58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DB06E37" w14:textId="77777777" w:rsidR="008E2536" w:rsidRDefault="008E2536">
            <w:pPr>
              <w:pStyle w:val="np"/>
              <w:spacing w:before="0" w:beforeAutospacing="0" w:after="0" w:afterAutospacing="0" w:line="276" w:lineRule="auto"/>
              <w:jc w:val="center"/>
              <w:rPr>
                <w:b/>
                <w:lang w:eastAsia="en-US"/>
              </w:rPr>
            </w:pPr>
            <w:r>
              <w:rPr>
                <w:b/>
                <w:lang w:eastAsia="en-US"/>
              </w:rPr>
              <w:t>Tudományos név</w:t>
            </w:r>
          </w:p>
        </w:tc>
      </w:tr>
      <w:tr w:rsidR="008E2536" w14:paraId="51958AF8" w14:textId="77777777" w:rsidTr="008E2536">
        <w:trPr>
          <w:trHeight w:val="301"/>
        </w:trPr>
        <w:tc>
          <w:tcPr>
            <w:tcW w:w="38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302453C" w14:textId="77777777" w:rsidR="008E2536" w:rsidRDefault="008E2536">
            <w:pPr>
              <w:spacing w:after="0"/>
              <w:rPr>
                <w:rFonts w:ascii="Times New Roman" w:hAnsi="Times New Roman"/>
              </w:rPr>
            </w:pPr>
            <w:r>
              <w:rPr>
                <w:rFonts w:ascii="Times New Roman" w:hAnsi="Times New Roman"/>
              </w:rPr>
              <w:t>akác</w:t>
            </w:r>
          </w:p>
        </w:tc>
        <w:tc>
          <w:tcPr>
            <w:tcW w:w="58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926D3BC" w14:textId="77777777" w:rsidR="008E2536" w:rsidRDefault="008E2536">
            <w:pPr>
              <w:spacing w:after="0"/>
              <w:rPr>
                <w:rFonts w:ascii="Times New Roman" w:hAnsi="Times New Roman"/>
              </w:rPr>
            </w:pPr>
            <w:proofErr w:type="spellStart"/>
            <w:r>
              <w:rPr>
                <w:rFonts w:ascii="Times New Roman" w:hAnsi="Times New Roman"/>
              </w:rPr>
              <w:t>Robinia</w:t>
            </w:r>
            <w:proofErr w:type="spellEnd"/>
            <w:r>
              <w:rPr>
                <w:rFonts w:ascii="Times New Roman" w:hAnsi="Times New Roman"/>
              </w:rPr>
              <w:t xml:space="preserve"> </w:t>
            </w:r>
            <w:proofErr w:type="spellStart"/>
            <w:r>
              <w:rPr>
                <w:rFonts w:ascii="Times New Roman" w:hAnsi="Times New Roman"/>
              </w:rPr>
              <w:t>pseudo-acacia</w:t>
            </w:r>
            <w:proofErr w:type="spellEnd"/>
          </w:p>
        </w:tc>
      </w:tr>
      <w:tr w:rsidR="008E2536" w14:paraId="554718E5" w14:textId="77777777" w:rsidTr="008E2536">
        <w:trPr>
          <w:trHeight w:val="301"/>
        </w:trPr>
        <w:tc>
          <w:tcPr>
            <w:tcW w:w="38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101245B" w14:textId="77777777" w:rsidR="008E2536" w:rsidRDefault="008E2536">
            <w:pPr>
              <w:spacing w:after="0"/>
              <w:rPr>
                <w:rFonts w:ascii="Times New Roman" w:hAnsi="Times New Roman"/>
              </w:rPr>
            </w:pPr>
            <w:r>
              <w:rPr>
                <w:rFonts w:ascii="Times New Roman" w:hAnsi="Times New Roman"/>
              </w:rPr>
              <w:t>amerikai kőris</w:t>
            </w:r>
          </w:p>
        </w:tc>
        <w:tc>
          <w:tcPr>
            <w:tcW w:w="58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3DCB636" w14:textId="77777777" w:rsidR="008E2536" w:rsidRDefault="008E2536">
            <w:pPr>
              <w:spacing w:after="0"/>
              <w:rPr>
                <w:rFonts w:ascii="Times New Roman" w:hAnsi="Times New Roman"/>
              </w:rPr>
            </w:pPr>
            <w:proofErr w:type="spellStart"/>
            <w:r>
              <w:rPr>
                <w:rFonts w:ascii="Times New Roman" w:hAnsi="Times New Roman"/>
              </w:rPr>
              <w:t>Fraxinus</w:t>
            </w:r>
            <w:proofErr w:type="spellEnd"/>
            <w:r>
              <w:rPr>
                <w:rFonts w:ascii="Times New Roman" w:hAnsi="Times New Roman"/>
              </w:rPr>
              <w:t xml:space="preserve"> </w:t>
            </w:r>
            <w:proofErr w:type="spellStart"/>
            <w:r>
              <w:rPr>
                <w:rFonts w:ascii="Times New Roman" w:hAnsi="Times New Roman"/>
              </w:rPr>
              <w:t>americana</w:t>
            </w:r>
            <w:proofErr w:type="spellEnd"/>
          </w:p>
        </w:tc>
      </w:tr>
      <w:tr w:rsidR="008E2536" w14:paraId="5DA26A6F" w14:textId="77777777" w:rsidTr="008E2536">
        <w:trPr>
          <w:trHeight w:val="301"/>
        </w:trPr>
        <w:tc>
          <w:tcPr>
            <w:tcW w:w="38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392FCE2" w14:textId="77777777" w:rsidR="008E2536" w:rsidRDefault="008E2536">
            <w:pPr>
              <w:spacing w:after="0"/>
              <w:rPr>
                <w:rFonts w:ascii="Times New Roman" w:hAnsi="Times New Roman"/>
              </w:rPr>
            </w:pPr>
            <w:r>
              <w:rPr>
                <w:rFonts w:ascii="Times New Roman" w:hAnsi="Times New Roman"/>
              </w:rPr>
              <w:t>bálványfa</w:t>
            </w:r>
          </w:p>
        </w:tc>
        <w:tc>
          <w:tcPr>
            <w:tcW w:w="58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8FC2EF6" w14:textId="77777777" w:rsidR="008E2536" w:rsidRDefault="008E2536">
            <w:pPr>
              <w:spacing w:after="0"/>
              <w:rPr>
                <w:rFonts w:ascii="Times New Roman" w:hAnsi="Times New Roman"/>
              </w:rPr>
            </w:pPr>
            <w:proofErr w:type="spellStart"/>
            <w:r>
              <w:rPr>
                <w:rFonts w:ascii="Times New Roman" w:hAnsi="Times New Roman"/>
              </w:rPr>
              <w:t>Ailanthus</w:t>
            </w:r>
            <w:proofErr w:type="spellEnd"/>
            <w:r>
              <w:rPr>
                <w:rFonts w:ascii="Times New Roman" w:hAnsi="Times New Roman"/>
              </w:rPr>
              <w:t xml:space="preserve"> </w:t>
            </w:r>
            <w:proofErr w:type="spellStart"/>
            <w:r>
              <w:rPr>
                <w:rFonts w:ascii="Times New Roman" w:hAnsi="Times New Roman"/>
              </w:rPr>
              <w:t>altissima</w:t>
            </w:r>
            <w:proofErr w:type="spellEnd"/>
          </w:p>
        </w:tc>
      </w:tr>
      <w:tr w:rsidR="008E2536" w14:paraId="14522E23" w14:textId="77777777" w:rsidTr="008E2536">
        <w:trPr>
          <w:trHeight w:val="301"/>
        </w:trPr>
        <w:tc>
          <w:tcPr>
            <w:tcW w:w="38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ADA00B6" w14:textId="77777777" w:rsidR="008E2536" w:rsidRDefault="008E2536">
            <w:pPr>
              <w:spacing w:after="0"/>
              <w:rPr>
                <w:rFonts w:ascii="Times New Roman" w:hAnsi="Times New Roman"/>
              </w:rPr>
            </w:pPr>
            <w:r>
              <w:rPr>
                <w:rFonts w:ascii="Times New Roman" w:hAnsi="Times New Roman"/>
              </w:rPr>
              <w:t>keskenylevelű ezüstfa</w:t>
            </w:r>
          </w:p>
        </w:tc>
        <w:tc>
          <w:tcPr>
            <w:tcW w:w="58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85A1E88" w14:textId="77777777" w:rsidR="008E2536" w:rsidRDefault="008E2536">
            <w:pPr>
              <w:spacing w:after="0"/>
              <w:rPr>
                <w:rFonts w:ascii="Times New Roman" w:hAnsi="Times New Roman"/>
              </w:rPr>
            </w:pPr>
            <w:proofErr w:type="spellStart"/>
            <w:r>
              <w:rPr>
                <w:rFonts w:ascii="Times New Roman" w:hAnsi="Times New Roman"/>
              </w:rPr>
              <w:t>Elaeagnus</w:t>
            </w:r>
            <w:proofErr w:type="spellEnd"/>
            <w:r>
              <w:rPr>
                <w:rFonts w:ascii="Times New Roman" w:hAnsi="Times New Roman"/>
              </w:rPr>
              <w:t xml:space="preserve"> </w:t>
            </w:r>
            <w:proofErr w:type="spellStart"/>
            <w:r>
              <w:rPr>
                <w:rFonts w:ascii="Times New Roman" w:hAnsi="Times New Roman"/>
              </w:rPr>
              <w:t>angustifolia</w:t>
            </w:r>
            <w:proofErr w:type="spellEnd"/>
          </w:p>
        </w:tc>
      </w:tr>
      <w:tr w:rsidR="008E2536" w14:paraId="77F3FCB4" w14:textId="77777777" w:rsidTr="008E2536">
        <w:trPr>
          <w:trHeight w:val="301"/>
        </w:trPr>
        <w:tc>
          <w:tcPr>
            <w:tcW w:w="38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FC0A951" w14:textId="77777777" w:rsidR="008E2536" w:rsidRDefault="008E2536">
            <w:pPr>
              <w:spacing w:after="0"/>
              <w:rPr>
                <w:rFonts w:ascii="Times New Roman" w:hAnsi="Times New Roman"/>
              </w:rPr>
            </w:pPr>
            <w:r>
              <w:rPr>
                <w:rFonts w:ascii="Times New Roman" w:hAnsi="Times New Roman"/>
              </w:rPr>
              <w:t>fekete fenyő</w:t>
            </w:r>
          </w:p>
        </w:tc>
        <w:tc>
          <w:tcPr>
            <w:tcW w:w="58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D2C4F89" w14:textId="77777777" w:rsidR="008E2536" w:rsidRDefault="008E2536">
            <w:pPr>
              <w:spacing w:after="0"/>
              <w:rPr>
                <w:rFonts w:ascii="Times New Roman" w:hAnsi="Times New Roman"/>
              </w:rPr>
            </w:pPr>
            <w:proofErr w:type="spellStart"/>
            <w:r>
              <w:rPr>
                <w:rFonts w:ascii="Times New Roman" w:hAnsi="Times New Roman"/>
              </w:rPr>
              <w:t>Pinus</w:t>
            </w:r>
            <w:proofErr w:type="spellEnd"/>
            <w:r>
              <w:rPr>
                <w:rFonts w:ascii="Times New Roman" w:hAnsi="Times New Roman"/>
              </w:rPr>
              <w:t xml:space="preserve"> </w:t>
            </w:r>
            <w:proofErr w:type="spellStart"/>
            <w:r>
              <w:rPr>
                <w:rFonts w:ascii="Times New Roman" w:hAnsi="Times New Roman"/>
              </w:rPr>
              <w:t>nigra</w:t>
            </w:r>
            <w:proofErr w:type="spellEnd"/>
          </w:p>
        </w:tc>
      </w:tr>
      <w:tr w:rsidR="008E2536" w14:paraId="0E8A71D7" w14:textId="77777777" w:rsidTr="008E2536">
        <w:trPr>
          <w:trHeight w:val="301"/>
        </w:trPr>
        <w:tc>
          <w:tcPr>
            <w:tcW w:w="38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6327F99" w14:textId="77777777" w:rsidR="008E2536" w:rsidRDefault="008E2536">
            <w:pPr>
              <w:spacing w:after="0"/>
              <w:rPr>
                <w:rFonts w:ascii="Times New Roman" w:hAnsi="Times New Roman"/>
              </w:rPr>
            </w:pPr>
            <w:r>
              <w:rPr>
                <w:rFonts w:ascii="Times New Roman" w:hAnsi="Times New Roman"/>
              </w:rPr>
              <w:t>erdei fenyő</w:t>
            </w:r>
          </w:p>
        </w:tc>
        <w:tc>
          <w:tcPr>
            <w:tcW w:w="58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A55F450" w14:textId="77777777" w:rsidR="008E2536" w:rsidRDefault="008E2536">
            <w:pPr>
              <w:spacing w:after="0"/>
              <w:rPr>
                <w:rFonts w:ascii="Times New Roman" w:hAnsi="Times New Roman"/>
              </w:rPr>
            </w:pPr>
            <w:proofErr w:type="spellStart"/>
            <w:r>
              <w:rPr>
                <w:rFonts w:ascii="Times New Roman" w:hAnsi="Times New Roman"/>
              </w:rPr>
              <w:t>Pinus</w:t>
            </w:r>
            <w:proofErr w:type="spellEnd"/>
            <w:r>
              <w:rPr>
                <w:rFonts w:ascii="Times New Roman" w:hAnsi="Times New Roman"/>
              </w:rPr>
              <w:t xml:space="preserve"> </w:t>
            </w:r>
            <w:proofErr w:type="spellStart"/>
            <w:r>
              <w:rPr>
                <w:rFonts w:ascii="Times New Roman" w:hAnsi="Times New Roman"/>
              </w:rPr>
              <w:t>silvestris</w:t>
            </w:r>
            <w:proofErr w:type="spellEnd"/>
          </w:p>
        </w:tc>
      </w:tr>
      <w:tr w:rsidR="008E2536" w14:paraId="60393193" w14:textId="77777777" w:rsidTr="008E2536">
        <w:trPr>
          <w:trHeight w:val="301"/>
        </w:trPr>
        <w:tc>
          <w:tcPr>
            <w:tcW w:w="38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03DF13C" w14:textId="77777777" w:rsidR="008E2536" w:rsidRDefault="008E2536">
            <w:pPr>
              <w:spacing w:after="0"/>
              <w:rPr>
                <w:rFonts w:ascii="Times New Roman" w:hAnsi="Times New Roman"/>
              </w:rPr>
            </w:pPr>
            <w:r>
              <w:rPr>
                <w:rFonts w:ascii="Times New Roman" w:hAnsi="Times New Roman"/>
              </w:rPr>
              <w:t>gyalogakác</w:t>
            </w:r>
          </w:p>
        </w:tc>
        <w:tc>
          <w:tcPr>
            <w:tcW w:w="58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35C8A7A" w14:textId="77777777" w:rsidR="008E2536" w:rsidRDefault="008E2536">
            <w:pPr>
              <w:spacing w:after="0"/>
              <w:rPr>
                <w:rFonts w:ascii="Times New Roman" w:hAnsi="Times New Roman"/>
              </w:rPr>
            </w:pPr>
            <w:proofErr w:type="spellStart"/>
            <w:r>
              <w:rPr>
                <w:rFonts w:ascii="Times New Roman" w:hAnsi="Times New Roman"/>
              </w:rPr>
              <w:t>Amorpha</w:t>
            </w:r>
            <w:proofErr w:type="spellEnd"/>
            <w:r>
              <w:rPr>
                <w:rFonts w:ascii="Times New Roman" w:hAnsi="Times New Roman"/>
              </w:rPr>
              <w:t xml:space="preserve"> </w:t>
            </w:r>
            <w:proofErr w:type="spellStart"/>
            <w:r>
              <w:rPr>
                <w:rFonts w:ascii="Times New Roman" w:hAnsi="Times New Roman"/>
              </w:rPr>
              <w:t>fruticosa</w:t>
            </w:r>
            <w:proofErr w:type="spellEnd"/>
          </w:p>
        </w:tc>
      </w:tr>
      <w:tr w:rsidR="008E2536" w14:paraId="5C68E61D" w14:textId="77777777" w:rsidTr="008E2536">
        <w:trPr>
          <w:trHeight w:val="301"/>
        </w:trPr>
        <w:tc>
          <w:tcPr>
            <w:tcW w:w="38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D2FCAA5" w14:textId="77777777" w:rsidR="008E2536" w:rsidRDefault="008E2536">
            <w:pPr>
              <w:spacing w:after="0"/>
              <w:rPr>
                <w:rFonts w:ascii="Times New Roman" w:hAnsi="Times New Roman"/>
              </w:rPr>
            </w:pPr>
            <w:r>
              <w:rPr>
                <w:rFonts w:ascii="Times New Roman" w:hAnsi="Times New Roman"/>
              </w:rPr>
              <w:t>kései meggy</w:t>
            </w:r>
          </w:p>
        </w:tc>
        <w:tc>
          <w:tcPr>
            <w:tcW w:w="58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D7DC12D" w14:textId="77777777" w:rsidR="008E2536" w:rsidRDefault="008E2536">
            <w:pPr>
              <w:spacing w:after="0"/>
              <w:rPr>
                <w:rFonts w:ascii="Times New Roman" w:hAnsi="Times New Roman"/>
              </w:rPr>
            </w:pPr>
            <w:proofErr w:type="spellStart"/>
            <w:r>
              <w:rPr>
                <w:rFonts w:ascii="Times New Roman" w:hAnsi="Times New Roman"/>
              </w:rPr>
              <w:t>Prunus</w:t>
            </w:r>
            <w:proofErr w:type="spellEnd"/>
            <w:r>
              <w:rPr>
                <w:rFonts w:ascii="Times New Roman" w:hAnsi="Times New Roman"/>
              </w:rPr>
              <w:t xml:space="preserve"> </w:t>
            </w:r>
            <w:proofErr w:type="spellStart"/>
            <w:r>
              <w:rPr>
                <w:rFonts w:ascii="Times New Roman" w:hAnsi="Times New Roman"/>
              </w:rPr>
              <w:t>serotina</w:t>
            </w:r>
            <w:proofErr w:type="spellEnd"/>
          </w:p>
        </w:tc>
      </w:tr>
      <w:tr w:rsidR="008E2536" w14:paraId="71FED9F1" w14:textId="77777777" w:rsidTr="008E2536">
        <w:trPr>
          <w:trHeight w:val="301"/>
        </w:trPr>
        <w:tc>
          <w:tcPr>
            <w:tcW w:w="38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F50CFA9" w14:textId="77777777" w:rsidR="008E2536" w:rsidRDefault="008E2536">
            <w:pPr>
              <w:spacing w:after="0"/>
              <w:rPr>
                <w:rFonts w:ascii="Times New Roman" w:hAnsi="Times New Roman"/>
              </w:rPr>
            </w:pPr>
            <w:r>
              <w:rPr>
                <w:rFonts w:ascii="Times New Roman" w:hAnsi="Times New Roman"/>
              </w:rPr>
              <w:t>zöld juhar</w:t>
            </w:r>
          </w:p>
        </w:tc>
        <w:tc>
          <w:tcPr>
            <w:tcW w:w="58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A3B5A2B" w14:textId="77777777" w:rsidR="008E2536" w:rsidRDefault="008E2536">
            <w:pPr>
              <w:spacing w:after="0"/>
              <w:rPr>
                <w:rFonts w:ascii="Times New Roman" w:hAnsi="Times New Roman"/>
              </w:rPr>
            </w:pPr>
            <w:proofErr w:type="spellStart"/>
            <w:r>
              <w:rPr>
                <w:rFonts w:ascii="Times New Roman" w:hAnsi="Times New Roman"/>
              </w:rPr>
              <w:t>Acer</w:t>
            </w:r>
            <w:proofErr w:type="spellEnd"/>
            <w:r>
              <w:rPr>
                <w:rFonts w:ascii="Times New Roman" w:hAnsi="Times New Roman"/>
              </w:rPr>
              <w:t xml:space="preserve"> </w:t>
            </w:r>
            <w:proofErr w:type="spellStart"/>
            <w:r>
              <w:rPr>
                <w:rFonts w:ascii="Times New Roman" w:hAnsi="Times New Roman"/>
              </w:rPr>
              <w:t>negundo</w:t>
            </w:r>
            <w:proofErr w:type="spellEnd"/>
          </w:p>
        </w:tc>
      </w:tr>
    </w:tbl>
    <w:p w14:paraId="58FBE6D7" w14:textId="77777777" w:rsidR="008E2536" w:rsidRDefault="008E2536" w:rsidP="008E2536">
      <w:pPr>
        <w:pStyle w:val="NormlWeb"/>
        <w:spacing w:before="0" w:beforeAutospacing="0" w:after="0" w:afterAutospacing="0" w:line="276" w:lineRule="auto"/>
        <w:ind w:firstLine="380"/>
      </w:pPr>
    </w:p>
    <w:p w14:paraId="52D39C59" w14:textId="77777777" w:rsidR="008E2536" w:rsidRDefault="008E2536" w:rsidP="008E2536">
      <w:pPr>
        <w:pStyle w:val="NormlWeb"/>
        <w:spacing w:before="0" w:beforeAutospacing="0" w:after="0" w:afterAutospacing="0" w:line="276" w:lineRule="auto"/>
        <w:ind w:firstLine="380"/>
      </w:pPr>
      <w:r>
        <w:t>2. Lágyszárú inváziós növényfajok:</w:t>
      </w:r>
    </w:p>
    <w:tbl>
      <w:tblPr>
        <w:tblW w:w="9690"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8"/>
        <w:gridCol w:w="5872"/>
      </w:tblGrid>
      <w:tr w:rsidR="008E2536" w14:paraId="576B6198" w14:textId="77777777" w:rsidTr="008E2536">
        <w:tc>
          <w:tcPr>
            <w:tcW w:w="38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B21DECC" w14:textId="77777777" w:rsidR="008E2536" w:rsidRDefault="008E2536">
            <w:pPr>
              <w:pStyle w:val="np"/>
              <w:spacing w:before="0" w:beforeAutospacing="0" w:after="0" w:afterAutospacing="0" w:line="276" w:lineRule="auto"/>
              <w:jc w:val="center"/>
              <w:rPr>
                <w:b/>
                <w:lang w:eastAsia="en-US"/>
              </w:rPr>
            </w:pPr>
            <w:r>
              <w:rPr>
                <w:b/>
                <w:lang w:eastAsia="en-US"/>
              </w:rPr>
              <w:t>Magyar név</w:t>
            </w:r>
          </w:p>
        </w:tc>
        <w:tc>
          <w:tcPr>
            <w:tcW w:w="58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D6CF120" w14:textId="77777777" w:rsidR="008E2536" w:rsidRDefault="008E2536">
            <w:pPr>
              <w:pStyle w:val="np"/>
              <w:spacing w:before="0" w:beforeAutospacing="0" w:after="0" w:afterAutospacing="0" w:line="276" w:lineRule="auto"/>
              <w:jc w:val="center"/>
              <w:rPr>
                <w:b/>
                <w:lang w:eastAsia="en-US"/>
              </w:rPr>
            </w:pPr>
            <w:r>
              <w:rPr>
                <w:b/>
                <w:lang w:eastAsia="en-US"/>
              </w:rPr>
              <w:t>Tudományos név</w:t>
            </w:r>
          </w:p>
        </w:tc>
      </w:tr>
      <w:tr w:rsidR="008E2536" w14:paraId="11483F78" w14:textId="77777777" w:rsidTr="008E2536">
        <w:tc>
          <w:tcPr>
            <w:tcW w:w="38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D8BDF8E" w14:textId="77777777" w:rsidR="008E2536" w:rsidRDefault="008E2536">
            <w:pPr>
              <w:spacing w:after="0"/>
              <w:rPr>
                <w:rFonts w:ascii="Times New Roman" w:hAnsi="Times New Roman"/>
              </w:rPr>
            </w:pPr>
            <w:r>
              <w:rPr>
                <w:rFonts w:ascii="Times New Roman" w:hAnsi="Times New Roman"/>
              </w:rPr>
              <w:t>alkörmös</w:t>
            </w:r>
          </w:p>
        </w:tc>
        <w:tc>
          <w:tcPr>
            <w:tcW w:w="58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A0C348A" w14:textId="77777777" w:rsidR="008E2536" w:rsidRDefault="008E2536">
            <w:pPr>
              <w:spacing w:after="0"/>
              <w:rPr>
                <w:rFonts w:ascii="Times New Roman" w:hAnsi="Times New Roman"/>
              </w:rPr>
            </w:pPr>
            <w:proofErr w:type="spellStart"/>
            <w:r>
              <w:rPr>
                <w:rFonts w:ascii="Times New Roman" w:hAnsi="Times New Roman"/>
              </w:rPr>
              <w:t>Phytolacca</w:t>
            </w:r>
            <w:proofErr w:type="spellEnd"/>
            <w:r>
              <w:rPr>
                <w:rFonts w:ascii="Times New Roman" w:hAnsi="Times New Roman"/>
              </w:rPr>
              <w:t xml:space="preserve"> </w:t>
            </w:r>
            <w:proofErr w:type="spellStart"/>
            <w:r>
              <w:rPr>
                <w:rFonts w:ascii="Times New Roman" w:hAnsi="Times New Roman"/>
              </w:rPr>
              <w:t>americana</w:t>
            </w:r>
            <w:proofErr w:type="spellEnd"/>
          </w:p>
        </w:tc>
      </w:tr>
      <w:tr w:rsidR="008E2536" w14:paraId="441AC705" w14:textId="77777777" w:rsidTr="008E2536">
        <w:tc>
          <w:tcPr>
            <w:tcW w:w="38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BB78DF3" w14:textId="77777777" w:rsidR="008E2536" w:rsidRDefault="008E2536">
            <w:pPr>
              <w:spacing w:after="0"/>
              <w:rPr>
                <w:rFonts w:ascii="Times New Roman" w:hAnsi="Times New Roman"/>
              </w:rPr>
            </w:pPr>
            <w:r>
              <w:rPr>
                <w:rFonts w:ascii="Times New Roman" w:hAnsi="Times New Roman"/>
              </w:rPr>
              <w:t>japánkeserűfű fajok</w:t>
            </w:r>
          </w:p>
        </w:tc>
        <w:tc>
          <w:tcPr>
            <w:tcW w:w="58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BCD7552" w14:textId="77777777" w:rsidR="008E2536" w:rsidRDefault="008E2536">
            <w:pPr>
              <w:spacing w:after="0"/>
              <w:rPr>
                <w:rFonts w:ascii="Times New Roman" w:hAnsi="Times New Roman"/>
              </w:rPr>
            </w:pPr>
            <w:proofErr w:type="spellStart"/>
            <w:r>
              <w:rPr>
                <w:rFonts w:ascii="Times New Roman" w:hAnsi="Times New Roman"/>
              </w:rPr>
              <w:t>Fallopia</w:t>
            </w:r>
            <w:proofErr w:type="spellEnd"/>
            <w:r>
              <w:rPr>
                <w:rFonts w:ascii="Times New Roman" w:hAnsi="Times New Roman"/>
              </w:rPr>
              <w:t xml:space="preserve"> </w:t>
            </w:r>
            <w:proofErr w:type="spellStart"/>
            <w:r>
              <w:rPr>
                <w:rFonts w:ascii="Times New Roman" w:hAnsi="Times New Roman"/>
              </w:rPr>
              <w:t>spp</w:t>
            </w:r>
            <w:proofErr w:type="spellEnd"/>
            <w:r>
              <w:rPr>
                <w:rFonts w:ascii="Times New Roman" w:hAnsi="Times New Roman"/>
              </w:rPr>
              <w:t>.</w:t>
            </w:r>
          </w:p>
        </w:tc>
      </w:tr>
      <w:tr w:rsidR="008E2536" w14:paraId="7E63DB98" w14:textId="77777777" w:rsidTr="008E2536">
        <w:tc>
          <w:tcPr>
            <w:tcW w:w="38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251EAF3" w14:textId="77777777" w:rsidR="008E2536" w:rsidRDefault="008E2536">
            <w:pPr>
              <w:spacing w:after="0"/>
              <w:rPr>
                <w:rFonts w:ascii="Times New Roman" w:hAnsi="Times New Roman"/>
              </w:rPr>
            </w:pPr>
            <w:r>
              <w:rPr>
                <w:rFonts w:ascii="Times New Roman" w:hAnsi="Times New Roman"/>
              </w:rPr>
              <w:t>kanadai aranyvessző</w:t>
            </w:r>
          </w:p>
        </w:tc>
        <w:tc>
          <w:tcPr>
            <w:tcW w:w="58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BAF47D7" w14:textId="77777777" w:rsidR="008E2536" w:rsidRDefault="008E2536">
            <w:pPr>
              <w:spacing w:after="0"/>
              <w:rPr>
                <w:rFonts w:ascii="Times New Roman" w:hAnsi="Times New Roman"/>
              </w:rPr>
            </w:pPr>
            <w:proofErr w:type="spellStart"/>
            <w:r>
              <w:rPr>
                <w:rFonts w:ascii="Times New Roman" w:hAnsi="Times New Roman"/>
              </w:rPr>
              <w:t>Solidago</w:t>
            </w:r>
            <w:proofErr w:type="spellEnd"/>
            <w:r>
              <w:rPr>
                <w:rFonts w:ascii="Times New Roman" w:hAnsi="Times New Roman"/>
              </w:rPr>
              <w:t xml:space="preserve"> </w:t>
            </w:r>
            <w:proofErr w:type="spellStart"/>
            <w:r>
              <w:rPr>
                <w:rFonts w:ascii="Times New Roman" w:hAnsi="Times New Roman"/>
              </w:rPr>
              <w:t>canadensis</w:t>
            </w:r>
            <w:proofErr w:type="spellEnd"/>
          </w:p>
        </w:tc>
      </w:tr>
      <w:tr w:rsidR="008E2536" w14:paraId="0AD5F8AE" w14:textId="77777777" w:rsidTr="008E2536">
        <w:tc>
          <w:tcPr>
            <w:tcW w:w="38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7EC43EA" w14:textId="77777777" w:rsidR="008E2536" w:rsidRDefault="008E2536">
            <w:pPr>
              <w:spacing w:after="0"/>
              <w:rPr>
                <w:rFonts w:ascii="Times New Roman" w:hAnsi="Times New Roman"/>
              </w:rPr>
            </w:pPr>
            <w:r>
              <w:rPr>
                <w:rFonts w:ascii="Times New Roman" w:hAnsi="Times New Roman"/>
              </w:rPr>
              <w:t>magas aranyvessző</w:t>
            </w:r>
          </w:p>
        </w:tc>
        <w:tc>
          <w:tcPr>
            <w:tcW w:w="58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DF63EDA" w14:textId="77777777" w:rsidR="008E2536" w:rsidRDefault="008E2536">
            <w:pPr>
              <w:spacing w:after="0"/>
              <w:rPr>
                <w:rFonts w:ascii="Times New Roman" w:hAnsi="Times New Roman"/>
              </w:rPr>
            </w:pPr>
            <w:proofErr w:type="spellStart"/>
            <w:r>
              <w:rPr>
                <w:rFonts w:ascii="Times New Roman" w:hAnsi="Times New Roman"/>
              </w:rPr>
              <w:t>Solidago</w:t>
            </w:r>
            <w:proofErr w:type="spellEnd"/>
            <w:r>
              <w:rPr>
                <w:rFonts w:ascii="Times New Roman" w:hAnsi="Times New Roman"/>
              </w:rPr>
              <w:t xml:space="preserve"> </w:t>
            </w:r>
            <w:proofErr w:type="spellStart"/>
            <w:r>
              <w:rPr>
                <w:rFonts w:ascii="Times New Roman" w:hAnsi="Times New Roman"/>
              </w:rPr>
              <w:t>gigantea</w:t>
            </w:r>
            <w:proofErr w:type="spellEnd"/>
          </w:p>
        </w:tc>
      </w:tr>
      <w:tr w:rsidR="008E2536" w14:paraId="215CB91A" w14:textId="77777777" w:rsidTr="008E2536">
        <w:tc>
          <w:tcPr>
            <w:tcW w:w="38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DB1E9A0" w14:textId="77777777" w:rsidR="008E2536" w:rsidRDefault="008E2536">
            <w:pPr>
              <w:spacing w:after="0"/>
              <w:rPr>
                <w:rFonts w:ascii="Times New Roman" w:hAnsi="Times New Roman"/>
              </w:rPr>
            </w:pPr>
            <w:r>
              <w:rPr>
                <w:rFonts w:ascii="Times New Roman" w:hAnsi="Times New Roman"/>
              </w:rPr>
              <w:t>parlagfű</w:t>
            </w:r>
          </w:p>
        </w:tc>
        <w:tc>
          <w:tcPr>
            <w:tcW w:w="58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D5C84BA" w14:textId="77777777" w:rsidR="008E2536" w:rsidRDefault="008E2536">
            <w:pPr>
              <w:spacing w:after="0"/>
              <w:rPr>
                <w:rFonts w:ascii="Times New Roman" w:hAnsi="Times New Roman"/>
              </w:rPr>
            </w:pPr>
            <w:proofErr w:type="spellStart"/>
            <w:r>
              <w:rPr>
                <w:rFonts w:ascii="Times New Roman" w:hAnsi="Times New Roman"/>
              </w:rPr>
              <w:t>Ambrosia</w:t>
            </w:r>
            <w:proofErr w:type="spellEnd"/>
            <w:r>
              <w:rPr>
                <w:rFonts w:ascii="Times New Roman" w:hAnsi="Times New Roman"/>
              </w:rPr>
              <w:t xml:space="preserve"> </w:t>
            </w:r>
            <w:proofErr w:type="spellStart"/>
            <w:r>
              <w:rPr>
                <w:rFonts w:ascii="Times New Roman" w:hAnsi="Times New Roman"/>
              </w:rPr>
              <w:t>artemisifolia</w:t>
            </w:r>
            <w:proofErr w:type="spellEnd"/>
          </w:p>
        </w:tc>
      </w:tr>
      <w:tr w:rsidR="008E2536" w14:paraId="4082865C" w14:textId="77777777" w:rsidTr="008E2536">
        <w:tc>
          <w:tcPr>
            <w:tcW w:w="38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D35D2A3" w14:textId="77777777" w:rsidR="008E2536" w:rsidRDefault="008E2536">
            <w:pPr>
              <w:spacing w:after="0"/>
              <w:rPr>
                <w:rFonts w:ascii="Times New Roman" w:hAnsi="Times New Roman"/>
              </w:rPr>
            </w:pPr>
            <w:r>
              <w:rPr>
                <w:rFonts w:ascii="Times New Roman" w:hAnsi="Times New Roman"/>
              </w:rPr>
              <w:t>selyemkóró</w:t>
            </w:r>
          </w:p>
        </w:tc>
        <w:tc>
          <w:tcPr>
            <w:tcW w:w="58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4DEC043" w14:textId="77777777" w:rsidR="008E2536" w:rsidRDefault="008E2536">
            <w:pPr>
              <w:spacing w:after="0"/>
              <w:rPr>
                <w:rFonts w:ascii="Times New Roman" w:hAnsi="Times New Roman"/>
              </w:rPr>
            </w:pPr>
            <w:proofErr w:type="spellStart"/>
            <w:r>
              <w:rPr>
                <w:rFonts w:ascii="Times New Roman" w:hAnsi="Times New Roman"/>
              </w:rPr>
              <w:t>Asclepias</w:t>
            </w:r>
            <w:proofErr w:type="spellEnd"/>
            <w:r>
              <w:rPr>
                <w:rFonts w:ascii="Times New Roman" w:hAnsi="Times New Roman"/>
              </w:rPr>
              <w:t xml:space="preserve"> </w:t>
            </w:r>
            <w:proofErr w:type="spellStart"/>
            <w:r>
              <w:rPr>
                <w:rFonts w:ascii="Times New Roman" w:hAnsi="Times New Roman"/>
              </w:rPr>
              <w:t>syriaca</w:t>
            </w:r>
            <w:proofErr w:type="spellEnd"/>
          </w:p>
        </w:tc>
      </w:tr>
      <w:tr w:rsidR="008E2536" w14:paraId="0243AFCD" w14:textId="77777777" w:rsidTr="008E2536">
        <w:tc>
          <w:tcPr>
            <w:tcW w:w="38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A693DDA" w14:textId="77777777" w:rsidR="008E2536" w:rsidRDefault="008E2536">
            <w:pPr>
              <w:spacing w:after="0"/>
              <w:rPr>
                <w:rFonts w:ascii="Times New Roman" w:hAnsi="Times New Roman"/>
              </w:rPr>
            </w:pPr>
            <w:r>
              <w:rPr>
                <w:rFonts w:ascii="Times New Roman" w:hAnsi="Times New Roman"/>
              </w:rPr>
              <w:t>süntök</w:t>
            </w:r>
          </w:p>
        </w:tc>
        <w:tc>
          <w:tcPr>
            <w:tcW w:w="58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276CA81" w14:textId="77777777" w:rsidR="008E2536" w:rsidRDefault="008E2536">
            <w:pPr>
              <w:spacing w:after="0"/>
              <w:rPr>
                <w:rFonts w:ascii="Times New Roman" w:hAnsi="Times New Roman"/>
              </w:rPr>
            </w:pPr>
            <w:proofErr w:type="spellStart"/>
            <w:r>
              <w:rPr>
                <w:rFonts w:ascii="Times New Roman" w:hAnsi="Times New Roman"/>
              </w:rPr>
              <w:t>Echinocystis</w:t>
            </w:r>
            <w:proofErr w:type="spellEnd"/>
            <w:r>
              <w:rPr>
                <w:rFonts w:ascii="Times New Roman" w:hAnsi="Times New Roman"/>
              </w:rPr>
              <w:t xml:space="preserve"> </w:t>
            </w:r>
            <w:proofErr w:type="spellStart"/>
            <w:r>
              <w:rPr>
                <w:rFonts w:ascii="Times New Roman" w:hAnsi="Times New Roman"/>
              </w:rPr>
              <w:t>lobata</w:t>
            </w:r>
            <w:proofErr w:type="spellEnd"/>
          </w:p>
        </w:tc>
      </w:tr>
    </w:tbl>
    <w:p w14:paraId="79BC0564" w14:textId="77777777" w:rsidR="008E2536" w:rsidRDefault="008E2536" w:rsidP="008E2536">
      <w:pPr>
        <w:spacing w:after="0"/>
        <w:jc w:val="center"/>
        <w:rPr>
          <w:rFonts w:ascii="Times New Roman" w:hAnsi="Times New Roman"/>
          <w:b/>
          <w:u w:val="single"/>
        </w:rPr>
      </w:pPr>
    </w:p>
    <w:p w14:paraId="3D27B6D4" w14:textId="77777777" w:rsidR="008E2536" w:rsidRDefault="008E2536" w:rsidP="008E2536">
      <w:pPr>
        <w:spacing w:after="0"/>
        <w:jc w:val="center"/>
        <w:rPr>
          <w:rFonts w:ascii="Times New Roman" w:hAnsi="Times New Roman"/>
          <w:b/>
          <w:u w:val="single"/>
        </w:rPr>
      </w:pPr>
      <w:r>
        <w:rPr>
          <w:rFonts w:ascii="Times New Roman" w:hAnsi="Times New Roman"/>
          <w:b/>
          <w:u w:val="single"/>
        </w:rPr>
        <w:t>43/2010. (IV. 23.) FVM rendelet</w:t>
      </w:r>
    </w:p>
    <w:p w14:paraId="379DCA58" w14:textId="77777777" w:rsidR="008E2536" w:rsidRDefault="008E2536" w:rsidP="008E2536">
      <w:pPr>
        <w:spacing w:after="0"/>
        <w:jc w:val="center"/>
        <w:rPr>
          <w:rFonts w:ascii="Times New Roman" w:hAnsi="Times New Roman"/>
          <w:b/>
          <w:u w:val="single"/>
        </w:rPr>
      </w:pPr>
      <w:r>
        <w:rPr>
          <w:rFonts w:ascii="Times New Roman" w:hAnsi="Times New Roman"/>
          <w:b/>
          <w:bCs/>
        </w:rPr>
        <w:t>a növényvédelmi tevékenységről</w:t>
      </w:r>
    </w:p>
    <w:p w14:paraId="3B6857F4" w14:textId="77777777" w:rsidR="008E2536" w:rsidRDefault="008E2536" w:rsidP="008E2536">
      <w:pPr>
        <w:spacing w:after="0"/>
        <w:jc w:val="both"/>
        <w:rPr>
          <w:rFonts w:ascii="Times New Roman" w:hAnsi="Times New Roman"/>
        </w:rPr>
      </w:pPr>
      <w:r>
        <w:rPr>
          <w:rFonts w:ascii="Times New Roman" w:hAnsi="Times New Roman"/>
        </w:rPr>
        <w:t xml:space="preserve">A rendelet </w:t>
      </w:r>
      <w:r>
        <w:rPr>
          <w:rFonts w:ascii="Times New Roman" w:hAnsi="Times New Roman"/>
          <w:bCs/>
        </w:rPr>
        <w:t>2. §</w:t>
      </w:r>
      <w:r>
        <w:rPr>
          <w:rFonts w:ascii="Times New Roman" w:hAnsi="Times New Roman"/>
        </w:rPr>
        <w:t xml:space="preserve"> (1) bekezdése értelmében a földhasználó és a termelő köteles védekezni az alábbi növények ellen: parlagfű (</w:t>
      </w:r>
      <w:proofErr w:type="spellStart"/>
      <w:r>
        <w:rPr>
          <w:rFonts w:ascii="Times New Roman" w:hAnsi="Times New Roman"/>
        </w:rPr>
        <w:t>Ambrosia</w:t>
      </w:r>
      <w:proofErr w:type="spellEnd"/>
      <w:r>
        <w:rPr>
          <w:rFonts w:ascii="Times New Roman" w:hAnsi="Times New Roman"/>
        </w:rPr>
        <w:t xml:space="preserve"> </w:t>
      </w:r>
      <w:proofErr w:type="spellStart"/>
      <w:r>
        <w:rPr>
          <w:rFonts w:ascii="Times New Roman" w:hAnsi="Times New Roman"/>
        </w:rPr>
        <w:t>artemisiifolia</w:t>
      </w:r>
      <w:proofErr w:type="spellEnd"/>
      <w:r>
        <w:rPr>
          <w:rFonts w:ascii="Times New Roman" w:hAnsi="Times New Roman"/>
        </w:rPr>
        <w:t>), keserű csucsor (</w:t>
      </w:r>
      <w:proofErr w:type="spellStart"/>
      <w:r>
        <w:rPr>
          <w:rFonts w:ascii="Times New Roman" w:hAnsi="Times New Roman"/>
        </w:rPr>
        <w:t>Solanum</w:t>
      </w:r>
      <w:proofErr w:type="spellEnd"/>
      <w:r>
        <w:rPr>
          <w:rFonts w:ascii="Times New Roman" w:hAnsi="Times New Roman"/>
        </w:rPr>
        <w:t xml:space="preserve"> </w:t>
      </w:r>
      <w:proofErr w:type="spellStart"/>
      <w:r>
        <w:rPr>
          <w:rFonts w:ascii="Times New Roman" w:hAnsi="Times New Roman"/>
        </w:rPr>
        <w:t>dulcamara</w:t>
      </w:r>
      <w:proofErr w:type="spellEnd"/>
      <w:r>
        <w:rPr>
          <w:rFonts w:ascii="Times New Roman" w:hAnsi="Times New Roman"/>
        </w:rPr>
        <w:t>), selyemkóró (</w:t>
      </w:r>
      <w:proofErr w:type="spellStart"/>
      <w:r>
        <w:rPr>
          <w:rFonts w:ascii="Times New Roman" w:hAnsi="Times New Roman"/>
        </w:rPr>
        <w:t>Asclepias</w:t>
      </w:r>
      <w:proofErr w:type="spellEnd"/>
      <w:r>
        <w:rPr>
          <w:rFonts w:ascii="Times New Roman" w:hAnsi="Times New Roman"/>
        </w:rPr>
        <w:t xml:space="preserve"> </w:t>
      </w:r>
      <w:proofErr w:type="spellStart"/>
      <w:r>
        <w:rPr>
          <w:rFonts w:ascii="Times New Roman" w:hAnsi="Times New Roman"/>
        </w:rPr>
        <w:t>syriaca</w:t>
      </w:r>
      <w:proofErr w:type="spellEnd"/>
      <w:r>
        <w:rPr>
          <w:rFonts w:ascii="Times New Roman" w:hAnsi="Times New Roman"/>
        </w:rPr>
        <w:t>), aranka fajok (</w:t>
      </w:r>
      <w:proofErr w:type="spellStart"/>
      <w:r>
        <w:rPr>
          <w:rFonts w:ascii="Times New Roman" w:hAnsi="Times New Roman"/>
        </w:rPr>
        <w:t>Cuscuta</w:t>
      </w:r>
      <w:proofErr w:type="spellEnd"/>
      <w:r>
        <w:rPr>
          <w:rFonts w:ascii="Times New Roman" w:hAnsi="Times New Roman"/>
        </w:rPr>
        <w:t xml:space="preserve"> </w:t>
      </w:r>
      <w:proofErr w:type="spellStart"/>
      <w:r>
        <w:rPr>
          <w:rFonts w:ascii="Times New Roman" w:hAnsi="Times New Roman"/>
        </w:rPr>
        <w:t>spp</w:t>
      </w:r>
      <w:proofErr w:type="spellEnd"/>
      <w:r>
        <w:rPr>
          <w:rFonts w:ascii="Times New Roman" w:hAnsi="Times New Roman"/>
        </w:rPr>
        <w:t>.).</w:t>
      </w:r>
    </w:p>
    <w:p w14:paraId="2D02F825" w14:textId="77777777" w:rsidR="008E2536" w:rsidRDefault="008E2536" w:rsidP="008E2536">
      <w:pPr>
        <w:shd w:val="clear" w:color="auto" w:fill="FFFFFF"/>
        <w:spacing w:after="150" w:line="240" w:lineRule="auto"/>
        <w:jc w:val="both"/>
        <w:rPr>
          <w:rFonts w:ascii="Times New Roman" w:eastAsia="Times New Roman" w:hAnsi="Times New Roman" w:cs="Times New Roman"/>
          <w:color w:val="2F2F2F"/>
          <w:lang w:eastAsia="hu-HU"/>
        </w:rPr>
      </w:pPr>
    </w:p>
    <w:p w14:paraId="65F66860" w14:textId="77777777" w:rsidR="008E2536" w:rsidRDefault="008E2536" w:rsidP="008E2536">
      <w:pPr>
        <w:rPr>
          <w:rFonts w:ascii="Times New Roman" w:eastAsia="Times New Roman" w:hAnsi="Times New Roman" w:cs="Times New Roman"/>
          <w:color w:val="2F2F2F"/>
          <w:lang w:eastAsia="hu-HU"/>
        </w:rPr>
      </w:pPr>
      <w:r>
        <w:rPr>
          <w:rFonts w:ascii="Times New Roman" w:eastAsia="Times New Roman" w:hAnsi="Times New Roman" w:cs="Times New Roman"/>
          <w:color w:val="2F2F2F"/>
          <w:lang w:eastAsia="hu-HU"/>
        </w:rPr>
        <w:br w:type="page"/>
      </w:r>
    </w:p>
    <w:p w14:paraId="390F08E9" w14:textId="77777777" w:rsidR="008E2536" w:rsidRDefault="008E2536" w:rsidP="008E2536">
      <w:pPr>
        <w:rPr>
          <w:rFonts w:ascii="Times New Roman" w:hAnsi="Times New Roman" w:cs="Times New Roman"/>
          <w:b/>
          <w:lang w:bidi="hu-HU"/>
        </w:rPr>
      </w:pPr>
      <w:r>
        <w:rPr>
          <w:rFonts w:ascii="Times New Roman" w:hAnsi="Times New Roman" w:cs="Times New Roman"/>
          <w:b/>
        </w:rPr>
        <w:lastRenderedPageBreak/>
        <w:t xml:space="preserve">4. függelék a </w:t>
      </w:r>
      <w:r>
        <w:rPr>
          <w:rFonts w:ascii="Times New Roman" w:hAnsi="Times New Roman" w:cs="Times New Roman"/>
          <w:b/>
          <w:lang w:bidi="hu-HU"/>
        </w:rPr>
        <w:t xml:space="preserve">5/2018. (V.30.) </w:t>
      </w:r>
      <w:r>
        <w:rPr>
          <w:rFonts w:ascii="Times New Roman" w:hAnsi="Times New Roman" w:cs="Times New Roman"/>
          <w:b/>
        </w:rPr>
        <w:t xml:space="preserve"> </w:t>
      </w:r>
      <w:r>
        <w:rPr>
          <w:rFonts w:ascii="Times New Roman" w:hAnsi="Times New Roman" w:cs="Times New Roman"/>
          <w:b/>
          <w:lang w:bidi="hu-HU"/>
        </w:rPr>
        <w:t xml:space="preserve"> számú önkormányzati rendelethez</w:t>
      </w:r>
    </w:p>
    <w:p w14:paraId="10D5AAEA" w14:textId="77777777" w:rsidR="008E2536" w:rsidRDefault="008E2536" w:rsidP="008E2536">
      <w:pPr>
        <w:rPr>
          <w:rFonts w:ascii="Times New Roman" w:hAnsi="Times New Roman" w:cs="Times New Roman"/>
          <w:b/>
          <w:lang w:bidi="hu-HU"/>
        </w:rPr>
      </w:pPr>
      <w:r>
        <w:rPr>
          <w:rFonts w:ascii="Times New Roman" w:hAnsi="Times New Roman" w:cs="Times New Roman"/>
          <w:b/>
          <w:lang w:bidi="hu-HU"/>
        </w:rPr>
        <w:t>Örökségvédelemmel érintett területek</w:t>
      </w:r>
    </w:p>
    <w:p w14:paraId="700A856F" w14:textId="77777777" w:rsidR="008E2536" w:rsidRDefault="008E2536" w:rsidP="008E2536">
      <w:pPr>
        <w:ind w:left="360"/>
        <w:rPr>
          <w:rFonts w:ascii="Times New Roman" w:hAnsi="Times New Roman" w:cs="Times New Roman"/>
          <w:u w:val="single"/>
        </w:rPr>
      </w:pPr>
      <w:r>
        <w:rPr>
          <w:rFonts w:ascii="Times New Roman" w:hAnsi="Times New Roman" w:cs="Times New Roman"/>
          <w:iCs/>
          <w:u w:val="single"/>
        </w:rPr>
        <w:t>A település régészeti lelőhelyei és régészeti érdekű területei</w:t>
      </w:r>
    </w:p>
    <w:p w14:paraId="5EADD687" w14:textId="77777777" w:rsidR="008E2536" w:rsidRDefault="008E2536" w:rsidP="008E2536">
      <w:pPr>
        <w:shd w:val="clear" w:color="auto" w:fill="FFFFFF"/>
        <w:spacing w:after="150" w:line="240" w:lineRule="auto"/>
        <w:jc w:val="both"/>
        <w:rPr>
          <w:rFonts w:ascii="Times New Roman" w:eastAsia="Times New Roman" w:hAnsi="Times New Roman" w:cs="Times New Roman"/>
          <w:color w:val="2F2F2F"/>
          <w:lang w:eastAsia="hu-HU"/>
        </w:rPr>
      </w:pPr>
    </w:p>
    <w:tbl>
      <w:tblPr>
        <w:tblW w:w="8160" w:type="dxa"/>
        <w:tblCellMar>
          <w:left w:w="70" w:type="dxa"/>
          <w:right w:w="70" w:type="dxa"/>
        </w:tblCellMar>
        <w:tblLook w:val="04A0" w:firstRow="1" w:lastRow="0" w:firstColumn="1" w:lastColumn="0" w:noHBand="0" w:noVBand="1"/>
      </w:tblPr>
      <w:tblGrid>
        <w:gridCol w:w="1039"/>
        <w:gridCol w:w="1078"/>
        <w:gridCol w:w="935"/>
        <w:gridCol w:w="1773"/>
        <w:gridCol w:w="3335"/>
      </w:tblGrid>
      <w:tr w:rsidR="008E2536" w14:paraId="497204A7" w14:textId="77777777" w:rsidTr="008E2536">
        <w:trPr>
          <w:trHeight w:val="570"/>
        </w:trPr>
        <w:tc>
          <w:tcPr>
            <w:tcW w:w="1040" w:type="dxa"/>
            <w:tcBorders>
              <w:top w:val="single" w:sz="4" w:space="0" w:color="auto"/>
              <w:left w:val="single" w:sz="4" w:space="0" w:color="auto"/>
              <w:bottom w:val="single" w:sz="4" w:space="0" w:color="auto"/>
              <w:right w:val="single" w:sz="4" w:space="0" w:color="auto"/>
            </w:tcBorders>
            <w:vAlign w:val="center"/>
            <w:hideMark/>
          </w:tcPr>
          <w:p w14:paraId="4E0BE5C3" w14:textId="77777777" w:rsidR="008E2536" w:rsidRDefault="008E2536">
            <w:pPr>
              <w:spacing w:after="0" w:line="240" w:lineRule="auto"/>
              <w:rPr>
                <w:rFonts w:ascii="Times New Roman" w:eastAsia="Times New Roman" w:hAnsi="Times New Roman" w:cs="Times New Roman"/>
                <w:b/>
                <w:bCs/>
                <w:color w:val="000000"/>
                <w:lang w:eastAsia="hu-HU"/>
              </w:rPr>
            </w:pPr>
            <w:r>
              <w:rPr>
                <w:rFonts w:ascii="Times New Roman" w:eastAsia="Times New Roman" w:hAnsi="Times New Roman" w:cs="Times New Roman"/>
                <w:b/>
                <w:bCs/>
                <w:color w:val="000000"/>
                <w:lang w:eastAsia="hu-HU"/>
              </w:rPr>
              <w:t>azonosító</w:t>
            </w:r>
          </w:p>
        </w:tc>
        <w:tc>
          <w:tcPr>
            <w:tcW w:w="1080" w:type="dxa"/>
            <w:tcBorders>
              <w:top w:val="single" w:sz="4" w:space="0" w:color="auto"/>
              <w:left w:val="nil"/>
              <w:bottom w:val="single" w:sz="4" w:space="0" w:color="auto"/>
              <w:right w:val="single" w:sz="4" w:space="0" w:color="auto"/>
            </w:tcBorders>
            <w:vAlign w:val="center"/>
            <w:hideMark/>
          </w:tcPr>
          <w:p w14:paraId="397A592F" w14:textId="77777777" w:rsidR="008E2536" w:rsidRDefault="008E2536">
            <w:pPr>
              <w:spacing w:after="0" w:line="240" w:lineRule="auto"/>
              <w:rPr>
                <w:rFonts w:ascii="Times New Roman" w:eastAsia="Times New Roman" w:hAnsi="Times New Roman" w:cs="Times New Roman"/>
                <w:b/>
                <w:bCs/>
                <w:color w:val="000000"/>
                <w:lang w:eastAsia="hu-HU"/>
              </w:rPr>
            </w:pPr>
            <w:r>
              <w:rPr>
                <w:rFonts w:ascii="Times New Roman" w:eastAsia="Times New Roman" w:hAnsi="Times New Roman" w:cs="Times New Roman"/>
                <w:b/>
                <w:bCs/>
                <w:color w:val="000000"/>
                <w:lang w:eastAsia="hu-HU"/>
              </w:rPr>
              <w:t>település</w:t>
            </w:r>
          </w:p>
        </w:tc>
        <w:tc>
          <w:tcPr>
            <w:tcW w:w="880" w:type="dxa"/>
            <w:tcBorders>
              <w:top w:val="single" w:sz="4" w:space="0" w:color="auto"/>
              <w:left w:val="nil"/>
              <w:bottom w:val="single" w:sz="4" w:space="0" w:color="auto"/>
              <w:right w:val="single" w:sz="4" w:space="0" w:color="auto"/>
            </w:tcBorders>
            <w:vAlign w:val="center"/>
            <w:hideMark/>
          </w:tcPr>
          <w:p w14:paraId="25BC36C5" w14:textId="77777777" w:rsidR="008E2536" w:rsidRDefault="008E2536">
            <w:pPr>
              <w:spacing w:after="0" w:line="240" w:lineRule="auto"/>
              <w:rPr>
                <w:rFonts w:ascii="Times New Roman" w:eastAsia="Times New Roman" w:hAnsi="Times New Roman" w:cs="Times New Roman"/>
                <w:b/>
                <w:bCs/>
                <w:color w:val="000000"/>
                <w:lang w:eastAsia="hu-HU"/>
              </w:rPr>
            </w:pPr>
            <w:r>
              <w:rPr>
                <w:rFonts w:ascii="Times New Roman" w:eastAsia="Times New Roman" w:hAnsi="Times New Roman" w:cs="Times New Roman"/>
                <w:b/>
                <w:bCs/>
                <w:color w:val="000000"/>
                <w:lang w:eastAsia="hu-HU"/>
              </w:rPr>
              <w:t>lelőhely-szám</w:t>
            </w:r>
          </w:p>
        </w:tc>
        <w:tc>
          <w:tcPr>
            <w:tcW w:w="1780" w:type="dxa"/>
            <w:tcBorders>
              <w:top w:val="single" w:sz="4" w:space="0" w:color="auto"/>
              <w:left w:val="nil"/>
              <w:bottom w:val="single" w:sz="4" w:space="0" w:color="auto"/>
              <w:right w:val="single" w:sz="4" w:space="0" w:color="auto"/>
            </w:tcBorders>
            <w:vAlign w:val="center"/>
            <w:hideMark/>
          </w:tcPr>
          <w:p w14:paraId="408DDD1D" w14:textId="77777777" w:rsidR="008E2536" w:rsidRDefault="008E2536">
            <w:pPr>
              <w:spacing w:after="0" w:line="240" w:lineRule="auto"/>
              <w:rPr>
                <w:rFonts w:ascii="Times New Roman" w:eastAsia="Times New Roman" w:hAnsi="Times New Roman" w:cs="Times New Roman"/>
                <w:b/>
                <w:bCs/>
                <w:color w:val="000000"/>
                <w:lang w:eastAsia="hu-HU"/>
              </w:rPr>
            </w:pPr>
            <w:r>
              <w:rPr>
                <w:rFonts w:ascii="Times New Roman" w:eastAsia="Times New Roman" w:hAnsi="Times New Roman" w:cs="Times New Roman"/>
                <w:b/>
                <w:bCs/>
                <w:color w:val="000000"/>
                <w:lang w:eastAsia="hu-HU"/>
              </w:rPr>
              <w:t>név</w:t>
            </w:r>
          </w:p>
        </w:tc>
        <w:tc>
          <w:tcPr>
            <w:tcW w:w="3380" w:type="dxa"/>
            <w:tcBorders>
              <w:top w:val="single" w:sz="4" w:space="0" w:color="auto"/>
              <w:left w:val="nil"/>
              <w:bottom w:val="single" w:sz="4" w:space="0" w:color="auto"/>
              <w:right w:val="single" w:sz="4" w:space="0" w:color="auto"/>
            </w:tcBorders>
            <w:vAlign w:val="center"/>
            <w:hideMark/>
          </w:tcPr>
          <w:p w14:paraId="1D686832" w14:textId="77777777" w:rsidR="008E2536" w:rsidRDefault="008E2536">
            <w:pPr>
              <w:spacing w:after="0" w:line="240" w:lineRule="auto"/>
              <w:rPr>
                <w:rFonts w:ascii="Times New Roman" w:eastAsia="Times New Roman" w:hAnsi="Times New Roman" w:cs="Times New Roman"/>
                <w:b/>
                <w:bCs/>
                <w:color w:val="000000"/>
                <w:lang w:eastAsia="hu-HU"/>
              </w:rPr>
            </w:pPr>
            <w:r>
              <w:rPr>
                <w:rFonts w:ascii="Times New Roman" w:eastAsia="Times New Roman" w:hAnsi="Times New Roman" w:cs="Times New Roman"/>
                <w:b/>
                <w:bCs/>
                <w:color w:val="000000"/>
                <w:lang w:eastAsia="hu-HU"/>
              </w:rPr>
              <w:t>HRSZ</w:t>
            </w:r>
          </w:p>
        </w:tc>
      </w:tr>
      <w:tr w:rsidR="008E2536" w14:paraId="702E69DB" w14:textId="77777777" w:rsidTr="008E2536">
        <w:trPr>
          <w:trHeight w:val="2100"/>
        </w:trPr>
        <w:tc>
          <w:tcPr>
            <w:tcW w:w="1040" w:type="dxa"/>
            <w:tcBorders>
              <w:top w:val="nil"/>
              <w:left w:val="single" w:sz="4" w:space="0" w:color="auto"/>
              <w:bottom w:val="single" w:sz="4" w:space="0" w:color="auto"/>
              <w:right w:val="single" w:sz="4" w:space="0" w:color="auto"/>
            </w:tcBorders>
            <w:vAlign w:val="bottom"/>
            <w:hideMark/>
          </w:tcPr>
          <w:p w14:paraId="3629673D" w14:textId="77777777" w:rsidR="008E2536" w:rsidRDefault="008E2536">
            <w:pPr>
              <w:spacing w:after="0" w:line="240" w:lineRule="auto"/>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40677</w:t>
            </w:r>
          </w:p>
        </w:tc>
        <w:tc>
          <w:tcPr>
            <w:tcW w:w="1080" w:type="dxa"/>
            <w:tcBorders>
              <w:top w:val="nil"/>
              <w:left w:val="nil"/>
              <w:bottom w:val="single" w:sz="4" w:space="0" w:color="auto"/>
              <w:right w:val="single" w:sz="4" w:space="0" w:color="auto"/>
            </w:tcBorders>
            <w:vAlign w:val="bottom"/>
            <w:hideMark/>
          </w:tcPr>
          <w:p w14:paraId="6D6A7091" w14:textId="77777777" w:rsidR="008E2536" w:rsidRDefault="008E2536">
            <w:pPr>
              <w:spacing w:after="0" w:line="240" w:lineRule="auto"/>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Sand</w:t>
            </w:r>
          </w:p>
        </w:tc>
        <w:tc>
          <w:tcPr>
            <w:tcW w:w="880" w:type="dxa"/>
            <w:tcBorders>
              <w:top w:val="nil"/>
              <w:left w:val="nil"/>
              <w:bottom w:val="single" w:sz="4" w:space="0" w:color="auto"/>
              <w:right w:val="single" w:sz="4" w:space="0" w:color="auto"/>
            </w:tcBorders>
            <w:vAlign w:val="bottom"/>
            <w:hideMark/>
          </w:tcPr>
          <w:p w14:paraId="276D499D" w14:textId="77777777" w:rsidR="008E2536" w:rsidRDefault="008E2536">
            <w:pPr>
              <w:spacing w:after="0" w:line="240" w:lineRule="auto"/>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1</w:t>
            </w:r>
          </w:p>
        </w:tc>
        <w:tc>
          <w:tcPr>
            <w:tcW w:w="1780" w:type="dxa"/>
            <w:tcBorders>
              <w:top w:val="nil"/>
              <w:left w:val="nil"/>
              <w:bottom w:val="single" w:sz="4" w:space="0" w:color="auto"/>
              <w:right w:val="single" w:sz="4" w:space="0" w:color="auto"/>
            </w:tcBorders>
            <w:vAlign w:val="bottom"/>
            <w:hideMark/>
          </w:tcPr>
          <w:p w14:paraId="26ADC4E8" w14:textId="77777777" w:rsidR="008E2536" w:rsidRDefault="008E2536">
            <w:pPr>
              <w:spacing w:after="0" w:line="240" w:lineRule="auto"/>
              <w:rPr>
                <w:rFonts w:ascii="Times New Roman" w:eastAsia="Times New Roman" w:hAnsi="Times New Roman" w:cs="Times New Roman"/>
                <w:color w:val="000000"/>
                <w:lang w:eastAsia="hu-HU"/>
              </w:rPr>
            </w:pPr>
            <w:proofErr w:type="spellStart"/>
            <w:r>
              <w:rPr>
                <w:rFonts w:ascii="Times New Roman" w:eastAsia="Times New Roman" w:hAnsi="Times New Roman" w:cs="Times New Roman"/>
                <w:color w:val="000000"/>
                <w:lang w:eastAsia="hu-HU"/>
              </w:rPr>
              <w:t>Badacs</w:t>
            </w:r>
            <w:proofErr w:type="spellEnd"/>
          </w:p>
        </w:tc>
        <w:tc>
          <w:tcPr>
            <w:tcW w:w="3380" w:type="dxa"/>
            <w:tcBorders>
              <w:top w:val="nil"/>
              <w:left w:val="nil"/>
              <w:bottom w:val="single" w:sz="4" w:space="0" w:color="auto"/>
              <w:right w:val="single" w:sz="4" w:space="0" w:color="auto"/>
            </w:tcBorders>
            <w:vAlign w:val="bottom"/>
            <w:hideMark/>
          </w:tcPr>
          <w:p w14:paraId="7367CCF3" w14:textId="77777777" w:rsidR="008E2536" w:rsidRDefault="008E2536">
            <w:pPr>
              <w:spacing w:after="0" w:line="240" w:lineRule="auto"/>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744, 752, 751, 750, 749, 786/1, 786/2, 748, 747, 746, 787, 797, 798, 796, 788, 789, 790, 791/1, 792, 793, 794, 795, 785, 784, 783, 743, 740, 745, 742, 760, 741, 791/2, 800, 02/2, 02/3, 103, 102, 101, 100, 99, 02/1, 806, 805, 804, 803, 802, 801, 799, 87</w:t>
            </w:r>
          </w:p>
        </w:tc>
      </w:tr>
      <w:tr w:rsidR="008E2536" w14:paraId="759C5966" w14:textId="77777777" w:rsidTr="008E2536">
        <w:trPr>
          <w:trHeight w:val="600"/>
        </w:trPr>
        <w:tc>
          <w:tcPr>
            <w:tcW w:w="1040" w:type="dxa"/>
            <w:tcBorders>
              <w:top w:val="nil"/>
              <w:left w:val="single" w:sz="4" w:space="0" w:color="auto"/>
              <w:bottom w:val="single" w:sz="4" w:space="0" w:color="auto"/>
              <w:right w:val="single" w:sz="4" w:space="0" w:color="auto"/>
            </w:tcBorders>
            <w:vAlign w:val="bottom"/>
            <w:hideMark/>
          </w:tcPr>
          <w:p w14:paraId="3F9FDFD5" w14:textId="77777777" w:rsidR="008E2536" w:rsidRDefault="008E2536">
            <w:pPr>
              <w:spacing w:after="0" w:line="240" w:lineRule="auto"/>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40678</w:t>
            </w:r>
          </w:p>
        </w:tc>
        <w:tc>
          <w:tcPr>
            <w:tcW w:w="1080" w:type="dxa"/>
            <w:tcBorders>
              <w:top w:val="nil"/>
              <w:left w:val="nil"/>
              <w:bottom w:val="single" w:sz="4" w:space="0" w:color="auto"/>
              <w:right w:val="single" w:sz="4" w:space="0" w:color="auto"/>
            </w:tcBorders>
            <w:vAlign w:val="bottom"/>
            <w:hideMark/>
          </w:tcPr>
          <w:p w14:paraId="735AD028" w14:textId="77777777" w:rsidR="008E2536" w:rsidRDefault="008E2536">
            <w:pPr>
              <w:spacing w:after="0" w:line="240" w:lineRule="auto"/>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Sand</w:t>
            </w:r>
          </w:p>
        </w:tc>
        <w:tc>
          <w:tcPr>
            <w:tcW w:w="880" w:type="dxa"/>
            <w:tcBorders>
              <w:top w:val="nil"/>
              <w:left w:val="nil"/>
              <w:bottom w:val="single" w:sz="4" w:space="0" w:color="auto"/>
              <w:right w:val="single" w:sz="4" w:space="0" w:color="auto"/>
            </w:tcBorders>
            <w:vAlign w:val="bottom"/>
            <w:hideMark/>
          </w:tcPr>
          <w:p w14:paraId="7DF0904E" w14:textId="77777777" w:rsidR="008E2536" w:rsidRDefault="008E2536">
            <w:pPr>
              <w:spacing w:after="0" w:line="240" w:lineRule="auto"/>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2</w:t>
            </w:r>
          </w:p>
        </w:tc>
        <w:tc>
          <w:tcPr>
            <w:tcW w:w="1780" w:type="dxa"/>
            <w:tcBorders>
              <w:top w:val="nil"/>
              <w:left w:val="nil"/>
              <w:bottom w:val="single" w:sz="4" w:space="0" w:color="auto"/>
              <w:right w:val="single" w:sz="4" w:space="0" w:color="auto"/>
            </w:tcBorders>
            <w:vAlign w:val="bottom"/>
            <w:hideMark/>
          </w:tcPr>
          <w:p w14:paraId="10DCF142" w14:textId="77777777" w:rsidR="008E2536" w:rsidRDefault="008E2536">
            <w:pPr>
              <w:spacing w:after="0" w:line="240" w:lineRule="auto"/>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Kocsmaföldi-dűlő</w:t>
            </w:r>
          </w:p>
        </w:tc>
        <w:tc>
          <w:tcPr>
            <w:tcW w:w="3380" w:type="dxa"/>
            <w:tcBorders>
              <w:top w:val="nil"/>
              <w:left w:val="nil"/>
              <w:bottom w:val="single" w:sz="4" w:space="0" w:color="auto"/>
              <w:right w:val="single" w:sz="4" w:space="0" w:color="auto"/>
            </w:tcBorders>
            <w:vAlign w:val="bottom"/>
            <w:hideMark/>
          </w:tcPr>
          <w:p w14:paraId="07201A44" w14:textId="77777777" w:rsidR="008E2536" w:rsidRDefault="008E2536">
            <w:pPr>
              <w:spacing w:after="0" w:line="240" w:lineRule="auto"/>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777, 763, 779, 778, 764, 776, 775, 774, 772, 773, 780/1</w:t>
            </w:r>
          </w:p>
        </w:tc>
      </w:tr>
      <w:tr w:rsidR="008E2536" w14:paraId="4F2007C0" w14:textId="77777777" w:rsidTr="008E2536">
        <w:trPr>
          <w:trHeight w:val="600"/>
        </w:trPr>
        <w:tc>
          <w:tcPr>
            <w:tcW w:w="1040" w:type="dxa"/>
            <w:tcBorders>
              <w:top w:val="nil"/>
              <w:left w:val="single" w:sz="4" w:space="0" w:color="auto"/>
              <w:bottom w:val="single" w:sz="4" w:space="0" w:color="auto"/>
              <w:right w:val="single" w:sz="4" w:space="0" w:color="auto"/>
            </w:tcBorders>
            <w:vAlign w:val="bottom"/>
            <w:hideMark/>
          </w:tcPr>
          <w:p w14:paraId="0A1E8ED3" w14:textId="77777777" w:rsidR="008E2536" w:rsidRDefault="008E2536">
            <w:pPr>
              <w:spacing w:after="0" w:line="240" w:lineRule="auto"/>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40679</w:t>
            </w:r>
          </w:p>
        </w:tc>
        <w:tc>
          <w:tcPr>
            <w:tcW w:w="1080" w:type="dxa"/>
            <w:tcBorders>
              <w:top w:val="nil"/>
              <w:left w:val="nil"/>
              <w:bottom w:val="single" w:sz="4" w:space="0" w:color="auto"/>
              <w:right w:val="single" w:sz="4" w:space="0" w:color="auto"/>
            </w:tcBorders>
            <w:vAlign w:val="bottom"/>
            <w:hideMark/>
          </w:tcPr>
          <w:p w14:paraId="5159F65D" w14:textId="77777777" w:rsidR="008E2536" w:rsidRDefault="008E2536">
            <w:pPr>
              <w:spacing w:after="0" w:line="240" w:lineRule="auto"/>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Sand</w:t>
            </w:r>
          </w:p>
        </w:tc>
        <w:tc>
          <w:tcPr>
            <w:tcW w:w="880" w:type="dxa"/>
            <w:tcBorders>
              <w:top w:val="nil"/>
              <w:left w:val="nil"/>
              <w:bottom w:val="single" w:sz="4" w:space="0" w:color="auto"/>
              <w:right w:val="single" w:sz="4" w:space="0" w:color="auto"/>
            </w:tcBorders>
            <w:vAlign w:val="bottom"/>
            <w:hideMark/>
          </w:tcPr>
          <w:p w14:paraId="034D3318" w14:textId="77777777" w:rsidR="008E2536" w:rsidRDefault="008E2536">
            <w:pPr>
              <w:spacing w:after="0" w:line="240" w:lineRule="auto"/>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3</w:t>
            </w:r>
          </w:p>
        </w:tc>
        <w:tc>
          <w:tcPr>
            <w:tcW w:w="1780" w:type="dxa"/>
            <w:tcBorders>
              <w:top w:val="nil"/>
              <w:left w:val="nil"/>
              <w:bottom w:val="single" w:sz="4" w:space="0" w:color="auto"/>
              <w:right w:val="single" w:sz="4" w:space="0" w:color="auto"/>
            </w:tcBorders>
            <w:vAlign w:val="bottom"/>
            <w:hideMark/>
          </w:tcPr>
          <w:p w14:paraId="43ADC303" w14:textId="77777777" w:rsidR="008E2536" w:rsidRDefault="008E2536">
            <w:pPr>
              <w:spacing w:after="0" w:line="240" w:lineRule="auto"/>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Kocsmaföldi-dűlő II.</w:t>
            </w:r>
          </w:p>
        </w:tc>
        <w:tc>
          <w:tcPr>
            <w:tcW w:w="3380" w:type="dxa"/>
            <w:tcBorders>
              <w:top w:val="nil"/>
              <w:left w:val="nil"/>
              <w:bottom w:val="single" w:sz="4" w:space="0" w:color="auto"/>
              <w:right w:val="single" w:sz="4" w:space="0" w:color="auto"/>
            </w:tcBorders>
            <w:vAlign w:val="bottom"/>
            <w:hideMark/>
          </w:tcPr>
          <w:p w14:paraId="7C1F12C5" w14:textId="77777777" w:rsidR="008E2536" w:rsidRDefault="008E2536">
            <w:pPr>
              <w:spacing w:after="0" w:line="240" w:lineRule="auto"/>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1818, 1819, 1820, 1821, 02/1</w:t>
            </w:r>
          </w:p>
        </w:tc>
      </w:tr>
      <w:tr w:rsidR="008E2536" w14:paraId="2E7151F5" w14:textId="77777777" w:rsidTr="008E2536">
        <w:trPr>
          <w:trHeight w:val="900"/>
        </w:trPr>
        <w:tc>
          <w:tcPr>
            <w:tcW w:w="1040" w:type="dxa"/>
            <w:tcBorders>
              <w:top w:val="nil"/>
              <w:left w:val="single" w:sz="4" w:space="0" w:color="auto"/>
              <w:bottom w:val="single" w:sz="4" w:space="0" w:color="auto"/>
              <w:right w:val="single" w:sz="4" w:space="0" w:color="auto"/>
            </w:tcBorders>
            <w:vAlign w:val="bottom"/>
            <w:hideMark/>
          </w:tcPr>
          <w:p w14:paraId="1AD63814" w14:textId="77777777" w:rsidR="008E2536" w:rsidRDefault="008E2536">
            <w:pPr>
              <w:spacing w:after="0" w:line="240" w:lineRule="auto"/>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40680</w:t>
            </w:r>
          </w:p>
        </w:tc>
        <w:tc>
          <w:tcPr>
            <w:tcW w:w="1080" w:type="dxa"/>
            <w:tcBorders>
              <w:top w:val="nil"/>
              <w:left w:val="nil"/>
              <w:bottom w:val="single" w:sz="4" w:space="0" w:color="auto"/>
              <w:right w:val="single" w:sz="4" w:space="0" w:color="auto"/>
            </w:tcBorders>
            <w:vAlign w:val="bottom"/>
            <w:hideMark/>
          </w:tcPr>
          <w:p w14:paraId="27321D40" w14:textId="77777777" w:rsidR="008E2536" w:rsidRDefault="008E2536">
            <w:pPr>
              <w:spacing w:after="0" w:line="240" w:lineRule="auto"/>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Sand</w:t>
            </w:r>
          </w:p>
        </w:tc>
        <w:tc>
          <w:tcPr>
            <w:tcW w:w="880" w:type="dxa"/>
            <w:tcBorders>
              <w:top w:val="nil"/>
              <w:left w:val="nil"/>
              <w:bottom w:val="single" w:sz="4" w:space="0" w:color="auto"/>
              <w:right w:val="single" w:sz="4" w:space="0" w:color="auto"/>
            </w:tcBorders>
            <w:vAlign w:val="bottom"/>
            <w:hideMark/>
          </w:tcPr>
          <w:p w14:paraId="4898ECC0" w14:textId="77777777" w:rsidR="008E2536" w:rsidRDefault="008E2536">
            <w:pPr>
              <w:spacing w:after="0" w:line="240" w:lineRule="auto"/>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4</w:t>
            </w:r>
          </w:p>
        </w:tc>
        <w:tc>
          <w:tcPr>
            <w:tcW w:w="1780" w:type="dxa"/>
            <w:tcBorders>
              <w:top w:val="nil"/>
              <w:left w:val="nil"/>
              <w:bottom w:val="single" w:sz="4" w:space="0" w:color="auto"/>
              <w:right w:val="single" w:sz="4" w:space="0" w:color="auto"/>
            </w:tcBorders>
            <w:vAlign w:val="bottom"/>
            <w:hideMark/>
          </w:tcPr>
          <w:p w14:paraId="2DBF6D0C" w14:textId="77777777" w:rsidR="008E2536" w:rsidRDefault="008E2536">
            <w:pPr>
              <w:spacing w:after="0" w:line="240" w:lineRule="auto"/>
              <w:rPr>
                <w:rFonts w:ascii="Times New Roman" w:eastAsia="Times New Roman" w:hAnsi="Times New Roman" w:cs="Times New Roman"/>
                <w:color w:val="000000"/>
                <w:lang w:eastAsia="hu-HU"/>
              </w:rPr>
            </w:pPr>
            <w:proofErr w:type="spellStart"/>
            <w:r>
              <w:rPr>
                <w:rFonts w:ascii="Times New Roman" w:eastAsia="Times New Roman" w:hAnsi="Times New Roman" w:cs="Times New Roman"/>
                <w:color w:val="000000"/>
                <w:lang w:eastAsia="hu-HU"/>
              </w:rPr>
              <w:t>Ótemető</w:t>
            </w:r>
            <w:proofErr w:type="spellEnd"/>
          </w:p>
        </w:tc>
        <w:tc>
          <w:tcPr>
            <w:tcW w:w="3380" w:type="dxa"/>
            <w:tcBorders>
              <w:top w:val="nil"/>
              <w:left w:val="nil"/>
              <w:bottom w:val="single" w:sz="4" w:space="0" w:color="auto"/>
              <w:right w:val="single" w:sz="4" w:space="0" w:color="auto"/>
            </w:tcBorders>
            <w:vAlign w:val="bottom"/>
            <w:hideMark/>
          </w:tcPr>
          <w:p w14:paraId="23C74365" w14:textId="77777777" w:rsidR="008E2536" w:rsidRDefault="008E2536">
            <w:pPr>
              <w:spacing w:after="0" w:line="240" w:lineRule="auto"/>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051/7, 051/9, 051/8, 047/1, 050, 051/1, 051/2, 051/3, 051/4, 051/5, 051/6</w:t>
            </w:r>
          </w:p>
        </w:tc>
      </w:tr>
      <w:tr w:rsidR="008E2536" w14:paraId="75B6ED48" w14:textId="77777777" w:rsidTr="008E2536">
        <w:trPr>
          <w:trHeight w:val="600"/>
        </w:trPr>
        <w:tc>
          <w:tcPr>
            <w:tcW w:w="1040" w:type="dxa"/>
            <w:tcBorders>
              <w:top w:val="nil"/>
              <w:left w:val="single" w:sz="4" w:space="0" w:color="auto"/>
              <w:bottom w:val="single" w:sz="4" w:space="0" w:color="auto"/>
              <w:right w:val="single" w:sz="4" w:space="0" w:color="auto"/>
            </w:tcBorders>
            <w:vAlign w:val="bottom"/>
            <w:hideMark/>
          </w:tcPr>
          <w:p w14:paraId="4C61FCCB" w14:textId="77777777" w:rsidR="008E2536" w:rsidRDefault="008E2536">
            <w:pPr>
              <w:spacing w:after="0" w:line="240" w:lineRule="auto"/>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40681</w:t>
            </w:r>
          </w:p>
        </w:tc>
        <w:tc>
          <w:tcPr>
            <w:tcW w:w="1080" w:type="dxa"/>
            <w:tcBorders>
              <w:top w:val="nil"/>
              <w:left w:val="nil"/>
              <w:bottom w:val="single" w:sz="4" w:space="0" w:color="auto"/>
              <w:right w:val="single" w:sz="4" w:space="0" w:color="auto"/>
            </w:tcBorders>
            <w:vAlign w:val="bottom"/>
            <w:hideMark/>
          </w:tcPr>
          <w:p w14:paraId="662BDAF3" w14:textId="77777777" w:rsidR="008E2536" w:rsidRDefault="008E2536">
            <w:pPr>
              <w:spacing w:after="0" w:line="240" w:lineRule="auto"/>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Sand</w:t>
            </w:r>
          </w:p>
        </w:tc>
        <w:tc>
          <w:tcPr>
            <w:tcW w:w="880" w:type="dxa"/>
            <w:tcBorders>
              <w:top w:val="nil"/>
              <w:left w:val="nil"/>
              <w:bottom w:val="single" w:sz="4" w:space="0" w:color="auto"/>
              <w:right w:val="single" w:sz="4" w:space="0" w:color="auto"/>
            </w:tcBorders>
            <w:vAlign w:val="bottom"/>
            <w:hideMark/>
          </w:tcPr>
          <w:p w14:paraId="3B7B8900" w14:textId="77777777" w:rsidR="008E2536" w:rsidRDefault="008E2536">
            <w:pPr>
              <w:spacing w:after="0" w:line="240" w:lineRule="auto"/>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5</w:t>
            </w:r>
          </w:p>
        </w:tc>
        <w:tc>
          <w:tcPr>
            <w:tcW w:w="1780" w:type="dxa"/>
            <w:tcBorders>
              <w:top w:val="nil"/>
              <w:left w:val="nil"/>
              <w:bottom w:val="single" w:sz="4" w:space="0" w:color="auto"/>
              <w:right w:val="single" w:sz="4" w:space="0" w:color="auto"/>
            </w:tcBorders>
            <w:vAlign w:val="bottom"/>
            <w:hideMark/>
          </w:tcPr>
          <w:p w14:paraId="0D438DFC" w14:textId="77777777" w:rsidR="008E2536" w:rsidRDefault="008E2536">
            <w:pPr>
              <w:spacing w:after="0" w:line="240" w:lineRule="auto"/>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Kossuth u. É-i vége</w:t>
            </w:r>
          </w:p>
        </w:tc>
        <w:tc>
          <w:tcPr>
            <w:tcW w:w="3380" w:type="dxa"/>
            <w:tcBorders>
              <w:top w:val="nil"/>
              <w:left w:val="nil"/>
              <w:bottom w:val="single" w:sz="4" w:space="0" w:color="auto"/>
              <w:right w:val="single" w:sz="4" w:space="0" w:color="auto"/>
            </w:tcBorders>
            <w:vAlign w:val="bottom"/>
            <w:hideMark/>
          </w:tcPr>
          <w:p w14:paraId="73AAACDF" w14:textId="77777777" w:rsidR="008E2536" w:rsidRDefault="008E2536">
            <w:pPr>
              <w:spacing w:after="0" w:line="240" w:lineRule="auto"/>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06/2, 06/3, 06/4, 06/5, 06/9, 08/1, 06/6, 07, 08/3, 0126/3</w:t>
            </w:r>
          </w:p>
        </w:tc>
      </w:tr>
      <w:tr w:rsidR="008E2536" w14:paraId="3250F080" w14:textId="77777777" w:rsidTr="008E2536">
        <w:trPr>
          <w:trHeight w:val="600"/>
        </w:trPr>
        <w:tc>
          <w:tcPr>
            <w:tcW w:w="1040" w:type="dxa"/>
            <w:tcBorders>
              <w:top w:val="nil"/>
              <w:left w:val="single" w:sz="4" w:space="0" w:color="auto"/>
              <w:bottom w:val="single" w:sz="4" w:space="0" w:color="auto"/>
              <w:right w:val="single" w:sz="4" w:space="0" w:color="auto"/>
            </w:tcBorders>
            <w:vAlign w:val="bottom"/>
            <w:hideMark/>
          </w:tcPr>
          <w:p w14:paraId="05B9D02E" w14:textId="77777777" w:rsidR="008E2536" w:rsidRDefault="008E2536">
            <w:pPr>
              <w:spacing w:after="0" w:line="240" w:lineRule="auto"/>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40682</w:t>
            </w:r>
          </w:p>
        </w:tc>
        <w:tc>
          <w:tcPr>
            <w:tcW w:w="1080" w:type="dxa"/>
            <w:tcBorders>
              <w:top w:val="nil"/>
              <w:left w:val="nil"/>
              <w:bottom w:val="single" w:sz="4" w:space="0" w:color="auto"/>
              <w:right w:val="single" w:sz="4" w:space="0" w:color="auto"/>
            </w:tcBorders>
            <w:vAlign w:val="bottom"/>
            <w:hideMark/>
          </w:tcPr>
          <w:p w14:paraId="44743347" w14:textId="77777777" w:rsidR="008E2536" w:rsidRDefault="008E2536">
            <w:pPr>
              <w:spacing w:after="0" w:line="240" w:lineRule="auto"/>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Sand</w:t>
            </w:r>
          </w:p>
        </w:tc>
        <w:tc>
          <w:tcPr>
            <w:tcW w:w="880" w:type="dxa"/>
            <w:tcBorders>
              <w:top w:val="nil"/>
              <w:left w:val="nil"/>
              <w:bottom w:val="single" w:sz="4" w:space="0" w:color="auto"/>
              <w:right w:val="single" w:sz="4" w:space="0" w:color="auto"/>
            </w:tcBorders>
            <w:vAlign w:val="bottom"/>
            <w:hideMark/>
          </w:tcPr>
          <w:p w14:paraId="38DFF7F8" w14:textId="77777777" w:rsidR="008E2536" w:rsidRDefault="008E2536">
            <w:pPr>
              <w:spacing w:after="0" w:line="240" w:lineRule="auto"/>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6</w:t>
            </w:r>
          </w:p>
        </w:tc>
        <w:tc>
          <w:tcPr>
            <w:tcW w:w="1780" w:type="dxa"/>
            <w:tcBorders>
              <w:top w:val="nil"/>
              <w:left w:val="nil"/>
              <w:bottom w:val="single" w:sz="4" w:space="0" w:color="auto"/>
              <w:right w:val="single" w:sz="4" w:space="0" w:color="auto"/>
            </w:tcBorders>
            <w:vAlign w:val="bottom"/>
            <w:hideMark/>
          </w:tcPr>
          <w:p w14:paraId="0338C262" w14:textId="77777777" w:rsidR="008E2536" w:rsidRDefault="008E2536">
            <w:pPr>
              <w:spacing w:after="0" w:line="240" w:lineRule="auto"/>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Öreghegy</w:t>
            </w:r>
          </w:p>
        </w:tc>
        <w:tc>
          <w:tcPr>
            <w:tcW w:w="3380" w:type="dxa"/>
            <w:tcBorders>
              <w:top w:val="nil"/>
              <w:left w:val="nil"/>
              <w:bottom w:val="single" w:sz="4" w:space="0" w:color="auto"/>
              <w:right w:val="single" w:sz="4" w:space="0" w:color="auto"/>
            </w:tcBorders>
            <w:vAlign w:val="bottom"/>
            <w:hideMark/>
          </w:tcPr>
          <w:p w14:paraId="3385E28C" w14:textId="77777777" w:rsidR="008E2536" w:rsidRDefault="008E2536">
            <w:pPr>
              <w:spacing w:after="0" w:line="240" w:lineRule="auto"/>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623, 693, 726, 727, 728, 729, 730, 670/3, 670/2, 670/1, 671/1, 725</w:t>
            </w:r>
          </w:p>
        </w:tc>
      </w:tr>
    </w:tbl>
    <w:p w14:paraId="66272E99" w14:textId="77777777" w:rsidR="008E2536" w:rsidRDefault="008E2536" w:rsidP="008E2536">
      <w:pPr>
        <w:shd w:val="clear" w:color="auto" w:fill="FFFFFF"/>
        <w:spacing w:after="150" w:line="240" w:lineRule="auto"/>
        <w:jc w:val="both"/>
        <w:rPr>
          <w:rFonts w:ascii="Times New Roman" w:eastAsia="Times New Roman" w:hAnsi="Times New Roman" w:cs="Times New Roman"/>
          <w:color w:val="2F2F2F"/>
          <w:lang w:eastAsia="hu-HU"/>
        </w:rPr>
      </w:pPr>
    </w:p>
    <w:p w14:paraId="37F8D04E" w14:textId="77777777" w:rsidR="001A5758" w:rsidRDefault="001A5758">
      <w:bookmarkStart w:id="1" w:name="_GoBack"/>
      <w:bookmarkEnd w:id="1"/>
    </w:p>
    <w:sectPr w:rsidR="001A57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DC6D2B"/>
    <w:multiLevelType w:val="multilevel"/>
    <w:tmpl w:val="B57E3076"/>
    <w:lvl w:ilvl="0">
      <w:start w:val="1"/>
      <w:numFmt w:val="upperRoman"/>
      <w:suff w:val="space"/>
      <w:lvlText w:val="%1."/>
      <w:lvlJc w:val="left"/>
      <w:pPr>
        <w:ind w:left="720" w:hanging="493"/>
      </w:pPr>
      <w:rPr>
        <w:rFonts w:ascii="Times New Roman" w:hAnsi="Times New Roman" w:cs="Times New Roman" w:hint="default"/>
        <w:b/>
        <w:i w:val="0"/>
        <w:sz w:val="22"/>
      </w:rPr>
    </w:lvl>
    <w:lvl w:ilvl="1">
      <w:start w:val="1"/>
      <w:numFmt w:val="decimal"/>
      <w:lvlText w:val="%2."/>
      <w:lvlJc w:val="left"/>
      <w:pPr>
        <w:ind w:left="1440" w:hanging="360"/>
      </w:pPr>
    </w:lvl>
    <w:lvl w:ilvl="2">
      <w:start w:val="1"/>
      <w:numFmt w:val="decimal"/>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90B"/>
    <w:rsid w:val="001A5758"/>
    <w:rsid w:val="005B690B"/>
    <w:rsid w:val="008E253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BE0FB1F8-E104-4E03-980A-C5C18DA31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8E2536"/>
    <w:pPr>
      <w:spacing w:line="256"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8E2536"/>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Szvegtrzs">
    <w:name w:val="Body Text"/>
    <w:basedOn w:val="Norml"/>
    <w:link w:val="SzvegtrzsChar"/>
    <w:uiPriority w:val="99"/>
    <w:semiHidden/>
    <w:unhideWhenUsed/>
    <w:rsid w:val="008E2536"/>
    <w:pPr>
      <w:spacing w:after="120"/>
    </w:pPr>
  </w:style>
  <w:style w:type="character" w:customStyle="1" w:styleId="SzvegtrzsChar">
    <w:name w:val="Szövegtörzs Char"/>
    <w:basedOn w:val="Bekezdsalapbettpusa"/>
    <w:link w:val="Szvegtrzs"/>
    <w:uiPriority w:val="99"/>
    <w:semiHidden/>
    <w:rsid w:val="008E2536"/>
  </w:style>
  <w:style w:type="paragraph" w:styleId="Listaszerbekezds">
    <w:name w:val="List Paragraph"/>
    <w:basedOn w:val="Norml"/>
    <w:uiPriority w:val="34"/>
    <w:qFormat/>
    <w:rsid w:val="008E2536"/>
    <w:pPr>
      <w:ind w:left="720"/>
      <w:contextualSpacing/>
    </w:pPr>
  </w:style>
  <w:style w:type="paragraph" w:customStyle="1" w:styleId="np">
    <w:name w:val="np"/>
    <w:basedOn w:val="Norml"/>
    <w:uiPriority w:val="99"/>
    <w:rsid w:val="008E2536"/>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apple-converted-space">
    <w:name w:val="apple-converted-space"/>
    <w:basedOn w:val="Bekezdsalapbettpusa"/>
    <w:rsid w:val="008E2536"/>
  </w:style>
  <w:style w:type="character" w:styleId="Kiemels2">
    <w:name w:val="Strong"/>
    <w:basedOn w:val="Bekezdsalapbettpusa"/>
    <w:uiPriority w:val="22"/>
    <w:qFormat/>
    <w:rsid w:val="008E2536"/>
    <w:rPr>
      <w:b/>
      <w:bCs/>
    </w:rPr>
  </w:style>
  <w:style w:type="character" w:styleId="Kiemels">
    <w:name w:val="Emphasis"/>
    <w:basedOn w:val="Bekezdsalapbettpusa"/>
    <w:uiPriority w:val="20"/>
    <w:qFormat/>
    <w:rsid w:val="008E25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112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2316</Words>
  <Characters>15983</Characters>
  <Application>Microsoft Office Word</Application>
  <DocSecurity>0</DocSecurity>
  <Lines>133</Lines>
  <Paragraphs>36</Paragraphs>
  <ScaleCrop>false</ScaleCrop>
  <Company/>
  <LinksUpToDate>false</LinksUpToDate>
  <CharactersWithSpaces>18263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Titkárság</dc:creator>
  <cp:keywords/>
  <dc:description/>
  <cp:lastModifiedBy>Titkárság</cp:lastModifiedBy>
  <cp:revision>2</cp:revision>
  <dcterms:created xsi:type="dcterms:W3CDTF">2018-05-30T08:09:00Z</dcterms:created>
  <dcterms:modified xsi:type="dcterms:W3CDTF">2018-05-30T08:10:00Z</dcterms:modified>
</cp:coreProperties>
</file>