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5C5" w:rsidRDefault="007945C5" w:rsidP="007945C5">
      <w:pPr>
        <w:pageBreakBefore/>
        <w:rPr>
          <w:rFonts w:eastAsia="Times New Roman" w:cs="Times New Roman"/>
        </w:rPr>
      </w:pPr>
      <w:r>
        <w:t>1. melléklet</w:t>
      </w:r>
      <w:r>
        <w:rPr>
          <w:rStyle w:val="Lbjegyzet-hivatkozs"/>
        </w:rPr>
        <w:footnoteReference w:id="1"/>
      </w:r>
      <w:r>
        <w:t xml:space="preserve">  Tata Város Önkormányzat Képviselő-testületének az építményadóról </w:t>
      </w:r>
      <w:proofErr w:type="gramStart"/>
      <w:r>
        <w:t>szóló  10</w:t>
      </w:r>
      <w:proofErr w:type="gramEnd"/>
      <w:r>
        <w:t>/2015.</w:t>
      </w:r>
    </w:p>
    <w:p w:rsidR="007945C5" w:rsidRDefault="007945C5" w:rsidP="007945C5">
      <w:r>
        <w:rPr>
          <w:rFonts w:eastAsia="Times New Roman" w:cs="Times New Roman"/>
        </w:rPr>
        <w:t xml:space="preserve">    </w:t>
      </w:r>
      <w:proofErr w:type="gramStart"/>
      <w:r>
        <w:t>önkormányzati</w:t>
      </w:r>
      <w:proofErr w:type="gramEnd"/>
      <w:r>
        <w:t xml:space="preserve"> rendeletéhez</w:t>
      </w:r>
    </w:p>
    <w:p w:rsidR="007945C5" w:rsidRDefault="007945C5" w:rsidP="007945C5"/>
    <w:p w:rsidR="007945C5" w:rsidRDefault="007945C5" w:rsidP="007945C5">
      <w:r>
        <w:rPr>
          <w:b/>
          <w:bCs/>
        </w:rPr>
        <w:t xml:space="preserve">Központi </w:t>
      </w:r>
      <w:proofErr w:type="gramStart"/>
      <w:r>
        <w:rPr>
          <w:b/>
          <w:bCs/>
        </w:rPr>
        <w:t>városrészek</w:t>
      </w:r>
      <w:r>
        <w:t xml:space="preserve">                                                   </w:t>
      </w:r>
      <w:r>
        <w:rPr>
          <w:b/>
          <w:bCs/>
        </w:rPr>
        <w:t xml:space="preserve">  Ipari</w:t>
      </w:r>
      <w:proofErr w:type="gramEnd"/>
      <w:r>
        <w:rPr>
          <w:b/>
          <w:bCs/>
        </w:rPr>
        <w:t xml:space="preserve"> park, iparterület</w:t>
      </w:r>
    </w:p>
    <w:p w:rsidR="007945C5" w:rsidRDefault="007945C5" w:rsidP="007945C5"/>
    <w:p w:rsidR="007945C5" w:rsidRDefault="007945C5" w:rsidP="007945C5">
      <w:r>
        <w:t xml:space="preserve">Ady E. </w:t>
      </w:r>
      <w:proofErr w:type="gramStart"/>
      <w:r>
        <w:t>u.</w:t>
      </w:r>
      <w:proofErr w:type="gramEnd"/>
      <w:r>
        <w:t xml:space="preserve">                                                                          Északi ipari park</w:t>
      </w:r>
    </w:p>
    <w:p w:rsidR="007945C5" w:rsidRDefault="007945C5" w:rsidP="007945C5">
      <w:r>
        <w:t xml:space="preserve">Agostyáni </w:t>
      </w:r>
      <w:proofErr w:type="gramStart"/>
      <w:r>
        <w:t>u.  Bacsó</w:t>
      </w:r>
      <w:proofErr w:type="gramEnd"/>
      <w:r>
        <w:t xml:space="preserve"> B. u. kereszteződésig                       Déli ipari park</w:t>
      </w:r>
    </w:p>
    <w:p w:rsidR="007945C5" w:rsidRDefault="007945C5" w:rsidP="007945C5">
      <w:r>
        <w:t xml:space="preserve">Alkotmány </w:t>
      </w:r>
      <w:proofErr w:type="gramStart"/>
      <w:r>
        <w:t>u.                                                                    Iparterület</w:t>
      </w:r>
      <w:proofErr w:type="gramEnd"/>
      <w:r>
        <w:t>:</w:t>
      </w:r>
    </w:p>
    <w:p w:rsidR="007945C5" w:rsidRDefault="007945C5" w:rsidP="007945C5">
      <w:proofErr w:type="spellStart"/>
      <w:r>
        <w:t>Almási</w:t>
      </w:r>
      <w:proofErr w:type="spellEnd"/>
      <w:r>
        <w:t xml:space="preserve"> </w:t>
      </w:r>
      <w:proofErr w:type="gramStart"/>
      <w:r>
        <w:t>u.                                                                             Agostyáni</w:t>
      </w:r>
      <w:proofErr w:type="gramEnd"/>
      <w:r>
        <w:t xml:space="preserve"> u. vasúti átjáró utáni rész</w:t>
      </w:r>
    </w:p>
    <w:p w:rsidR="007945C5" w:rsidRDefault="007945C5" w:rsidP="007945C5">
      <w:r>
        <w:t xml:space="preserve">Bajcsy </w:t>
      </w:r>
      <w:proofErr w:type="spellStart"/>
      <w:r>
        <w:t>Zs</w:t>
      </w:r>
      <w:proofErr w:type="spellEnd"/>
      <w:r>
        <w:t xml:space="preserve">. </w:t>
      </w:r>
      <w:proofErr w:type="gramStart"/>
      <w:r>
        <w:t xml:space="preserve">u.                                                                        </w:t>
      </w:r>
      <w:proofErr w:type="spellStart"/>
      <w:r>
        <w:t>Faller</w:t>
      </w:r>
      <w:proofErr w:type="spellEnd"/>
      <w:proofErr w:type="gramEnd"/>
      <w:r>
        <w:t xml:space="preserve"> J. </w:t>
      </w:r>
      <w:proofErr w:type="gramStart"/>
      <w:r>
        <w:t>u.</w:t>
      </w:r>
      <w:proofErr w:type="gramEnd"/>
    </w:p>
    <w:p w:rsidR="007945C5" w:rsidRDefault="007945C5" w:rsidP="007945C5">
      <w:r>
        <w:t xml:space="preserve">Bartók B. </w:t>
      </w:r>
      <w:proofErr w:type="gramStart"/>
      <w:r>
        <w:t xml:space="preserve">u.                                                                         </w:t>
      </w:r>
      <w:proofErr w:type="spellStart"/>
      <w:r>
        <w:t>Hollósi</w:t>
      </w:r>
      <w:proofErr w:type="spellEnd"/>
      <w:proofErr w:type="gramEnd"/>
      <w:r>
        <w:t xml:space="preserve"> S. </w:t>
      </w:r>
      <w:proofErr w:type="gramStart"/>
      <w:r>
        <w:t>u.</w:t>
      </w:r>
      <w:proofErr w:type="gramEnd"/>
      <w:r>
        <w:t xml:space="preserve"> </w:t>
      </w:r>
    </w:p>
    <w:p w:rsidR="007945C5" w:rsidRDefault="007945C5" w:rsidP="007945C5">
      <w:r>
        <w:t xml:space="preserve">Bem </w:t>
      </w:r>
      <w:proofErr w:type="gramStart"/>
      <w:r>
        <w:t>u.                                                                                 Kakas</w:t>
      </w:r>
      <w:proofErr w:type="gramEnd"/>
      <w:r>
        <w:t xml:space="preserve"> u. </w:t>
      </w:r>
    </w:p>
    <w:p w:rsidR="007945C5" w:rsidRDefault="007945C5" w:rsidP="007945C5">
      <w:r>
        <w:t xml:space="preserve">Bercsényi </w:t>
      </w:r>
      <w:proofErr w:type="gramStart"/>
      <w:r>
        <w:t>u.                                                                         Kocsi</w:t>
      </w:r>
      <w:proofErr w:type="gramEnd"/>
      <w:r>
        <w:t xml:space="preserve"> út Széles csapás útkereszteződéstől   </w:t>
      </w:r>
    </w:p>
    <w:p w:rsidR="007945C5" w:rsidRDefault="007945C5" w:rsidP="007945C5">
      <w:r>
        <w:t xml:space="preserve">Bláthy O. </w:t>
      </w:r>
      <w:proofErr w:type="gramStart"/>
      <w:r>
        <w:t>u.                                                                         Környei</w:t>
      </w:r>
      <w:proofErr w:type="gramEnd"/>
      <w:r>
        <w:t xml:space="preserve"> út temető utáni kivezető szakasza</w:t>
      </w:r>
    </w:p>
    <w:p w:rsidR="007945C5" w:rsidRDefault="007945C5" w:rsidP="007945C5">
      <w:r>
        <w:t xml:space="preserve">Egység </w:t>
      </w:r>
      <w:proofErr w:type="gramStart"/>
      <w:r>
        <w:t>u.                                                                             Szomódi</w:t>
      </w:r>
      <w:proofErr w:type="gramEnd"/>
      <w:r>
        <w:t xml:space="preserve"> út</w:t>
      </w:r>
    </w:p>
    <w:p w:rsidR="007945C5" w:rsidRDefault="007945C5" w:rsidP="007945C5">
      <w:r>
        <w:t>Erzsébet tér</w:t>
      </w:r>
    </w:p>
    <w:p w:rsidR="007945C5" w:rsidRDefault="007945C5" w:rsidP="007945C5">
      <w:r>
        <w:t>Fürdő u.</w:t>
      </w:r>
    </w:p>
    <w:p w:rsidR="007945C5" w:rsidRDefault="007945C5" w:rsidP="007945C5">
      <w:r>
        <w:t xml:space="preserve">Görgey A. </w:t>
      </w:r>
      <w:proofErr w:type="gramStart"/>
      <w:r>
        <w:t>u.</w:t>
      </w:r>
      <w:proofErr w:type="gramEnd"/>
    </w:p>
    <w:p w:rsidR="007945C5" w:rsidRDefault="007945C5" w:rsidP="007945C5">
      <w:r>
        <w:t>Hajdú u.</w:t>
      </w:r>
    </w:p>
    <w:p w:rsidR="007945C5" w:rsidRDefault="007945C5" w:rsidP="007945C5">
      <w:r>
        <w:t>Hamari D. u.</w:t>
      </w:r>
    </w:p>
    <w:p w:rsidR="007945C5" w:rsidRDefault="007945C5" w:rsidP="007945C5">
      <w:r>
        <w:t>Hattyúliget u.</w:t>
      </w:r>
    </w:p>
    <w:p w:rsidR="007945C5" w:rsidRDefault="007945C5" w:rsidP="007945C5">
      <w:r>
        <w:t>Hősök tere</w:t>
      </w:r>
    </w:p>
    <w:p w:rsidR="007945C5" w:rsidRDefault="007945C5" w:rsidP="007945C5">
      <w:r>
        <w:t>Kastély tér</w:t>
      </w:r>
    </w:p>
    <w:p w:rsidR="007945C5" w:rsidRDefault="007945C5" w:rsidP="007945C5">
      <w:r>
        <w:t xml:space="preserve">Katona u. </w:t>
      </w:r>
    </w:p>
    <w:p w:rsidR="007945C5" w:rsidRDefault="007945C5" w:rsidP="007945C5">
      <w:r>
        <w:t xml:space="preserve">Kazincbarcikai u. </w:t>
      </w:r>
    </w:p>
    <w:p w:rsidR="007945C5" w:rsidRDefault="007945C5" w:rsidP="007945C5">
      <w:r>
        <w:t xml:space="preserve">Keszthelyi u. </w:t>
      </w:r>
    </w:p>
    <w:p w:rsidR="007945C5" w:rsidRDefault="007945C5" w:rsidP="007945C5">
      <w:r>
        <w:t>Kocsi u.</w:t>
      </w:r>
    </w:p>
    <w:p w:rsidR="007945C5" w:rsidRDefault="007945C5" w:rsidP="007945C5">
      <w:r>
        <w:t>Komáromi u.</w:t>
      </w:r>
    </w:p>
    <w:p w:rsidR="007945C5" w:rsidRDefault="007945C5" w:rsidP="007945C5">
      <w:r>
        <w:t>Kossuth tér</w:t>
      </w:r>
    </w:p>
    <w:p w:rsidR="007945C5" w:rsidRDefault="007945C5" w:rsidP="007945C5">
      <w:r>
        <w:t xml:space="preserve">Kosztolányi D. u. </w:t>
      </w:r>
    </w:p>
    <w:p w:rsidR="007945C5" w:rsidRDefault="007945C5" w:rsidP="007945C5">
      <w:r>
        <w:t xml:space="preserve">Kőkút köz </w:t>
      </w:r>
    </w:p>
    <w:p w:rsidR="007945C5" w:rsidRDefault="007945C5" w:rsidP="007945C5">
      <w:r>
        <w:t xml:space="preserve">Malom köz </w:t>
      </w:r>
    </w:p>
    <w:p w:rsidR="007945C5" w:rsidRDefault="007945C5" w:rsidP="007945C5">
      <w:r>
        <w:t>Május 1. út</w:t>
      </w:r>
    </w:p>
    <w:p w:rsidR="007945C5" w:rsidRDefault="007945C5" w:rsidP="007945C5">
      <w:r>
        <w:t>Nagykert u.</w:t>
      </w:r>
    </w:p>
    <w:p w:rsidR="007945C5" w:rsidRDefault="007945C5" w:rsidP="007945C5">
      <w:r>
        <w:t xml:space="preserve">Oroszlányi út </w:t>
      </w:r>
    </w:p>
    <w:p w:rsidR="007945C5" w:rsidRDefault="007945C5" w:rsidP="007945C5">
      <w:r>
        <w:t>Országgyűlés tér</w:t>
      </w:r>
    </w:p>
    <w:p w:rsidR="007945C5" w:rsidRDefault="007945C5" w:rsidP="007945C5">
      <w:r>
        <w:t xml:space="preserve">Pálóczi H. Á. </w:t>
      </w:r>
      <w:proofErr w:type="gramStart"/>
      <w:r>
        <w:t>u.</w:t>
      </w:r>
      <w:proofErr w:type="gramEnd"/>
    </w:p>
    <w:p w:rsidR="007945C5" w:rsidRDefault="007945C5" w:rsidP="007945C5">
      <w:r>
        <w:t>Piactér</w:t>
      </w:r>
    </w:p>
    <w:p w:rsidR="007945C5" w:rsidRDefault="007945C5" w:rsidP="007945C5">
      <w:r>
        <w:t>Rákóczi u.</w:t>
      </w:r>
    </w:p>
    <w:p w:rsidR="007945C5" w:rsidRDefault="007945C5" w:rsidP="007945C5">
      <w:r>
        <w:t>Somogyi u.</w:t>
      </w:r>
    </w:p>
    <w:p w:rsidR="007945C5" w:rsidRDefault="007945C5" w:rsidP="007945C5">
      <w:proofErr w:type="spellStart"/>
      <w:r>
        <w:t>Stranszky</w:t>
      </w:r>
      <w:proofErr w:type="spellEnd"/>
      <w:r>
        <w:t xml:space="preserve"> J. </w:t>
      </w:r>
      <w:proofErr w:type="gramStart"/>
      <w:r>
        <w:t>u.</w:t>
      </w:r>
      <w:proofErr w:type="gramEnd"/>
    </w:p>
    <w:p w:rsidR="007945C5" w:rsidRDefault="007945C5" w:rsidP="007945C5">
      <w:r>
        <w:t>Tópart u.</w:t>
      </w:r>
    </w:p>
    <w:p w:rsidR="007945C5" w:rsidRDefault="007945C5" w:rsidP="007945C5">
      <w:r>
        <w:t>Új út</w:t>
      </w:r>
    </w:p>
    <w:p w:rsidR="007945C5" w:rsidRDefault="007945C5" w:rsidP="007945C5">
      <w:r>
        <w:t xml:space="preserve">Váralja u. </w:t>
      </w:r>
    </w:p>
    <w:p w:rsidR="00470D9C" w:rsidRDefault="007945C5">
      <w:bookmarkStart w:id="0" w:name="_GoBack"/>
      <w:bookmarkEnd w:id="0"/>
    </w:p>
    <w:sectPr w:rsidR="00470D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5C5" w:rsidRDefault="007945C5" w:rsidP="007945C5">
      <w:r>
        <w:separator/>
      </w:r>
    </w:p>
  </w:endnote>
  <w:endnote w:type="continuationSeparator" w:id="0">
    <w:p w:rsidR="007945C5" w:rsidRDefault="007945C5" w:rsidP="00794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5C5" w:rsidRDefault="007945C5" w:rsidP="007945C5">
      <w:r>
        <w:separator/>
      </w:r>
    </w:p>
  </w:footnote>
  <w:footnote w:type="continuationSeparator" w:id="0">
    <w:p w:rsidR="007945C5" w:rsidRDefault="007945C5" w:rsidP="007945C5">
      <w:r>
        <w:continuationSeparator/>
      </w:r>
    </w:p>
  </w:footnote>
  <w:footnote w:id="1">
    <w:p w:rsidR="007945C5" w:rsidRDefault="007945C5" w:rsidP="007945C5">
      <w:pPr>
        <w:pStyle w:val="Lbjegyzetszveg"/>
      </w:pPr>
      <w:r>
        <w:rPr>
          <w:rStyle w:val="Lbjegyzet-hivatkozs"/>
        </w:rPr>
        <w:footnoteRef/>
      </w:r>
      <w:r>
        <w:t xml:space="preserve"> Beiktatta: 25/2015.(XI.27.) ÖR 2. </w:t>
      </w:r>
      <w:r>
        <w:rPr>
          <w:rFonts w:cs="Times New Roman"/>
        </w:rPr>
        <w:t>§</w:t>
      </w:r>
      <w:proofErr w:type="spellStart"/>
      <w:r>
        <w:t>-a</w:t>
      </w:r>
      <w:proofErr w:type="spellEnd"/>
      <w:r>
        <w:t>. Hatályos 2016. január 1-jétől.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5C5"/>
    <w:rsid w:val="00344BA9"/>
    <w:rsid w:val="0047111A"/>
    <w:rsid w:val="0079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BB9C4A-5673-4105-AFA8-0898396B1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945C5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7945C5"/>
    <w:rPr>
      <w:sz w:val="20"/>
      <w:szCs w:val="18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945C5"/>
    <w:rPr>
      <w:rFonts w:ascii="Times New Roman" w:eastAsia="Lucida Sans Unicode" w:hAnsi="Times New Roman" w:cs="Mangal"/>
      <w:kern w:val="2"/>
      <w:sz w:val="20"/>
      <w:szCs w:val="18"/>
      <w:lang w:eastAsia="zh-CN" w:bidi="hi-IN"/>
    </w:rPr>
  </w:style>
  <w:style w:type="character" w:styleId="Lbjegyzet-hivatkozs">
    <w:name w:val="footnote reference"/>
    <w:uiPriority w:val="99"/>
    <w:semiHidden/>
    <w:unhideWhenUsed/>
    <w:rsid w:val="007945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7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Lantai Éva dr.</dc:creator>
  <cp:keywords/>
  <dc:description/>
  <cp:lastModifiedBy>Lantai Éva dr.</cp:lastModifiedBy>
  <cp:revision>1</cp:revision>
  <dcterms:created xsi:type="dcterms:W3CDTF">2016-01-18T15:01:00Z</dcterms:created>
  <dcterms:modified xsi:type="dcterms:W3CDTF">2016-01-18T15:01:00Z</dcterms:modified>
</cp:coreProperties>
</file>