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F4" w:rsidRPr="005F7F88" w:rsidRDefault="002922F4" w:rsidP="002922F4">
      <w:pPr>
        <w:jc w:val="right"/>
        <w:rPr>
          <w:b/>
          <w:sz w:val="22"/>
          <w:szCs w:val="22"/>
        </w:rPr>
      </w:pPr>
      <w:r w:rsidRPr="00801870">
        <w:rPr>
          <w:b/>
          <w:sz w:val="22"/>
          <w:szCs w:val="22"/>
          <w:u w:val="single"/>
        </w:rPr>
        <w:t xml:space="preserve">2. </w:t>
      </w:r>
      <w:r>
        <w:rPr>
          <w:b/>
          <w:sz w:val="22"/>
          <w:szCs w:val="22"/>
          <w:u w:val="single"/>
        </w:rPr>
        <w:t xml:space="preserve">függelék </w:t>
      </w:r>
      <w:r w:rsidRPr="005F7F88">
        <w:rPr>
          <w:b/>
          <w:sz w:val="22"/>
          <w:szCs w:val="22"/>
          <w:u w:val="single"/>
        </w:rPr>
        <w:t xml:space="preserve">a </w:t>
      </w:r>
      <w:r>
        <w:rPr>
          <w:b/>
          <w:sz w:val="22"/>
          <w:szCs w:val="22"/>
          <w:u w:val="single"/>
        </w:rPr>
        <w:t>2/2013</w:t>
      </w:r>
      <w:r w:rsidRPr="005F7F88">
        <w:rPr>
          <w:b/>
          <w:sz w:val="22"/>
          <w:szCs w:val="22"/>
          <w:u w:val="single"/>
        </w:rPr>
        <w:t>. (</w:t>
      </w:r>
      <w:r>
        <w:rPr>
          <w:b/>
          <w:sz w:val="22"/>
          <w:szCs w:val="22"/>
          <w:u w:val="single"/>
        </w:rPr>
        <w:t>I</w:t>
      </w:r>
      <w:r w:rsidRPr="005F7F88">
        <w:rPr>
          <w:b/>
          <w:sz w:val="22"/>
          <w:szCs w:val="22"/>
          <w:u w:val="single"/>
        </w:rPr>
        <w:t>II.</w:t>
      </w:r>
      <w:r>
        <w:rPr>
          <w:b/>
          <w:sz w:val="22"/>
          <w:szCs w:val="22"/>
          <w:u w:val="single"/>
        </w:rPr>
        <w:t>1</w:t>
      </w:r>
      <w:r w:rsidRPr="005F7F88">
        <w:rPr>
          <w:b/>
          <w:sz w:val="22"/>
          <w:szCs w:val="22"/>
          <w:u w:val="single"/>
        </w:rPr>
        <w:t>.) Ök. rendelethez</w:t>
      </w:r>
    </w:p>
    <w:p w:rsidR="002922F4" w:rsidRPr="005F7F88" w:rsidRDefault="002922F4" w:rsidP="002922F4">
      <w:pPr>
        <w:jc w:val="right"/>
        <w:rPr>
          <w:b/>
          <w:sz w:val="22"/>
          <w:szCs w:val="22"/>
        </w:rPr>
      </w:pPr>
    </w:p>
    <w:p w:rsidR="002922F4" w:rsidRPr="005F7F88" w:rsidRDefault="002922F4" w:rsidP="002922F4">
      <w:pPr>
        <w:pStyle w:val="Szvegtrzsbehzssal"/>
        <w:spacing w:before="480" w:after="360"/>
        <w:jc w:val="center"/>
        <w:rPr>
          <w:b/>
          <w:bCs/>
        </w:rPr>
      </w:pPr>
      <w:r w:rsidRPr="005F7F88">
        <w:rPr>
          <w:b/>
          <w:bCs/>
        </w:rPr>
        <w:t>Vagyonnyilatkozat-tételre kötelezettek az alábbi munkaköröket ellátó köztisztviselők az egyes vagyonnyilatkozat-tételi kötelezettségekről szóló 2007. évi CLII. törvény 4. § a) pontjában meghatározottak alapján</w:t>
      </w:r>
    </w:p>
    <w:p w:rsidR="002922F4" w:rsidRPr="005F7F88" w:rsidRDefault="002922F4" w:rsidP="002922F4">
      <w:pPr>
        <w:spacing w:before="360"/>
        <w:ind w:left="35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1"/>
        <w:gridCol w:w="3071"/>
      </w:tblGrid>
      <w:tr w:rsidR="002922F4" w:rsidRPr="005F7F88" w:rsidTr="00E426ED">
        <w:tc>
          <w:tcPr>
            <w:tcW w:w="3070" w:type="dxa"/>
          </w:tcPr>
          <w:p w:rsidR="002922F4" w:rsidRPr="005F7F88" w:rsidRDefault="002922F4" w:rsidP="00E426ED">
            <w:pPr>
              <w:spacing w:before="360"/>
              <w:jc w:val="center"/>
              <w:rPr>
                <w:b/>
              </w:rPr>
            </w:pPr>
            <w:r w:rsidRPr="005F7F88">
              <w:rPr>
                <w:b/>
              </w:rPr>
              <w:t>Kötelezettséget megállapító jogszabály</w:t>
            </w:r>
          </w:p>
        </w:tc>
        <w:tc>
          <w:tcPr>
            <w:tcW w:w="3071" w:type="dxa"/>
          </w:tcPr>
          <w:p w:rsidR="002922F4" w:rsidRPr="005F7F88" w:rsidRDefault="002922F4" w:rsidP="00E426ED">
            <w:pPr>
              <w:spacing w:before="360"/>
              <w:jc w:val="center"/>
              <w:rPr>
                <w:b/>
              </w:rPr>
            </w:pPr>
            <w:r w:rsidRPr="005F7F88">
              <w:rPr>
                <w:b/>
              </w:rPr>
              <w:t>Munkakör</w:t>
            </w:r>
          </w:p>
        </w:tc>
        <w:tc>
          <w:tcPr>
            <w:tcW w:w="3071" w:type="dxa"/>
          </w:tcPr>
          <w:p w:rsidR="002922F4" w:rsidRPr="005F7F88" w:rsidRDefault="002922F4" w:rsidP="00E426ED">
            <w:pPr>
              <w:spacing w:before="360"/>
              <w:jc w:val="center"/>
              <w:rPr>
                <w:b/>
              </w:rPr>
            </w:pPr>
            <w:r w:rsidRPr="005F7F88">
              <w:rPr>
                <w:b/>
              </w:rPr>
              <w:t>Vagyonnyilatkozat-tételi kötelezettség gyakorisága</w:t>
            </w:r>
          </w:p>
        </w:tc>
      </w:tr>
      <w:tr w:rsidR="002922F4" w:rsidRPr="005F7F88" w:rsidTr="00E426ED">
        <w:tc>
          <w:tcPr>
            <w:tcW w:w="3070" w:type="dxa"/>
          </w:tcPr>
          <w:p w:rsidR="002922F4" w:rsidRPr="005F7F88" w:rsidRDefault="002922F4" w:rsidP="00E426ED">
            <w:pPr>
              <w:spacing w:before="360"/>
              <w:jc w:val="both"/>
              <w:rPr>
                <w:b/>
              </w:rPr>
            </w:pPr>
            <w:r w:rsidRPr="005F7F88">
              <w:rPr>
                <w:b/>
              </w:rPr>
              <w:t xml:space="preserve">3. § (1) </w:t>
            </w:r>
            <w:proofErr w:type="spellStart"/>
            <w:r w:rsidRPr="005F7F88">
              <w:rPr>
                <w:b/>
              </w:rPr>
              <w:t>bek</w:t>
            </w:r>
            <w:proofErr w:type="spellEnd"/>
            <w:r w:rsidRPr="005F7F88">
              <w:rPr>
                <w:b/>
              </w:rPr>
              <w:t>. b) pont</w:t>
            </w:r>
          </w:p>
        </w:tc>
        <w:tc>
          <w:tcPr>
            <w:tcW w:w="3071" w:type="dxa"/>
          </w:tcPr>
          <w:p w:rsidR="002922F4" w:rsidRPr="005F7F88" w:rsidRDefault="002922F4" w:rsidP="00E426ED">
            <w:pPr>
              <w:spacing w:before="360"/>
              <w:jc w:val="both"/>
              <w:rPr>
                <w:b/>
              </w:rPr>
            </w:pPr>
            <w:r>
              <w:rPr>
                <w:b/>
              </w:rPr>
              <w:t>J</w:t>
            </w:r>
            <w:r w:rsidRPr="005F7F88">
              <w:rPr>
                <w:b/>
              </w:rPr>
              <w:t>egyző</w:t>
            </w:r>
          </w:p>
        </w:tc>
        <w:tc>
          <w:tcPr>
            <w:tcW w:w="3071" w:type="dxa"/>
          </w:tcPr>
          <w:p w:rsidR="002922F4" w:rsidRPr="005F7F88" w:rsidRDefault="002922F4" w:rsidP="00E426ED">
            <w:pPr>
              <w:spacing w:before="360"/>
              <w:jc w:val="both"/>
              <w:rPr>
                <w:b/>
              </w:rPr>
            </w:pPr>
            <w:r w:rsidRPr="005F7F88">
              <w:rPr>
                <w:b/>
              </w:rPr>
              <w:t>Évenként</w:t>
            </w:r>
          </w:p>
        </w:tc>
      </w:tr>
      <w:tr w:rsidR="002922F4" w:rsidRPr="005F7F88" w:rsidTr="00E426ED">
        <w:tc>
          <w:tcPr>
            <w:tcW w:w="3070" w:type="dxa"/>
          </w:tcPr>
          <w:p w:rsidR="002922F4" w:rsidRPr="005F7F88" w:rsidRDefault="002922F4" w:rsidP="00E426ED">
            <w:pPr>
              <w:spacing w:before="360"/>
              <w:jc w:val="both"/>
              <w:rPr>
                <w:b/>
              </w:rPr>
            </w:pPr>
            <w:r w:rsidRPr="005F7F88">
              <w:rPr>
                <w:b/>
              </w:rPr>
              <w:t xml:space="preserve">3. § (1) </w:t>
            </w:r>
            <w:proofErr w:type="spellStart"/>
            <w:r w:rsidRPr="005F7F88">
              <w:rPr>
                <w:b/>
              </w:rPr>
              <w:t>bek</w:t>
            </w:r>
            <w:proofErr w:type="spellEnd"/>
            <w:r w:rsidRPr="005F7F88">
              <w:rPr>
                <w:b/>
              </w:rPr>
              <w:t>. c) pont</w:t>
            </w:r>
          </w:p>
        </w:tc>
        <w:tc>
          <w:tcPr>
            <w:tcW w:w="3071" w:type="dxa"/>
          </w:tcPr>
          <w:p w:rsidR="002922F4" w:rsidRPr="005F7F88" w:rsidRDefault="002922F4" w:rsidP="00E426ED">
            <w:pPr>
              <w:spacing w:before="360"/>
              <w:jc w:val="both"/>
              <w:rPr>
                <w:b/>
              </w:rPr>
            </w:pPr>
            <w:r w:rsidRPr="005F7F88">
              <w:rPr>
                <w:b/>
              </w:rPr>
              <w:t>Adóigazgatási ügyintéző</w:t>
            </w:r>
          </w:p>
        </w:tc>
        <w:tc>
          <w:tcPr>
            <w:tcW w:w="3071" w:type="dxa"/>
          </w:tcPr>
          <w:p w:rsidR="002922F4" w:rsidRPr="005F7F88" w:rsidRDefault="002922F4" w:rsidP="00E426ED">
            <w:pPr>
              <w:spacing w:before="360"/>
              <w:jc w:val="both"/>
              <w:rPr>
                <w:b/>
              </w:rPr>
            </w:pPr>
            <w:r w:rsidRPr="005F7F88">
              <w:rPr>
                <w:b/>
              </w:rPr>
              <w:t>Kétévenként</w:t>
            </w:r>
          </w:p>
        </w:tc>
      </w:tr>
      <w:tr w:rsidR="002922F4" w:rsidRPr="005F7F88" w:rsidTr="00E426ED">
        <w:tc>
          <w:tcPr>
            <w:tcW w:w="3070" w:type="dxa"/>
          </w:tcPr>
          <w:p w:rsidR="002922F4" w:rsidRPr="005F7F88" w:rsidRDefault="002922F4" w:rsidP="00E426ED">
            <w:pPr>
              <w:spacing w:before="360"/>
              <w:jc w:val="both"/>
              <w:rPr>
                <w:b/>
              </w:rPr>
            </w:pPr>
            <w:r w:rsidRPr="005F7F88">
              <w:rPr>
                <w:b/>
              </w:rPr>
              <w:t xml:space="preserve">3. § (1) </w:t>
            </w:r>
            <w:proofErr w:type="spellStart"/>
            <w:r w:rsidRPr="005F7F88">
              <w:rPr>
                <w:b/>
              </w:rPr>
              <w:t>bek</w:t>
            </w:r>
            <w:proofErr w:type="spellEnd"/>
            <w:r w:rsidRPr="005F7F88">
              <w:rPr>
                <w:b/>
              </w:rPr>
              <w:t>. c) pontja</w:t>
            </w:r>
          </w:p>
        </w:tc>
        <w:tc>
          <w:tcPr>
            <w:tcW w:w="3071" w:type="dxa"/>
          </w:tcPr>
          <w:p w:rsidR="002922F4" w:rsidRPr="005F7F88" w:rsidRDefault="002922F4" w:rsidP="00E426ED">
            <w:pPr>
              <w:spacing w:before="360"/>
              <w:jc w:val="both"/>
              <w:rPr>
                <w:b/>
              </w:rPr>
            </w:pPr>
            <w:r w:rsidRPr="005F7F88">
              <w:rPr>
                <w:b/>
              </w:rPr>
              <w:t>Gazdálkodási ügyintéző I.</w:t>
            </w:r>
          </w:p>
        </w:tc>
        <w:tc>
          <w:tcPr>
            <w:tcW w:w="3071" w:type="dxa"/>
          </w:tcPr>
          <w:p w:rsidR="002922F4" w:rsidRPr="005F7F88" w:rsidRDefault="002922F4" w:rsidP="00E426ED">
            <w:pPr>
              <w:spacing w:before="360"/>
              <w:jc w:val="both"/>
              <w:rPr>
                <w:b/>
              </w:rPr>
            </w:pPr>
            <w:r w:rsidRPr="005F7F88">
              <w:rPr>
                <w:b/>
              </w:rPr>
              <w:t>Kétévenként</w:t>
            </w:r>
          </w:p>
        </w:tc>
      </w:tr>
      <w:tr w:rsidR="002922F4" w:rsidRPr="005F7F88" w:rsidTr="00E426ED">
        <w:tc>
          <w:tcPr>
            <w:tcW w:w="3070" w:type="dxa"/>
          </w:tcPr>
          <w:p w:rsidR="002922F4" w:rsidRPr="005F7F88" w:rsidRDefault="002922F4" w:rsidP="00E426ED">
            <w:pPr>
              <w:spacing w:before="360"/>
              <w:jc w:val="both"/>
              <w:rPr>
                <w:b/>
              </w:rPr>
            </w:pPr>
            <w:r w:rsidRPr="005F7F88">
              <w:rPr>
                <w:b/>
              </w:rPr>
              <w:t xml:space="preserve">3. § (1) </w:t>
            </w:r>
            <w:proofErr w:type="spellStart"/>
            <w:r w:rsidRPr="005F7F88">
              <w:rPr>
                <w:b/>
              </w:rPr>
              <w:t>bek</w:t>
            </w:r>
            <w:proofErr w:type="spellEnd"/>
            <w:r w:rsidRPr="005F7F88">
              <w:rPr>
                <w:b/>
              </w:rPr>
              <w:t>. c) pontja</w:t>
            </w:r>
          </w:p>
        </w:tc>
        <w:tc>
          <w:tcPr>
            <w:tcW w:w="3071" w:type="dxa"/>
          </w:tcPr>
          <w:p w:rsidR="002922F4" w:rsidRPr="005F7F88" w:rsidRDefault="002922F4" w:rsidP="00E426ED">
            <w:pPr>
              <w:spacing w:before="360"/>
              <w:jc w:val="both"/>
              <w:rPr>
                <w:b/>
              </w:rPr>
            </w:pPr>
            <w:r w:rsidRPr="005F7F88">
              <w:rPr>
                <w:b/>
              </w:rPr>
              <w:t>Gazdálkodási ügyintéző II.</w:t>
            </w:r>
          </w:p>
        </w:tc>
        <w:tc>
          <w:tcPr>
            <w:tcW w:w="3071" w:type="dxa"/>
          </w:tcPr>
          <w:p w:rsidR="002922F4" w:rsidRPr="005F7F88" w:rsidRDefault="002922F4" w:rsidP="00E426ED">
            <w:pPr>
              <w:spacing w:before="360"/>
              <w:jc w:val="both"/>
              <w:rPr>
                <w:b/>
              </w:rPr>
            </w:pPr>
            <w:r w:rsidRPr="005F7F88">
              <w:rPr>
                <w:b/>
              </w:rPr>
              <w:t>Kétévenként</w:t>
            </w:r>
          </w:p>
        </w:tc>
      </w:tr>
      <w:tr w:rsidR="002922F4" w:rsidRPr="005F7F88" w:rsidTr="00E426ED">
        <w:tc>
          <w:tcPr>
            <w:tcW w:w="3070" w:type="dxa"/>
          </w:tcPr>
          <w:p w:rsidR="002922F4" w:rsidRPr="005F7F88" w:rsidRDefault="002922F4" w:rsidP="00E426ED">
            <w:pPr>
              <w:spacing w:before="360"/>
              <w:jc w:val="both"/>
              <w:rPr>
                <w:b/>
              </w:rPr>
            </w:pPr>
            <w:r w:rsidRPr="005F7F88">
              <w:rPr>
                <w:b/>
              </w:rPr>
              <w:t xml:space="preserve">3. § (1) </w:t>
            </w:r>
            <w:proofErr w:type="spellStart"/>
            <w:r w:rsidRPr="005F7F88">
              <w:rPr>
                <w:b/>
              </w:rPr>
              <w:t>bek</w:t>
            </w:r>
            <w:proofErr w:type="spellEnd"/>
            <w:r w:rsidRPr="005F7F88">
              <w:rPr>
                <w:b/>
              </w:rPr>
              <w:t>. a) pontja</w:t>
            </w:r>
          </w:p>
        </w:tc>
        <w:tc>
          <w:tcPr>
            <w:tcW w:w="3071" w:type="dxa"/>
          </w:tcPr>
          <w:p w:rsidR="002922F4" w:rsidRPr="005F7F88" w:rsidRDefault="002922F4" w:rsidP="00E426ED">
            <w:pPr>
              <w:spacing w:before="360"/>
              <w:jc w:val="both"/>
              <w:rPr>
                <w:b/>
              </w:rPr>
            </w:pPr>
            <w:r w:rsidRPr="005F7F88">
              <w:rPr>
                <w:b/>
              </w:rPr>
              <w:t>Igazgatási ügyintéző</w:t>
            </w:r>
          </w:p>
        </w:tc>
        <w:tc>
          <w:tcPr>
            <w:tcW w:w="3071" w:type="dxa"/>
          </w:tcPr>
          <w:p w:rsidR="002922F4" w:rsidRPr="005F7F88" w:rsidRDefault="002922F4" w:rsidP="00E426ED">
            <w:pPr>
              <w:spacing w:before="360"/>
              <w:jc w:val="both"/>
              <w:rPr>
                <w:b/>
              </w:rPr>
            </w:pPr>
            <w:r w:rsidRPr="005F7F88">
              <w:rPr>
                <w:b/>
              </w:rPr>
              <w:t>Ötévenként</w:t>
            </w:r>
          </w:p>
        </w:tc>
      </w:tr>
    </w:tbl>
    <w:p w:rsidR="00DE5407" w:rsidRPr="002922F4" w:rsidRDefault="00DE5407" w:rsidP="002922F4"/>
    <w:sectPr w:rsidR="00DE5407" w:rsidRPr="002922F4" w:rsidSect="00CF0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>
    <w:nsid w:val="00000008"/>
    <w:multiLevelType w:val="singleLevel"/>
    <w:tmpl w:val="2248664A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/>
        <w:b w:val="0"/>
        <w:i/>
      </w:rPr>
    </w:lvl>
  </w:abstractNum>
  <w:abstractNum w:abstractNumId="5">
    <w:nsid w:val="00000009"/>
    <w:multiLevelType w:val="single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6">
    <w:nsid w:val="0000000B"/>
    <w:multiLevelType w:val="singleLevel"/>
    <w:tmpl w:val="0000000B"/>
    <w:name w:val="WW8Num12"/>
    <w:lvl w:ilvl="0">
      <w:numFmt w:val="bullet"/>
      <w:lvlText w:val=""/>
      <w:lvlJc w:val="left"/>
      <w:pPr>
        <w:tabs>
          <w:tab w:val="num" w:pos="0"/>
        </w:tabs>
        <w:ind w:left="1701" w:hanging="284"/>
      </w:pPr>
      <w:rPr>
        <w:rFonts w:ascii="Symbol" w:hAnsi="Symbol"/>
      </w:rPr>
    </w:lvl>
  </w:abstractNum>
  <w:abstractNum w:abstractNumId="7">
    <w:nsid w:val="00DC1A7E"/>
    <w:multiLevelType w:val="hybridMultilevel"/>
    <w:tmpl w:val="C84806AA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>
    <w:nsid w:val="049F036A"/>
    <w:multiLevelType w:val="hybridMultilevel"/>
    <w:tmpl w:val="7C9E3D7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B3B0901"/>
    <w:multiLevelType w:val="hybridMultilevel"/>
    <w:tmpl w:val="771021B2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>
    <w:nsid w:val="0D9B3511"/>
    <w:multiLevelType w:val="hybridMultilevel"/>
    <w:tmpl w:val="6CBCD3A4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>
    <w:nsid w:val="11BF0730"/>
    <w:multiLevelType w:val="hybridMultilevel"/>
    <w:tmpl w:val="03948C08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40359A2"/>
    <w:multiLevelType w:val="hybridMultilevel"/>
    <w:tmpl w:val="9F2E1AAA"/>
    <w:lvl w:ilvl="0" w:tplc="7ADE289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84" w:hanging="360"/>
      </w:pPr>
    </w:lvl>
    <w:lvl w:ilvl="2" w:tplc="040E001B" w:tentative="1">
      <w:start w:val="1"/>
      <w:numFmt w:val="lowerRoman"/>
      <w:lvlText w:val="%3."/>
      <w:lvlJc w:val="right"/>
      <w:pPr>
        <w:ind w:left="2804" w:hanging="180"/>
      </w:pPr>
    </w:lvl>
    <w:lvl w:ilvl="3" w:tplc="040E000F" w:tentative="1">
      <w:start w:val="1"/>
      <w:numFmt w:val="decimal"/>
      <w:lvlText w:val="%4."/>
      <w:lvlJc w:val="left"/>
      <w:pPr>
        <w:ind w:left="3524" w:hanging="360"/>
      </w:pPr>
    </w:lvl>
    <w:lvl w:ilvl="4" w:tplc="040E0019" w:tentative="1">
      <w:start w:val="1"/>
      <w:numFmt w:val="lowerLetter"/>
      <w:lvlText w:val="%5."/>
      <w:lvlJc w:val="left"/>
      <w:pPr>
        <w:ind w:left="4244" w:hanging="360"/>
      </w:pPr>
    </w:lvl>
    <w:lvl w:ilvl="5" w:tplc="040E001B" w:tentative="1">
      <w:start w:val="1"/>
      <w:numFmt w:val="lowerRoman"/>
      <w:lvlText w:val="%6."/>
      <w:lvlJc w:val="right"/>
      <w:pPr>
        <w:ind w:left="4964" w:hanging="180"/>
      </w:pPr>
    </w:lvl>
    <w:lvl w:ilvl="6" w:tplc="040E000F" w:tentative="1">
      <w:start w:val="1"/>
      <w:numFmt w:val="decimal"/>
      <w:lvlText w:val="%7."/>
      <w:lvlJc w:val="left"/>
      <w:pPr>
        <w:ind w:left="5684" w:hanging="360"/>
      </w:pPr>
    </w:lvl>
    <w:lvl w:ilvl="7" w:tplc="040E0019" w:tentative="1">
      <w:start w:val="1"/>
      <w:numFmt w:val="lowerLetter"/>
      <w:lvlText w:val="%8."/>
      <w:lvlJc w:val="left"/>
      <w:pPr>
        <w:ind w:left="6404" w:hanging="360"/>
      </w:pPr>
    </w:lvl>
    <w:lvl w:ilvl="8" w:tplc="040E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>
    <w:nsid w:val="154D5970"/>
    <w:multiLevelType w:val="hybridMultilevel"/>
    <w:tmpl w:val="3294B25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761165"/>
    <w:multiLevelType w:val="hybridMultilevel"/>
    <w:tmpl w:val="EC5C452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17CE65D5"/>
    <w:multiLevelType w:val="hybridMultilevel"/>
    <w:tmpl w:val="D5B637DA"/>
    <w:lvl w:ilvl="0" w:tplc="387C3E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1C1C12F9"/>
    <w:multiLevelType w:val="multilevel"/>
    <w:tmpl w:val="24BA70E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1CB16AE6"/>
    <w:multiLevelType w:val="hybridMultilevel"/>
    <w:tmpl w:val="878A23F6"/>
    <w:lvl w:ilvl="0" w:tplc="2870C53A">
      <w:start w:val="24"/>
      <w:numFmt w:val="bullet"/>
      <w:lvlText w:val="-"/>
      <w:lvlJc w:val="left"/>
      <w:pPr>
        <w:ind w:left="1724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>
    <w:nsid w:val="233A249F"/>
    <w:multiLevelType w:val="hybridMultilevel"/>
    <w:tmpl w:val="2F683312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44AE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CC75E5"/>
    <w:multiLevelType w:val="hybridMultilevel"/>
    <w:tmpl w:val="D85A6E3E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>
    <w:nsid w:val="2E3A1537"/>
    <w:multiLevelType w:val="hybridMultilevel"/>
    <w:tmpl w:val="4D760B2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ED387D"/>
    <w:multiLevelType w:val="hybridMultilevel"/>
    <w:tmpl w:val="855C92BE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>
    <w:nsid w:val="35124068"/>
    <w:multiLevelType w:val="hybridMultilevel"/>
    <w:tmpl w:val="5D20FD94"/>
    <w:lvl w:ilvl="0" w:tplc="A9CA26BC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B1383BF8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>
    <w:nsid w:val="3DA647AA"/>
    <w:multiLevelType w:val="hybridMultilevel"/>
    <w:tmpl w:val="9EA6E592"/>
    <w:lvl w:ilvl="0" w:tplc="7ADE289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>
    <w:nsid w:val="3EF15B27"/>
    <w:multiLevelType w:val="multilevel"/>
    <w:tmpl w:val="7A6E28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4831626"/>
    <w:multiLevelType w:val="hybridMultilevel"/>
    <w:tmpl w:val="DB46B8BE"/>
    <w:lvl w:ilvl="0" w:tplc="387C3E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5284A8E"/>
    <w:multiLevelType w:val="hybridMultilevel"/>
    <w:tmpl w:val="ABE297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5C64BF"/>
    <w:multiLevelType w:val="hybridMultilevel"/>
    <w:tmpl w:val="83F2745E"/>
    <w:lvl w:ilvl="0" w:tplc="387C3E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47DB7155"/>
    <w:multiLevelType w:val="hybridMultilevel"/>
    <w:tmpl w:val="5232D2E0"/>
    <w:lvl w:ilvl="0" w:tplc="040E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9">
    <w:nsid w:val="4AA901AE"/>
    <w:multiLevelType w:val="hybridMultilevel"/>
    <w:tmpl w:val="F7B6945C"/>
    <w:lvl w:ilvl="0" w:tplc="2870C53A">
      <w:start w:val="2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4464277"/>
    <w:multiLevelType w:val="hybridMultilevel"/>
    <w:tmpl w:val="43F6BE1C"/>
    <w:lvl w:ilvl="0" w:tplc="53DCAF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>
    <w:nsid w:val="5A92646A"/>
    <w:multiLevelType w:val="hybridMultilevel"/>
    <w:tmpl w:val="1F4AD5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662F53BE"/>
    <w:multiLevelType w:val="hybridMultilevel"/>
    <w:tmpl w:val="B5A88BEE"/>
    <w:lvl w:ilvl="0" w:tplc="387C3E56">
      <w:numFmt w:val="bullet"/>
      <w:lvlText w:val="-"/>
      <w:lvlJc w:val="left"/>
      <w:pPr>
        <w:ind w:left="1077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33">
    <w:nsid w:val="6F0E47D0"/>
    <w:multiLevelType w:val="hybridMultilevel"/>
    <w:tmpl w:val="53460BF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256757"/>
    <w:multiLevelType w:val="multilevel"/>
    <w:tmpl w:val="9E9EBF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18"/>
  </w:num>
  <w:num w:numId="3">
    <w:abstractNumId w:val="15"/>
  </w:num>
  <w:num w:numId="4">
    <w:abstractNumId w:val="31"/>
  </w:num>
  <w:num w:numId="5">
    <w:abstractNumId w:val="20"/>
  </w:num>
  <w:num w:numId="6">
    <w:abstractNumId w:val="25"/>
  </w:num>
  <w:num w:numId="7">
    <w:abstractNumId w:val="27"/>
  </w:num>
  <w:num w:numId="8">
    <w:abstractNumId w:val="13"/>
  </w:num>
  <w:num w:numId="9">
    <w:abstractNumId w:val="34"/>
  </w:num>
  <w:num w:numId="10">
    <w:abstractNumId w:val="24"/>
  </w:num>
  <w:num w:numId="11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30"/>
  </w:num>
  <w:num w:numId="15">
    <w:abstractNumId w:val="22"/>
  </w:num>
  <w:num w:numId="16">
    <w:abstractNumId w:val="29"/>
  </w:num>
  <w:num w:numId="17">
    <w:abstractNumId w:val="2"/>
  </w:num>
  <w:num w:numId="18">
    <w:abstractNumId w:val="0"/>
  </w:num>
  <w:num w:numId="19">
    <w:abstractNumId w:val="1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21"/>
  </w:num>
  <w:num w:numId="26">
    <w:abstractNumId w:val="33"/>
  </w:num>
  <w:num w:numId="27">
    <w:abstractNumId w:val="11"/>
  </w:num>
  <w:num w:numId="28">
    <w:abstractNumId w:val="10"/>
  </w:num>
  <w:num w:numId="29">
    <w:abstractNumId w:val="19"/>
  </w:num>
  <w:num w:numId="30">
    <w:abstractNumId w:val="9"/>
  </w:num>
  <w:num w:numId="31">
    <w:abstractNumId w:val="8"/>
  </w:num>
  <w:num w:numId="32">
    <w:abstractNumId w:val="12"/>
  </w:num>
  <w:num w:numId="33">
    <w:abstractNumId w:val="23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B7ED8"/>
    <w:rsid w:val="002922F4"/>
    <w:rsid w:val="007B7ED8"/>
    <w:rsid w:val="00CF072E"/>
    <w:rsid w:val="00D375D6"/>
    <w:rsid w:val="00DE5407"/>
    <w:rsid w:val="00F82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7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375D6"/>
    <w:pPr>
      <w:tabs>
        <w:tab w:val="left" w:pos="360"/>
      </w:tabs>
      <w:jc w:val="both"/>
    </w:pPr>
    <w:rPr>
      <w:sz w:val="26"/>
    </w:rPr>
  </w:style>
  <w:style w:type="character" w:customStyle="1" w:styleId="SzvegtrzsChar">
    <w:name w:val="Szövegtörzs Char"/>
    <w:basedOn w:val="Bekezdsalapbettpusa"/>
    <w:link w:val="Szvegtrzs"/>
    <w:rsid w:val="00D375D6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customStyle="1" w:styleId="Style1">
    <w:name w:val="Style 1"/>
    <w:basedOn w:val="Norml"/>
    <w:rsid w:val="00D375D6"/>
    <w:pPr>
      <w:widowControl w:val="0"/>
      <w:autoSpaceDE w:val="0"/>
      <w:autoSpaceDN w:val="0"/>
    </w:pPr>
  </w:style>
  <w:style w:type="table" w:styleId="Rcsostblzat">
    <w:name w:val="Table Grid"/>
    <w:basedOn w:val="Normltblzat"/>
    <w:rsid w:val="00D375D6"/>
    <w:pPr>
      <w:spacing w:after="0" w:line="240" w:lineRule="auto"/>
    </w:pPr>
    <w:rPr>
      <w:rFonts w:ascii="Times New Roman" w:eastAsia="Times New Roman" w:hAnsi="Times New Roman" w:cs="Times New Roman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75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DE5407"/>
    <w:pPr>
      <w:spacing w:before="100" w:beforeAutospacing="1" w:after="100" w:afterAutospacing="1"/>
    </w:pPr>
    <w:rPr>
      <w:color w:val="000000"/>
    </w:rPr>
  </w:style>
  <w:style w:type="paragraph" w:customStyle="1" w:styleId="Szvegtrzs21">
    <w:name w:val="Szövegtörzs 21"/>
    <w:basedOn w:val="Norml"/>
    <w:rsid w:val="00DE5407"/>
    <w:pPr>
      <w:suppressAutoHyphens/>
      <w:overflowPunct w:val="0"/>
      <w:autoSpaceDE w:val="0"/>
      <w:ind w:left="284"/>
      <w:jc w:val="both"/>
      <w:textAlignment w:val="baseline"/>
    </w:pPr>
    <w:rPr>
      <w:i/>
      <w:sz w:val="28"/>
      <w:szCs w:val="20"/>
      <w:lang w:eastAsia="ar-SA"/>
    </w:rPr>
  </w:style>
  <w:style w:type="paragraph" w:customStyle="1" w:styleId="WW-BodyTextIndent2">
    <w:name w:val="WW-Body Text Indent 2"/>
    <w:basedOn w:val="Norml"/>
    <w:rsid w:val="00DE5407"/>
    <w:pPr>
      <w:suppressAutoHyphens/>
      <w:overflowPunct w:val="0"/>
      <w:autoSpaceDE w:val="0"/>
      <w:ind w:left="284"/>
      <w:jc w:val="both"/>
      <w:textAlignment w:val="baseline"/>
    </w:pPr>
    <w:rPr>
      <w:sz w:val="28"/>
      <w:szCs w:val="20"/>
      <w:lang w:eastAsia="ar-SA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922F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2922F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561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TEVEL</dc:creator>
  <cp:lastModifiedBy>TEVEL</cp:lastModifiedBy>
  <cp:revision>2</cp:revision>
  <dcterms:created xsi:type="dcterms:W3CDTF">2018-01-24T12:49:00Z</dcterms:created>
  <dcterms:modified xsi:type="dcterms:W3CDTF">2018-01-24T12:49:00Z</dcterms:modified>
</cp:coreProperties>
</file>