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6D" w:rsidRPr="00271E6D" w:rsidRDefault="00271E6D" w:rsidP="00271E6D">
      <w:pPr>
        <w:ind w:left="354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bookmarkStart w:id="0" w:name="_GoBack"/>
      <w:bookmarkEnd w:id="0"/>
    </w:p>
    <w:p w:rsidR="00271E6D" w:rsidRPr="00271E6D" w:rsidRDefault="00271E6D" w:rsidP="00271E6D">
      <w:pPr>
        <w:ind w:left="354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271E6D" w:rsidRPr="00271E6D" w:rsidRDefault="00271E6D" w:rsidP="00271E6D">
      <w:pPr>
        <w:ind w:left="354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271E6D" w:rsidRPr="00271E6D" w:rsidRDefault="00271E6D" w:rsidP="00271E6D">
      <w:pPr>
        <w:ind w:left="354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Függelék Újbarok Községi Önkormányzat Képviselő-testületének 8//2015.(V. 11.) önkormányzati rendeletéhez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>Kérelem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 xml:space="preserve">ebrendészeti hozzájárulás 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spacing w:val="60"/>
          <w:sz w:val="20"/>
          <w:szCs w:val="20"/>
          <w:lang w:eastAsia="hu-HU"/>
        </w:rPr>
        <w:t>megfizetése alól történő mentesítéshez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1E6D" w:rsidRPr="00271E6D" w:rsidRDefault="00271E6D" w:rsidP="00271E6D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Kérelmező:</w:t>
      </w:r>
    </w:p>
    <w:p w:rsidR="00271E6D" w:rsidRPr="00271E6D" w:rsidRDefault="00271E6D" w:rsidP="00271E6D">
      <w:pPr>
        <w:tabs>
          <w:tab w:val="left" w:leader="dot" w:pos="5103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Neve: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Születési neve: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71E6D" w:rsidRPr="00271E6D" w:rsidRDefault="00271E6D" w:rsidP="00271E6D">
      <w:pPr>
        <w:tabs>
          <w:tab w:val="left" w:leader="dot" w:pos="5529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</w:t>
      </w:r>
    </w:p>
    <w:p w:rsidR="00271E6D" w:rsidRPr="00271E6D" w:rsidRDefault="00271E6D" w:rsidP="00271E6D">
      <w:pPr>
        <w:tabs>
          <w:tab w:val="left" w:leader="dot" w:pos="5529"/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helye, ideje: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Állampolgársága: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71E6D" w:rsidRPr="00271E6D" w:rsidRDefault="00271E6D" w:rsidP="00271E6D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TAJ száma:……………………………………………….      Adóazonosító jele:…………………</w:t>
      </w:r>
    </w:p>
    <w:p w:rsidR="00271E6D" w:rsidRPr="00271E6D" w:rsidRDefault="00271E6D" w:rsidP="00271E6D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Lakóhelye: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71E6D" w:rsidRPr="00271E6D" w:rsidRDefault="00271E6D" w:rsidP="00271E6D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Tartózkodási helye: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71E6D" w:rsidRPr="00271E6D" w:rsidRDefault="00271E6D" w:rsidP="00271E6D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Elérési lehetősége (telefon, email):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ebrendészeti hozzájárulás-mentességet az alábbi ok miatt kérem</w:t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sym w:font="Symbol" w:char="F07F"/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Ávtv. 42/C. § (4)</w:t>
      </w:r>
      <w:r w:rsidRPr="00271E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1"/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bekezdése szerint, úgymint:………………………………………………………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sym w:font="Symbol" w:char="F07F"/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transzponderrel ellátott eb tulajdonosa vagyok, melyet állatorvosi igazolással igazolok</w:t>
      </w:r>
    </w:p>
    <w:p w:rsidR="00271E6D" w:rsidRPr="00271E6D" w:rsidRDefault="00271E6D" w:rsidP="00271E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71E6D" w:rsidRPr="00271E6D" w:rsidRDefault="00271E6D" w:rsidP="0027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Hozzájárulok a kérelemben és nyilatkozatban szereplő adatoknak az ebösszeírás alapján vezetett nyilvántartásban történő felhasználásához, kezeléséhez.</w:t>
      </w:r>
    </w:p>
    <w:p w:rsidR="00271E6D" w:rsidRPr="00271E6D" w:rsidRDefault="00271E6D" w:rsidP="0027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1E6D" w:rsidRPr="00271E6D" w:rsidRDefault="00271E6D" w:rsidP="0027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Büntetőjogi felelősségem tudatában kijelentem, hogy a fenti adatok és a benyújtott okmányok a valóságnak megfelelnek.</w:t>
      </w:r>
    </w:p>
    <w:p w:rsidR="00271E6D" w:rsidRPr="00271E6D" w:rsidRDefault="00271E6D" w:rsidP="0027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71E6D" w:rsidRPr="00271E6D" w:rsidRDefault="00271E6D" w:rsidP="0027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Tudomásul veszem, hogy a közölt adatok valódiságát az Önkormányzat ellenőrizheti.</w:t>
      </w:r>
    </w:p>
    <w:p w:rsidR="00271E6D" w:rsidRPr="00271E6D" w:rsidRDefault="00271E6D" w:rsidP="0027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271E6D" w:rsidRPr="00271E6D" w:rsidRDefault="00271E6D" w:rsidP="0027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Kijelentem, hogy az általam indított ügyben az ügy iktatási számáról, az eljárás megindításának napjáról, az ügyintézési határidőről, az ügy intézőjéről, valamint annak elérhetőségéről </w:t>
      </w:r>
      <w:r w:rsidRPr="00271E6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értesítést</w:t>
      </w:r>
      <w:r w:rsidRPr="00271E6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271E6D" w:rsidRPr="00271E6D" w:rsidRDefault="00271E6D" w:rsidP="00271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kérek – nem kérek*</w:t>
      </w:r>
    </w:p>
    <w:p w:rsidR="00271E6D" w:rsidRPr="00271E6D" w:rsidRDefault="00271E6D" w:rsidP="0027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1E6D" w:rsidRPr="00271E6D" w:rsidRDefault="00271E6D" w:rsidP="0027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1E6D" w:rsidRPr="00271E6D" w:rsidRDefault="00271E6D" w:rsidP="00271E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>Újbarok, …………………………………..</w:t>
      </w:r>
    </w:p>
    <w:p w:rsidR="00271E6D" w:rsidRPr="00271E6D" w:rsidRDefault="00271E6D" w:rsidP="00271E6D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:rsidR="00271E6D" w:rsidRPr="00271E6D" w:rsidRDefault="00271E6D" w:rsidP="00271E6D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………………………………………</w:t>
      </w:r>
    </w:p>
    <w:p w:rsidR="00271E6D" w:rsidRPr="00271E6D" w:rsidRDefault="00271E6D" w:rsidP="00271E6D">
      <w:pPr>
        <w:tabs>
          <w:tab w:val="left" w:pos="4860"/>
          <w:tab w:val="center" w:pos="6480"/>
        </w:tabs>
        <w:spacing w:after="0" w:line="240" w:lineRule="auto"/>
        <w:rPr>
          <w:rFonts w:ascii="Calibri" w:eastAsia="Calibri" w:hAnsi="Calibri" w:cs="Times New Roman"/>
        </w:rPr>
      </w:pP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271E6D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kérelmező aláírása</w:t>
      </w:r>
    </w:p>
    <w:p w:rsidR="00271E6D" w:rsidRPr="00271E6D" w:rsidRDefault="00271E6D" w:rsidP="00271E6D">
      <w:pPr>
        <w:ind w:left="354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71E6D" w:rsidRPr="00271E6D" w:rsidRDefault="00271E6D" w:rsidP="00271E6D"/>
    <w:p w:rsidR="00C611E0" w:rsidRDefault="00C611E0"/>
    <w:sectPr w:rsidR="00C611E0" w:rsidSect="00C272A4">
      <w:footerReference w:type="default" r:id="rId8"/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6D" w:rsidRDefault="00271E6D" w:rsidP="00271E6D">
      <w:pPr>
        <w:spacing w:after="0" w:line="240" w:lineRule="auto"/>
      </w:pPr>
      <w:r>
        <w:separator/>
      </w:r>
    </w:p>
  </w:endnote>
  <w:endnote w:type="continuationSeparator" w:id="0">
    <w:p w:rsidR="00271E6D" w:rsidRDefault="00271E6D" w:rsidP="0027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271E6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271E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6D" w:rsidRDefault="00271E6D" w:rsidP="00271E6D">
      <w:pPr>
        <w:spacing w:after="0" w:line="240" w:lineRule="auto"/>
      </w:pPr>
      <w:r>
        <w:separator/>
      </w:r>
    </w:p>
  </w:footnote>
  <w:footnote w:type="continuationSeparator" w:id="0">
    <w:p w:rsidR="00271E6D" w:rsidRDefault="00271E6D" w:rsidP="00271E6D">
      <w:pPr>
        <w:spacing w:after="0" w:line="240" w:lineRule="auto"/>
      </w:pPr>
      <w:r>
        <w:continuationSeparator/>
      </w:r>
    </w:p>
  </w:footnote>
  <w:footnote w:id="1">
    <w:p w:rsidR="00271E6D" w:rsidRPr="00F924CE" w:rsidRDefault="00271E6D" w:rsidP="00271E6D">
      <w:pPr>
        <w:pStyle w:val="Lbjegyzetszveg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F924CE">
        <w:rPr>
          <w:rStyle w:val="Lbjegyzet-hivatkozs"/>
          <w:sz w:val="18"/>
          <w:szCs w:val="18"/>
        </w:rPr>
        <w:footnoteRef/>
      </w:r>
      <w:r w:rsidRPr="00F924CE">
        <w:rPr>
          <w:sz w:val="18"/>
          <w:szCs w:val="18"/>
        </w:rPr>
        <w:t xml:space="preserve"> </w:t>
      </w:r>
      <w:r w:rsidRPr="00F924CE">
        <w:rPr>
          <w:rFonts w:ascii="Times New Roman" w:hAnsi="Times New Roman"/>
          <w:sz w:val="18"/>
          <w:szCs w:val="18"/>
        </w:rPr>
        <w:t>(4) Nem szedhető ebrendészeti hozzájárulás</w:t>
      </w:r>
    </w:p>
    <w:p w:rsidR="00271E6D" w:rsidRPr="00F924CE" w:rsidRDefault="00271E6D" w:rsidP="00271E6D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a)</w:t>
      </w:r>
      <w:r w:rsidRPr="00F924CE">
        <w:rPr>
          <w:rFonts w:ascii="Times New Roman" w:hAnsi="Times New Roman"/>
          <w:sz w:val="18"/>
          <w:szCs w:val="18"/>
        </w:rPr>
        <w:tab/>
        <w:t>a védett őshonos vagy veszélyeztetett, magas genetikai értéket képviselő tenyésztett magyar állatfajták nemzeti kinccsé nyilvánításáról szóló 32/2004. (IV. 19.) OGY határozat mellékletében felsorolt magyar kutyafajtákba tartozó törzskönyvezett,</w:t>
      </w:r>
    </w:p>
    <w:p w:rsidR="00271E6D" w:rsidRPr="00F924CE" w:rsidRDefault="00271E6D" w:rsidP="00271E6D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b)</w:t>
      </w:r>
      <w:r w:rsidRPr="00F924CE">
        <w:rPr>
          <w:rFonts w:ascii="Times New Roman" w:hAnsi="Times New Roman"/>
          <w:sz w:val="18"/>
          <w:szCs w:val="18"/>
        </w:rPr>
        <w:tab/>
        <w:t>a mentő-, jelző-, vakvezető, rokkantsegítő, terápiás vagy az Országos Magyar Vadászkamara által kiállított vadászkutya alkalmassági vizsgaigazolvánnyal rendelkező,</w:t>
      </w:r>
    </w:p>
    <w:p w:rsidR="00271E6D" w:rsidRPr="00F924CE" w:rsidRDefault="00271E6D" w:rsidP="00271E6D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c)</w:t>
      </w:r>
      <w:r w:rsidRPr="00F924CE">
        <w:rPr>
          <w:rFonts w:ascii="Times New Roman" w:hAnsi="Times New Roman"/>
          <w:sz w:val="18"/>
          <w:szCs w:val="18"/>
        </w:rPr>
        <w:tab/>
        <w:t>a Magyar Honvédségben, rendvédelmi szervben, nemzetbiztonsági szolgálatban vagy közfeladatot ellátó őrszolgálatban alkalmazott,</w:t>
      </w:r>
    </w:p>
    <w:p w:rsidR="00271E6D" w:rsidRPr="00F924CE" w:rsidRDefault="00271E6D" w:rsidP="00271E6D">
      <w:pPr>
        <w:pStyle w:val="Lbjegyzetszveg"/>
        <w:ind w:left="426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d) – a veszélyes eb kivételével – az ivartalanított,</w:t>
      </w:r>
    </w:p>
    <w:p w:rsidR="00271E6D" w:rsidRPr="00F924CE" w:rsidRDefault="00271E6D" w:rsidP="00271E6D">
      <w:pPr>
        <w:pStyle w:val="Lbjegyzetszveg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e)</w:t>
      </w:r>
      <w:r w:rsidRPr="00F924CE">
        <w:rPr>
          <w:rFonts w:ascii="Times New Roman" w:hAnsi="Times New Roman"/>
          <w:sz w:val="18"/>
          <w:szCs w:val="18"/>
        </w:rPr>
        <w:tab/>
        <w:t>az ismert tartóval nem rendelkező és állatmenhelyen, ebrendészeti telepen vagy állatvédelmi szervezet gondozásában tartott, valamint</w:t>
      </w:r>
    </w:p>
    <w:p w:rsidR="00271E6D" w:rsidRPr="00F924CE" w:rsidRDefault="00271E6D" w:rsidP="00271E6D">
      <w:pPr>
        <w:pStyle w:val="Lbjegyzetszveg"/>
        <w:ind w:left="426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f) állatmenhelyről, ebrendészeti telepről vagy állatvédelmi szervezettől örökbefogadott</w:t>
      </w:r>
    </w:p>
    <w:p w:rsidR="00271E6D" w:rsidRPr="00F924CE" w:rsidRDefault="00271E6D" w:rsidP="00271E6D">
      <w:pPr>
        <w:pStyle w:val="Lbjegyzetszveg"/>
        <w:ind w:left="426"/>
        <w:jc w:val="both"/>
        <w:rPr>
          <w:rFonts w:ascii="Times New Roman" w:hAnsi="Times New Roman"/>
          <w:sz w:val="18"/>
          <w:szCs w:val="18"/>
        </w:rPr>
      </w:pPr>
      <w:r w:rsidRPr="00F924CE">
        <w:rPr>
          <w:rFonts w:ascii="Times New Roman" w:hAnsi="Times New Roman"/>
          <w:sz w:val="18"/>
          <w:szCs w:val="18"/>
        </w:rPr>
        <w:t>eb után.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ECF"/>
    <w:multiLevelType w:val="multilevel"/>
    <w:tmpl w:val="52F61430"/>
    <w:lvl w:ilvl="0">
      <w:start w:val="1"/>
      <w:numFmt w:val="decimal"/>
      <w:lvlText w:val="%1. §"/>
      <w:lvlJc w:val="left"/>
      <w:pPr>
        <w:tabs>
          <w:tab w:val="num" w:pos="2190"/>
        </w:tabs>
        <w:ind w:left="21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9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30"/>
        </w:tabs>
        <w:ind w:left="3630" w:hanging="360"/>
      </w:pPr>
    </w:lvl>
    <w:lvl w:ilvl="3">
      <w:start w:val="3"/>
      <w:numFmt w:val="decimal"/>
      <w:lvlText w:val="(%4)"/>
      <w:lvlJc w:val="left"/>
      <w:pPr>
        <w:ind w:left="435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070"/>
        </w:tabs>
        <w:ind w:left="5070" w:hanging="360"/>
      </w:pPr>
    </w:lvl>
    <w:lvl w:ilvl="5" w:tentative="1">
      <w:start w:val="1"/>
      <w:numFmt w:val="decimal"/>
      <w:lvlText w:val="%6."/>
      <w:lvlJc w:val="left"/>
      <w:pPr>
        <w:tabs>
          <w:tab w:val="num" w:pos="5790"/>
        </w:tabs>
        <w:ind w:left="5790" w:hanging="360"/>
      </w:pPr>
    </w:lvl>
    <w:lvl w:ilvl="6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entative="1">
      <w:start w:val="1"/>
      <w:numFmt w:val="decimal"/>
      <w:lvlText w:val="%8."/>
      <w:lvlJc w:val="left"/>
      <w:pPr>
        <w:tabs>
          <w:tab w:val="num" w:pos="7230"/>
        </w:tabs>
        <w:ind w:left="7230" w:hanging="360"/>
      </w:pPr>
    </w:lvl>
    <w:lvl w:ilvl="8" w:tentative="1">
      <w:start w:val="1"/>
      <w:numFmt w:val="decimal"/>
      <w:lvlText w:val="%9."/>
      <w:lvlJc w:val="left"/>
      <w:pPr>
        <w:tabs>
          <w:tab w:val="num" w:pos="7950"/>
        </w:tabs>
        <w:ind w:left="7950" w:hanging="360"/>
      </w:pPr>
    </w:lvl>
  </w:abstractNum>
  <w:abstractNum w:abstractNumId="1">
    <w:nsid w:val="262A622A"/>
    <w:multiLevelType w:val="multilevel"/>
    <w:tmpl w:val="4CB2D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04189"/>
    <w:multiLevelType w:val="multilevel"/>
    <w:tmpl w:val="17965D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1776F"/>
    <w:multiLevelType w:val="multilevel"/>
    <w:tmpl w:val="5C00F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6D"/>
    <w:rsid w:val="00271E6D"/>
    <w:rsid w:val="00C6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7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71E6D"/>
  </w:style>
  <w:style w:type="paragraph" w:styleId="Lbjegyzetszveg">
    <w:name w:val="footnote text"/>
    <w:basedOn w:val="Norml"/>
    <w:link w:val="LbjegyzetszvegChar"/>
    <w:uiPriority w:val="99"/>
    <w:unhideWhenUsed/>
    <w:rsid w:val="00271E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71E6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71E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271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71E6D"/>
  </w:style>
  <w:style w:type="paragraph" w:styleId="Lbjegyzetszveg">
    <w:name w:val="footnote text"/>
    <w:basedOn w:val="Norml"/>
    <w:link w:val="LbjegyzetszvegChar"/>
    <w:uiPriority w:val="99"/>
    <w:unhideWhenUsed/>
    <w:rsid w:val="00271E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71E6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71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2015-05-21T14:35:00Z</dcterms:created>
  <dcterms:modified xsi:type="dcterms:W3CDTF">2015-05-21T14:35:00Z</dcterms:modified>
</cp:coreProperties>
</file>