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F2" w:rsidRDefault="003426F2" w:rsidP="003426F2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1/a.</w:t>
      </w:r>
      <w:r w:rsidRPr="007D3CF4">
        <w:rPr>
          <w:rFonts w:ascii="Comic Sans MS" w:hAnsi="Comic Sans MS"/>
          <w:b w:val="0"/>
          <w:i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i/>
          <w:sz w:val="22"/>
          <w:szCs w:val="22"/>
        </w:rPr>
        <w:t>17</w:t>
      </w:r>
      <w:r w:rsidRPr="007D3CF4">
        <w:rPr>
          <w:rFonts w:ascii="Comic Sans MS" w:hAnsi="Comic Sans MS"/>
          <w:b w:val="0"/>
          <w:i/>
          <w:sz w:val="22"/>
          <w:szCs w:val="22"/>
        </w:rPr>
        <w:t>/2014. (</w:t>
      </w:r>
      <w:r>
        <w:rPr>
          <w:rFonts w:ascii="Comic Sans MS" w:hAnsi="Comic Sans MS"/>
          <w:b w:val="0"/>
          <w:i/>
          <w:sz w:val="22"/>
          <w:szCs w:val="22"/>
        </w:rPr>
        <w:t>IX. 26.</w:t>
      </w:r>
      <w:r w:rsidRPr="007D3CF4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3426F2" w:rsidRPr="000C76BD" w:rsidRDefault="003426F2" w:rsidP="003426F2">
      <w:pPr>
        <w:jc w:val="center"/>
        <w:rPr>
          <w:rFonts w:ascii="Comic Sans MS" w:hAnsi="Comic Sans MS"/>
          <w:i/>
          <w:sz w:val="22"/>
          <w:szCs w:val="22"/>
        </w:rPr>
      </w:pPr>
    </w:p>
    <w:p w:rsidR="003426F2" w:rsidRPr="007D3CF4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Pr="007D3CF4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Pr="007D3CF4" w:rsidRDefault="003426F2" w:rsidP="003426F2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7D3CF4">
        <w:rPr>
          <w:rFonts w:ascii="Comic Sans MS" w:hAnsi="Comic Sans MS"/>
          <w:b/>
          <w:caps/>
          <w:sz w:val="22"/>
          <w:szCs w:val="22"/>
        </w:rPr>
        <w:t>Összevont</w:t>
      </w:r>
    </w:p>
    <w:p w:rsidR="003426F2" w:rsidRPr="007D3CF4" w:rsidRDefault="003426F2" w:rsidP="003426F2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3426F2" w:rsidRPr="007D3CF4" w:rsidRDefault="003426F2" w:rsidP="003426F2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 xml:space="preserve">2014. évi </w:t>
      </w:r>
      <w:r w:rsidRPr="007D3CF4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7D3CF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D3CF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3426F2" w:rsidRPr="007D3CF4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Pr="007D3CF4" w:rsidRDefault="003426F2" w:rsidP="003426F2">
      <w:pPr>
        <w:ind w:left="7788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bevételek össz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e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sen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(2+6+10+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23+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24+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28)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95933</w:t>
            </w:r>
          </w:p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26683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3426F2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18812</w:t>
            </w:r>
          </w:p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7871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4 300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4 300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o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gatása (14-22)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22129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8899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4 941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38 289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Helyi önkormányzatok működésének általános 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43 237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Köznevelési és gyermekétkeztetés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49 063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Szociális és gyermekjóléti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14 422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Külterületi feladatok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1 487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Közművelődési feladatok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3 559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Üdülőhelyi feladatok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1817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Köznevelés kiegészítő támogatás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1 680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21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Gyermekétkeztetés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3 891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Jövedelempótló támogatások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2973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10111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410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10111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Közhatalmi bevételek (33+34)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132300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29.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92 610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lastRenderedPageBreak/>
              <w:t>30..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39 690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31.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12 000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33.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12 000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Helyi a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120300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Felhalmozás célú bevételek (39+40)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17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9921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142913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37008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7D3CF4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7D3CF4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167060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41.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Költségvetési bevételek összesen (1+35)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75854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Finanszírozási bevételek (43+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47+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51)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40619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</w:t>
            </w:r>
            <w:r>
              <w:rPr>
                <w:rFonts w:ascii="Comic Sans MS" w:hAnsi="Comic Sans MS"/>
                <w:sz w:val="22"/>
                <w:szCs w:val="22"/>
              </w:rPr>
              <w:t>9671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44.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57710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23159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46.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AA7543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A7543"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3426F2" w:rsidRPr="00AA7543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AA7543">
              <w:rPr>
                <w:rFonts w:ascii="Comic Sans MS" w:hAnsi="Comic Sans MS"/>
                <w:b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3426F2" w:rsidRPr="00AA7543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AA7543">
              <w:rPr>
                <w:rFonts w:ascii="Comic Sans MS" w:hAnsi="Comic Sans MS"/>
                <w:b/>
                <w:sz w:val="22"/>
                <w:szCs w:val="22"/>
              </w:rPr>
              <w:t>10948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49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10948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51.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Hitel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10000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52.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Ebből Önként vállalt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53.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     Kötelező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10000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54.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Tárgyévi bevételek összesen (41+42)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616473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55.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05244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56.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134138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55.</w:t>
            </w:r>
          </w:p>
        </w:tc>
        <w:tc>
          <w:tcPr>
            <w:tcW w:w="5469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77091</w:t>
            </w:r>
          </w:p>
        </w:tc>
      </w:tr>
    </w:tbl>
    <w:p w:rsidR="003426F2" w:rsidRPr="007D3CF4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Default="003426F2" w:rsidP="003426F2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3426F2" w:rsidRPr="007D3CF4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Pr="007D3CF4" w:rsidRDefault="003426F2" w:rsidP="003426F2">
      <w:pPr>
        <w:pStyle w:val="BodyText2"/>
        <w:rPr>
          <w:rFonts w:ascii="Comic Sans MS" w:hAnsi="Comic Sans MS"/>
          <w:b/>
          <w:caps/>
          <w:sz w:val="22"/>
          <w:szCs w:val="22"/>
        </w:rPr>
      </w:pPr>
      <w:r w:rsidRPr="007D3CF4">
        <w:rPr>
          <w:rFonts w:ascii="Comic Sans MS" w:hAnsi="Comic Sans MS"/>
          <w:b/>
          <w:caps/>
          <w:sz w:val="22"/>
          <w:szCs w:val="22"/>
        </w:rPr>
        <w:lastRenderedPageBreak/>
        <w:t>Összevont</w:t>
      </w:r>
    </w:p>
    <w:p w:rsidR="003426F2" w:rsidRPr="00385CC4" w:rsidRDefault="003426F2" w:rsidP="003426F2">
      <w:pPr>
        <w:pStyle w:val="BodyText2"/>
        <w:rPr>
          <w:rFonts w:ascii="Comic Sans MS" w:hAnsi="Comic Sans MS"/>
          <w:b/>
          <w:sz w:val="22"/>
          <w:szCs w:val="22"/>
        </w:rPr>
      </w:pPr>
      <w:r w:rsidRPr="00385CC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3426F2" w:rsidRPr="00385CC4" w:rsidRDefault="003426F2" w:rsidP="003426F2">
      <w:pPr>
        <w:pStyle w:val="BodyText2"/>
        <w:rPr>
          <w:rFonts w:ascii="Comic Sans MS" w:hAnsi="Comic Sans MS"/>
          <w:b/>
          <w:sz w:val="22"/>
          <w:szCs w:val="22"/>
        </w:rPr>
      </w:pPr>
      <w:r w:rsidRPr="00385CC4">
        <w:rPr>
          <w:rFonts w:ascii="Comic Sans MS" w:hAnsi="Comic Sans MS"/>
          <w:b/>
          <w:sz w:val="22"/>
          <w:szCs w:val="22"/>
        </w:rPr>
        <w:t xml:space="preserve">2014. évi </w:t>
      </w:r>
      <w:r w:rsidRPr="00385CC4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385CC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385CC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3426F2" w:rsidRPr="007D3CF4" w:rsidRDefault="003426F2" w:rsidP="003426F2">
      <w:pPr>
        <w:ind w:left="7788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költségvetés kiad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á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sai (2+6+10+14+18)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69257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29187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7850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51936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19401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1903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21576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10103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224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92790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34513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4673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3604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810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-ebből Költségvetési szervnek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150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2660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810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12567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8330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4237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05091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57151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47940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48091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57000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- Felhalmozási célú átadás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22454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15454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7000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22454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      32.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496802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33.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9671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19671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>
              <w:rPr>
                <w:rFonts w:ascii="Comic Sans MS" w:hAnsi="Comic Sans MS"/>
                <w:i/>
                <w:sz w:val="22"/>
                <w:szCs w:val="22"/>
              </w:rPr>
              <w:t>7710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23159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Tárgyévi kiadások összesen (32+33)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616473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35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9584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91858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65031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58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7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3426F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3426F2" w:rsidRPr="007D3CF4" w:rsidRDefault="003426F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3426F2" w:rsidRPr="007D3CF4" w:rsidRDefault="003426F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44" w:type="dxa"/>
          </w:tcPr>
          <w:p w:rsidR="003426F2" w:rsidRPr="007D3CF4" w:rsidRDefault="003426F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18</w:t>
            </w:r>
          </w:p>
        </w:tc>
      </w:tr>
    </w:tbl>
    <w:p w:rsidR="003426F2" w:rsidRPr="007D3CF4" w:rsidRDefault="003426F2" w:rsidP="003426F2">
      <w:pPr>
        <w:rPr>
          <w:rFonts w:ascii="Comic Sans MS" w:hAnsi="Comic Sans MS"/>
          <w:sz w:val="22"/>
          <w:szCs w:val="22"/>
        </w:rPr>
      </w:pPr>
    </w:p>
    <w:p w:rsidR="003426F2" w:rsidRPr="007D3CF4" w:rsidRDefault="003426F2" w:rsidP="003426F2">
      <w:pPr>
        <w:rPr>
          <w:rFonts w:ascii="Comic Sans MS" w:hAnsi="Comic Sans MS"/>
          <w:sz w:val="22"/>
          <w:szCs w:val="22"/>
        </w:rPr>
      </w:pPr>
    </w:p>
    <w:p w:rsidR="00C03D8A" w:rsidRDefault="00C03D8A"/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F2"/>
    <w:rsid w:val="003426F2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53C6"/>
  <w15:chartTrackingRefBased/>
  <w15:docId w15:val="{3DD7B972-8B3D-4E49-A7CF-528B4B4B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2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426F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426F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3426F2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2019-04-10T12:20:00Z</dcterms:created>
  <dcterms:modified xsi:type="dcterms:W3CDTF">2019-04-10T12:20:00Z</dcterms:modified>
</cp:coreProperties>
</file>