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23" w:rsidRPr="00DA371E" w:rsidRDefault="00700823" w:rsidP="00700823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</w:t>
      </w:r>
      <w:r w:rsidRPr="00D3666A">
        <w:rPr>
          <w:rFonts w:ascii="Comic Sans MS" w:hAnsi="Comic Sans MS"/>
          <w:b w:val="0"/>
          <w:i/>
          <w:sz w:val="22"/>
          <w:szCs w:val="22"/>
        </w:rPr>
        <w:t>a</w:t>
      </w:r>
      <w:r>
        <w:rPr>
          <w:rFonts w:ascii="Comic Sans MS" w:hAnsi="Comic Sans MS"/>
          <w:b w:val="0"/>
          <w:i/>
          <w:sz w:val="22"/>
          <w:szCs w:val="22"/>
        </w:rPr>
        <w:t xml:space="preserve"> 9</w:t>
      </w:r>
      <w:r w:rsidRPr="00D3666A">
        <w:rPr>
          <w:rFonts w:ascii="Comic Sans MS" w:hAnsi="Comic Sans MS"/>
          <w:b w:val="0"/>
          <w:i/>
          <w:sz w:val="22"/>
          <w:szCs w:val="22"/>
        </w:rPr>
        <w:t>/2019. (</w:t>
      </w:r>
      <w:r>
        <w:rPr>
          <w:rFonts w:ascii="Comic Sans MS" w:hAnsi="Comic Sans MS"/>
          <w:b w:val="0"/>
          <w:i/>
          <w:sz w:val="22"/>
          <w:szCs w:val="22"/>
        </w:rPr>
        <w:t>VI.14.</w:t>
      </w:r>
      <w:r w:rsidRPr="00D3666A">
        <w:rPr>
          <w:rFonts w:ascii="Comic Sans MS" w:hAnsi="Comic Sans MS"/>
          <w:b w:val="0"/>
          <w:i/>
          <w:sz w:val="22"/>
          <w:szCs w:val="22"/>
        </w:rPr>
        <w:t xml:space="preserve">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700823" w:rsidRPr="00DA371E" w:rsidRDefault="00700823" w:rsidP="00700823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700823" w:rsidRPr="00DA371E" w:rsidRDefault="00700823" w:rsidP="00700823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00823" w:rsidRPr="00DA371E" w:rsidRDefault="00700823" w:rsidP="00700823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00823" w:rsidRPr="00DA371E" w:rsidRDefault="00700823" w:rsidP="00700823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00823" w:rsidRPr="00DA371E" w:rsidTr="00BF7DE8">
        <w:trPr>
          <w:trHeight w:val="454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386 641 928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10 880 000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10 880 000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13 521 990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7 682 890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5 839 100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162 579 938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129 690 280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14 295 900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18 593 758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37 428 787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75 692 000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39 325 408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ebből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bőlcsödei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ellátás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14 295 900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24 838 752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700823" w:rsidRPr="00EC26B4" w:rsidRDefault="00700823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4 108 943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</w:t>
            </w:r>
            <w:r>
              <w:rPr>
                <w:rFonts w:ascii="Comic Sans MS" w:hAnsi="Comic Sans MS"/>
                <w:sz w:val="22"/>
                <w:szCs w:val="22"/>
              </w:rPr>
              <w:t>költségvetési támogatás</w:t>
            </w:r>
          </w:p>
        </w:tc>
        <w:tc>
          <w:tcPr>
            <w:tcW w:w="2513" w:type="dxa"/>
          </w:tcPr>
          <w:p w:rsidR="00700823" w:rsidRPr="00EC26B4" w:rsidRDefault="00700823" w:rsidP="00BF7DE8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EC26B4">
              <w:rPr>
                <w:rFonts w:ascii="Comic Sans MS" w:hAnsi="Comic Sans MS"/>
                <w:i/>
                <w:iCs/>
                <w:sz w:val="22"/>
                <w:szCs w:val="22"/>
              </w:rPr>
              <w:t>6 024 800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700823" w:rsidRPr="00EC26B4" w:rsidRDefault="00700823" w:rsidP="00BF7DE8">
            <w:pPr>
              <w:jc w:val="right"/>
              <w:rPr>
                <w:rFonts w:ascii="Comic Sans MS" w:hAnsi="Comic Sans MS"/>
                <w:b/>
                <w:bCs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199 660 000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122 826 479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34 806 540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42 026 981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186 160 000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1 500 000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1 500 000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700823" w:rsidRPr="00922932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1 500 000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388 141 928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150 000 000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162 584 633</w:t>
            </w:r>
          </w:p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731811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700823" w:rsidRPr="00731811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700823" w:rsidRPr="00731811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700823" w:rsidRPr="00CE5682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0823" w:rsidRPr="00DA371E" w:rsidTr="00BF7DE8">
        <w:trPr>
          <w:trHeight w:val="396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550 726 561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424 284 282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65 821 540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60 620 739</w:t>
            </w:r>
          </w:p>
        </w:tc>
      </w:tr>
    </w:tbl>
    <w:p w:rsidR="00700823" w:rsidRPr="00DA371E" w:rsidRDefault="00700823" w:rsidP="00700823">
      <w:pPr>
        <w:rPr>
          <w:rFonts w:ascii="Comic Sans MS" w:hAnsi="Comic Sans MS"/>
          <w:sz w:val="22"/>
          <w:szCs w:val="22"/>
        </w:rPr>
      </w:pPr>
    </w:p>
    <w:p w:rsidR="00700823" w:rsidRPr="00DA371E" w:rsidRDefault="00700823" w:rsidP="00700823">
      <w:pPr>
        <w:rPr>
          <w:rFonts w:ascii="Comic Sans MS" w:hAnsi="Comic Sans MS"/>
          <w:sz w:val="22"/>
          <w:szCs w:val="22"/>
        </w:rPr>
      </w:pPr>
    </w:p>
    <w:p w:rsidR="00700823" w:rsidRPr="00DA371E" w:rsidRDefault="00700823" w:rsidP="00700823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700823" w:rsidRPr="00DA371E" w:rsidRDefault="00700823" w:rsidP="00700823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2019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700823" w:rsidRPr="00DA371E" w:rsidRDefault="00700823" w:rsidP="00700823">
      <w:pPr>
        <w:rPr>
          <w:rFonts w:ascii="Comic Sans MS" w:hAnsi="Comic Sans MS"/>
          <w:sz w:val="22"/>
          <w:szCs w:val="22"/>
        </w:rPr>
      </w:pPr>
    </w:p>
    <w:p w:rsidR="00700823" w:rsidRPr="00DA371E" w:rsidRDefault="00700823" w:rsidP="00700823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700823" w:rsidRPr="00DA371E" w:rsidTr="00BF7DE8">
        <w:trPr>
          <w:trHeight w:val="454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</w:t>
            </w:r>
            <w:r>
              <w:rPr>
                <w:rFonts w:ascii="Comic Sans MS" w:hAnsi="Comic Sans MS"/>
                <w:b/>
                <w:sz w:val="22"/>
                <w:szCs w:val="22"/>
              </w:rPr>
              <w:t>18+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20)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144 472 101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43 657 272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43 657 272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8 680 239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8 680 239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70 532 562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50 781 437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19 751 125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Egyéb működési célú kiadások 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14 286 000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áht.belül</w:t>
            </w:r>
            <w:proofErr w:type="spellEnd"/>
            <w:proofErr w:type="gramEnd"/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</w:t>
            </w:r>
            <w:proofErr w:type="spellStart"/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áth.kivül</w:t>
            </w:r>
            <w:proofErr w:type="spellEnd"/>
            <w:proofErr w:type="gramEnd"/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10 286 000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10 286 000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700823" w:rsidRPr="005713EE" w:rsidRDefault="00700823" w:rsidP="00BF7DE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Előző évi elszámolásból kiadás</w:t>
            </w:r>
          </w:p>
        </w:tc>
        <w:tc>
          <w:tcPr>
            <w:tcW w:w="2700" w:type="dxa"/>
          </w:tcPr>
          <w:p w:rsidR="00700823" w:rsidRPr="005713EE" w:rsidRDefault="00700823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5713EE">
              <w:rPr>
                <w:rFonts w:ascii="Comic Sans MS" w:hAnsi="Comic Sans MS"/>
                <w:iCs/>
                <w:sz w:val="22"/>
                <w:szCs w:val="22"/>
              </w:rPr>
              <w:t>3 316 028</w:t>
            </w:r>
          </w:p>
        </w:tc>
      </w:tr>
      <w:tr w:rsidR="00700823" w:rsidRPr="00DA371E" w:rsidTr="00BF7DE8">
        <w:trPr>
          <w:trHeight w:val="121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19.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feladatokta</w:t>
            </w:r>
            <w:proofErr w:type="spellEnd"/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3 316 028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122 053 849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122 053 849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700823" w:rsidRPr="00DA371E" w:rsidTr="00BF7DE8">
        <w:trPr>
          <w:trHeight w:val="378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700823" w:rsidRPr="00DA371E" w:rsidTr="00BF7DE8">
        <w:trPr>
          <w:trHeight w:val="534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44 895 248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59 825 970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17 332 631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  <w:tc>
          <w:tcPr>
            <w:tcW w:w="2700" w:type="dxa"/>
          </w:tcPr>
          <w:p w:rsidR="00700823" w:rsidRDefault="00700823" w:rsidP="00BF7DE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700823" w:rsidRPr="00DA371E" w:rsidTr="00BF7DE8">
        <w:trPr>
          <w:trHeight w:val="465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10 277 399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8 062 998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2 214 401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8 277 399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276 803 349</w:t>
            </w:r>
          </w:p>
        </w:tc>
      </w:tr>
      <w:tr w:rsidR="00700823" w:rsidRPr="00DA371E" w:rsidTr="00BF7DE8">
        <w:trPr>
          <w:trHeight w:val="411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37+41+43)</w:t>
            </w:r>
          </w:p>
        </w:tc>
        <w:tc>
          <w:tcPr>
            <w:tcW w:w="2700" w:type="dxa"/>
          </w:tcPr>
          <w:p w:rsidR="00700823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273 923 212</w:t>
            </w:r>
          </w:p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6C1263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700823" w:rsidRPr="006C1263" w:rsidRDefault="00700823" w:rsidP="00BF7DE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700823" w:rsidRPr="006C1263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206 481 283</w:t>
            </w:r>
          </w:p>
        </w:tc>
      </w:tr>
      <w:tr w:rsidR="00700823" w:rsidRPr="00DA371E" w:rsidTr="00BF7DE8">
        <w:trPr>
          <w:trHeight w:val="262"/>
        </w:trPr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124 759 322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21 101 222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60 620 739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6C1263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700823" w:rsidRPr="006C1263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700" w:type="dxa"/>
          </w:tcPr>
          <w:p w:rsidR="00700823" w:rsidRPr="006C1263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62 200 000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6C1263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700823" w:rsidRPr="006C1263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Kötelező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  feladatokra</w:t>
            </w:r>
            <w:proofErr w:type="gramEnd"/>
            <w:r w:rsidRPr="006C126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700823" w:rsidRPr="00744443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44443">
              <w:rPr>
                <w:rFonts w:ascii="Comic Sans MS" w:hAnsi="Comic Sans MS"/>
                <w:i/>
                <w:sz w:val="22"/>
                <w:szCs w:val="22"/>
              </w:rPr>
              <w:t xml:space="preserve">62 200 000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700823" w:rsidRPr="009F25BF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Áht.belüli</w:t>
            </w:r>
            <w:proofErr w:type="spellEnd"/>
            <w:r w:rsidRPr="009F25B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9F25BF">
              <w:rPr>
                <w:rFonts w:ascii="Comic Sans MS" w:hAnsi="Comic Sans MS"/>
                <w:sz w:val="22"/>
                <w:szCs w:val="22"/>
              </w:rPr>
              <w:t>megeleőlegzés</w:t>
            </w:r>
            <w:proofErr w:type="spellEnd"/>
          </w:p>
        </w:tc>
        <w:tc>
          <w:tcPr>
            <w:tcW w:w="2700" w:type="dxa"/>
          </w:tcPr>
          <w:p w:rsidR="00700823" w:rsidRPr="00744443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700823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Kötelező feladatra</w:t>
            </w:r>
          </w:p>
        </w:tc>
        <w:tc>
          <w:tcPr>
            <w:tcW w:w="2700" w:type="dxa"/>
          </w:tcPr>
          <w:p w:rsidR="00700823" w:rsidRPr="00744443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5 241 929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550 726 561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434 967 475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55 138 347 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60 620 739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</w:t>
            </w: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700823" w:rsidRPr="00DA371E" w:rsidRDefault="00700823" w:rsidP="00BF7DE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700823" w:rsidRPr="00DA371E" w:rsidTr="00BF7DE8">
        <w:tc>
          <w:tcPr>
            <w:tcW w:w="1261" w:type="dxa"/>
          </w:tcPr>
          <w:p w:rsidR="00700823" w:rsidRPr="00DA371E" w:rsidRDefault="00700823" w:rsidP="00BF7DE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53.</w:t>
            </w:r>
          </w:p>
        </w:tc>
        <w:tc>
          <w:tcPr>
            <w:tcW w:w="5245" w:type="dxa"/>
          </w:tcPr>
          <w:p w:rsidR="00700823" w:rsidRPr="00DA371E" w:rsidRDefault="00700823" w:rsidP="00BF7DE8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700" w:type="dxa"/>
          </w:tcPr>
          <w:p w:rsidR="00700823" w:rsidRPr="006C1263" w:rsidRDefault="00700823" w:rsidP="00BF7DE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700823" w:rsidRDefault="00700823" w:rsidP="00700823">
      <w:pPr>
        <w:rPr>
          <w:rFonts w:ascii="Comic Sans MS" w:hAnsi="Comic Sans MS"/>
          <w:sz w:val="22"/>
          <w:szCs w:val="22"/>
        </w:rPr>
      </w:pPr>
    </w:p>
    <w:p w:rsidR="00700823" w:rsidRDefault="00700823" w:rsidP="00700823">
      <w:pPr>
        <w:rPr>
          <w:rFonts w:ascii="Comic Sans MS" w:hAnsi="Comic Sans MS"/>
          <w:sz w:val="22"/>
          <w:szCs w:val="22"/>
        </w:rPr>
      </w:pPr>
    </w:p>
    <w:p w:rsidR="00700823" w:rsidRDefault="00700823" w:rsidP="00700823">
      <w:pPr>
        <w:rPr>
          <w:rFonts w:ascii="Comic Sans MS" w:hAnsi="Comic Sans MS"/>
          <w:sz w:val="22"/>
          <w:szCs w:val="22"/>
        </w:rPr>
      </w:pPr>
    </w:p>
    <w:p w:rsidR="006D4AAA" w:rsidRDefault="00700823">
      <w:bookmarkStart w:id="0" w:name="_GoBack"/>
      <w:bookmarkEnd w:id="0"/>
    </w:p>
    <w:sectPr w:rsidR="006D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23"/>
    <w:rsid w:val="003B414A"/>
    <w:rsid w:val="00700823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9A557-F334-4EBC-8E09-F6256FA8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0082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082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700823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1</cp:revision>
  <dcterms:created xsi:type="dcterms:W3CDTF">2019-07-05T11:08:00Z</dcterms:created>
  <dcterms:modified xsi:type="dcterms:W3CDTF">2019-07-05T11:08:00Z</dcterms:modified>
</cp:coreProperties>
</file>