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081" w:rsidRPr="00F83051" w:rsidRDefault="001D4081" w:rsidP="001D4081">
      <w:pPr>
        <w:pStyle w:val="NormlWeb"/>
        <w:spacing w:before="120" w:beforeAutospacing="0" w:after="0" w:afterAutospacing="0"/>
        <w:jc w:val="right"/>
        <w:rPr>
          <w:rFonts w:ascii="Comic Sans MS" w:hAnsi="Comic Sans MS"/>
          <w:sz w:val="22"/>
          <w:szCs w:val="22"/>
        </w:rPr>
      </w:pPr>
      <w:r w:rsidRPr="00F83051">
        <w:rPr>
          <w:rStyle w:val="Kiemels"/>
          <w:rFonts w:ascii="Comic Sans MS" w:hAnsi="Comic Sans MS"/>
          <w:sz w:val="22"/>
          <w:szCs w:val="22"/>
        </w:rPr>
        <w:t xml:space="preserve">1. melléklet a </w:t>
      </w:r>
      <w:r>
        <w:rPr>
          <w:rStyle w:val="Kiemels"/>
          <w:rFonts w:ascii="Comic Sans MS" w:hAnsi="Comic Sans MS"/>
          <w:sz w:val="22"/>
          <w:szCs w:val="22"/>
        </w:rPr>
        <w:t>12/2014 (VI. 16.</w:t>
      </w:r>
      <w:r w:rsidRPr="00F83051">
        <w:rPr>
          <w:rStyle w:val="Kiemels"/>
          <w:rFonts w:ascii="Comic Sans MS" w:hAnsi="Comic Sans MS"/>
          <w:sz w:val="22"/>
          <w:szCs w:val="22"/>
        </w:rPr>
        <w:t>) önkormányzati rendelethez</w:t>
      </w:r>
    </w:p>
    <w:p w:rsidR="001D4081" w:rsidRPr="00F83051" w:rsidRDefault="001D4081" w:rsidP="001D4081">
      <w:pPr>
        <w:pStyle w:val="NormlWeb"/>
        <w:spacing w:before="480" w:beforeAutospacing="0" w:after="480" w:afterAutospacing="0"/>
        <w:jc w:val="center"/>
        <w:rPr>
          <w:rStyle w:val="Kiemels"/>
          <w:rFonts w:ascii="Comic Sans MS" w:hAnsi="Comic Sans MS"/>
          <w:i w:val="0"/>
          <w:iCs w:val="0"/>
          <w:sz w:val="22"/>
          <w:szCs w:val="22"/>
        </w:rPr>
      </w:pPr>
      <w:r w:rsidRPr="00F83051">
        <w:rPr>
          <w:rStyle w:val="Kiemels2"/>
          <w:rFonts w:ascii="Comic Sans MS" w:hAnsi="Comic Sans MS"/>
          <w:sz w:val="22"/>
          <w:szCs w:val="22"/>
        </w:rPr>
        <w:t xml:space="preserve">Az alkalmazható hulladékgyűjtő </w:t>
      </w:r>
      <w:proofErr w:type="spellStart"/>
      <w:r w:rsidRPr="00F83051">
        <w:rPr>
          <w:rStyle w:val="Kiemels2"/>
          <w:rFonts w:ascii="Comic Sans MS" w:hAnsi="Comic Sans MS"/>
          <w:sz w:val="22"/>
          <w:szCs w:val="22"/>
        </w:rPr>
        <w:t>edényzet</w:t>
      </w:r>
      <w:proofErr w:type="spellEnd"/>
      <w:r w:rsidRPr="00F83051">
        <w:rPr>
          <w:rStyle w:val="Kiemels2"/>
          <w:rFonts w:ascii="Comic Sans MS" w:hAnsi="Comic Sans MS"/>
          <w:sz w:val="22"/>
          <w:szCs w:val="22"/>
        </w:rPr>
        <w:t xml:space="preserve"> típusai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1D4081" w:rsidRPr="00E801C8" w:rsidTr="001508A7">
        <w:tc>
          <w:tcPr>
            <w:tcW w:w="2500" w:type="pct"/>
          </w:tcPr>
          <w:p w:rsidR="001D4081" w:rsidRPr="00E801C8" w:rsidRDefault="001D4081" w:rsidP="001508A7">
            <w:pPr>
              <w:pStyle w:val="NormlWeb"/>
              <w:spacing w:before="120" w:beforeAutospacing="0" w:after="0" w:afterAutospacing="0"/>
              <w:jc w:val="center"/>
              <w:rPr>
                <w:rStyle w:val="Kiemels"/>
                <w:rFonts w:ascii="Comic Sans MS" w:hAnsi="Comic Sans MS"/>
                <w:b/>
                <w:bCs/>
                <w:i w:val="0"/>
                <w:sz w:val="22"/>
                <w:szCs w:val="22"/>
              </w:rPr>
            </w:pPr>
            <w:r w:rsidRPr="00E801C8">
              <w:rPr>
                <w:rStyle w:val="Kiemels"/>
                <w:rFonts w:ascii="Comic Sans MS" w:hAnsi="Comic Sans MS"/>
                <w:b/>
                <w:bCs/>
                <w:i w:val="0"/>
                <w:sz w:val="22"/>
                <w:szCs w:val="22"/>
              </w:rPr>
              <w:t>Űrtartalom</w:t>
            </w: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:rsidR="001D4081" w:rsidRPr="00E801C8" w:rsidRDefault="001D4081" w:rsidP="001508A7">
            <w:pPr>
              <w:pStyle w:val="NormlWeb"/>
              <w:spacing w:before="120" w:beforeAutospacing="0" w:after="0" w:afterAutospacing="0"/>
              <w:jc w:val="center"/>
              <w:rPr>
                <w:rStyle w:val="Kiemels"/>
                <w:rFonts w:ascii="Comic Sans MS" w:hAnsi="Comic Sans MS"/>
                <w:b/>
                <w:bCs/>
                <w:i w:val="0"/>
                <w:sz w:val="22"/>
                <w:szCs w:val="22"/>
              </w:rPr>
            </w:pPr>
            <w:proofErr w:type="spellStart"/>
            <w:r w:rsidRPr="00E801C8">
              <w:rPr>
                <w:rStyle w:val="Kiemels"/>
                <w:rFonts w:ascii="Comic Sans MS" w:hAnsi="Comic Sans MS"/>
                <w:b/>
                <w:bCs/>
                <w:i w:val="0"/>
                <w:sz w:val="22"/>
                <w:szCs w:val="22"/>
              </w:rPr>
              <w:t>Edényzet</w:t>
            </w:r>
            <w:proofErr w:type="spellEnd"/>
            <w:r w:rsidRPr="00E801C8">
              <w:rPr>
                <w:rStyle w:val="Kiemels"/>
                <w:rFonts w:ascii="Comic Sans MS" w:hAnsi="Comic Sans MS"/>
                <w:b/>
                <w:bCs/>
                <w:i w:val="0"/>
                <w:sz w:val="22"/>
                <w:szCs w:val="22"/>
              </w:rPr>
              <w:t xml:space="preserve"> </w:t>
            </w:r>
            <w:proofErr w:type="spellStart"/>
            <w:r w:rsidRPr="00E801C8">
              <w:rPr>
                <w:rStyle w:val="Kiemels"/>
                <w:rFonts w:ascii="Comic Sans MS" w:hAnsi="Comic Sans MS"/>
                <w:b/>
                <w:bCs/>
                <w:i w:val="0"/>
                <w:sz w:val="22"/>
                <w:szCs w:val="22"/>
              </w:rPr>
              <w:t>anyaga</w:t>
            </w:r>
            <w:proofErr w:type="spellEnd"/>
          </w:p>
        </w:tc>
      </w:tr>
      <w:tr w:rsidR="001D4081" w:rsidRPr="00E801C8" w:rsidTr="001508A7">
        <w:tc>
          <w:tcPr>
            <w:tcW w:w="2500" w:type="pct"/>
          </w:tcPr>
          <w:p w:rsidR="001D4081" w:rsidRPr="00E801C8" w:rsidRDefault="001D4081" w:rsidP="001508A7">
            <w:pPr>
              <w:pStyle w:val="NormlWeb"/>
              <w:spacing w:before="120" w:beforeAutospacing="0" w:after="0" w:afterAutospacing="0"/>
              <w:jc w:val="center"/>
              <w:rPr>
                <w:rStyle w:val="Kiemels"/>
                <w:rFonts w:ascii="Comic Sans MS" w:hAnsi="Comic Sans MS"/>
                <w:bCs/>
                <w:i w:val="0"/>
                <w:sz w:val="22"/>
                <w:szCs w:val="22"/>
              </w:rPr>
            </w:pPr>
            <w:r w:rsidRPr="00E801C8">
              <w:rPr>
                <w:rStyle w:val="Kiemels"/>
                <w:rFonts w:ascii="Comic Sans MS" w:hAnsi="Comic Sans MS"/>
                <w:bCs/>
                <w:i w:val="0"/>
                <w:sz w:val="22"/>
                <w:szCs w:val="22"/>
              </w:rPr>
              <w:t>75 literes</w:t>
            </w:r>
          </w:p>
        </w:tc>
        <w:tc>
          <w:tcPr>
            <w:tcW w:w="2500" w:type="pct"/>
            <w:tcBorders>
              <w:bottom w:val="nil"/>
            </w:tcBorders>
          </w:tcPr>
          <w:p w:rsidR="001D4081" w:rsidRPr="00E801C8" w:rsidRDefault="001D4081" w:rsidP="001508A7">
            <w:pPr>
              <w:pStyle w:val="NormlWeb"/>
              <w:spacing w:before="120" w:beforeAutospacing="0" w:after="0" w:afterAutospacing="0"/>
              <w:jc w:val="center"/>
              <w:rPr>
                <w:rStyle w:val="Kiemels"/>
                <w:rFonts w:ascii="Comic Sans MS" w:hAnsi="Comic Sans MS"/>
                <w:bCs/>
                <w:i w:val="0"/>
                <w:sz w:val="22"/>
                <w:szCs w:val="22"/>
              </w:rPr>
            </w:pPr>
          </w:p>
        </w:tc>
      </w:tr>
      <w:tr w:rsidR="001D4081" w:rsidRPr="00E801C8" w:rsidTr="001508A7">
        <w:tc>
          <w:tcPr>
            <w:tcW w:w="2500" w:type="pct"/>
          </w:tcPr>
          <w:p w:rsidR="001D4081" w:rsidRPr="00E801C8" w:rsidRDefault="001D4081" w:rsidP="001508A7">
            <w:pPr>
              <w:pStyle w:val="NormlWeb"/>
              <w:spacing w:before="120" w:beforeAutospacing="0" w:after="0" w:afterAutospacing="0"/>
              <w:jc w:val="center"/>
              <w:rPr>
                <w:rStyle w:val="Kiemels"/>
                <w:rFonts w:ascii="Comic Sans MS" w:hAnsi="Comic Sans MS"/>
                <w:bCs/>
                <w:i w:val="0"/>
                <w:sz w:val="22"/>
                <w:szCs w:val="22"/>
              </w:rPr>
            </w:pPr>
            <w:r w:rsidRPr="00E801C8">
              <w:rPr>
                <w:rStyle w:val="Kiemels"/>
                <w:rFonts w:ascii="Comic Sans MS" w:hAnsi="Comic Sans MS"/>
                <w:bCs/>
                <w:i w:val="0"/>
                <w:sz w:val="22"/>
                <w:szCs w:val="22"/>
              </w:rPr>
              <w:t>80 literes</w:t>
            </w: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1D4081" w:rsidRPr="00E801C8" w:rsidRDefault="001D4081" w:rsidP="001508A7">
            <w:pPr>
              <w:pStyle w:val="NormlWeb"/>
              <w:spacing w:before="120" w:beforeAutospacing="0" w:after="0" w:afterAutospacing="0"/>
              <w:jc w:val="center"/>
              <w:rPr>
                <w:rStyle w:val="Kiemels"/>
                <w:rFonts w:ascii="Comic Sans MS" w:hAnsi="Comic Sans MS"/>
                <w:bCs/>
                <w:i w:val="0"/>
                <w:sz w:val="22"/>
                <w:szCs w:val="22"/>
              </w:rPr>
            </w:pPr>
          </w:p>
        </w:tc>
      </w:tr>
      <w:tr w:rsidR="001D4081" w:rsidRPr="00E801C8" w:rsidTr="001508A7">
        <w:tc>
          <w:tcPr>
            <w:tcW w:w="2500" w:type="pct"/>
          </w:tcPr>
          <w:p w:rsidR="001D4081" w:rsidRPr="00E801C8" w:rsidRDefault="001D4081" w:rsidP="001508A7">
            <w:pPr>
              <w:pStyle w:val="NormlWeb"/>
              <w:spacing w:before="120" w:beforeAutospacing="0" w:after="0" w:afterAutospacing="0"/>
              <w:jc w:val="center"/>
              <w:rPr>
                <w:rStyle w:val="Kiemels"/>
                <w:rFonts w:ascii="Comic Sans MS" w:hAnsi="Comic Sans MS"/>
                <w:bCs/>
                <w:i w:val="0"/>
                <w:sz w:val="22"/>
                <w:szCs w:val="22"/>
              </w:rPr>
            </w:pPr>
            <w:r w:rsidRPr="00E801C8">
              <w:rPr>
                <w:rStyle w:val="Kiemels"/>
                <w:rFonts w:ascii="Comic Sans MS" w:hAnsi="Comic Sans MS"/>
                <w:bCs/>
                <w:i w:val="0"/>
                <w:sz w:val="22"/>
                <w:szCs w:val="22"/>
              </w:rPr>
              <w:t>110 literes</w:t>
            </w: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1D4081" w:rsidRPr="00E801C8" w:rsidRDefault="001D4081" w:rsidP="001508A7">
            <w:pPr>
              <w:pStyle w:val="NormlWeb"/>
              <w:spacing w:before="120" w:beforeAutospacing="0" w:after="0" w:afterAutospacing="0"/>
              <w:jc w:val="center"/>
              <w:rPr>
                <w:rStyle w:val="Kiemels"/>
                <w:rFonts w:ascii="Comic Sans MS" w:hAnsi="Comic Sans MS"/>
                <w:bCs/>
                <w:i w:val="0"/>
                <w:sz w:val="22"/>
                <w:szCs w:val="22"/>
              </w:rPr>
            </w:pPr>
            <w:r w:rsidRPr="00E801C8">
              <w:rPr>
                <w:rStyle w:val="Kiemels"/>
                <w:rFonts w:ascii="Comic Sans MS" w:hAnsi="Comic Sans MS"/>
                <w:bCs/>
                <w:i w:val="0"/>
                <w:sz w:val="22"/>
                <w:szCs w:val="22"/>
              </w:rPr>
              <w:t>Műanyag / műanyag kerekes / horgan</w:t>
            </w:r>
            <w:r w:rsidRPr="00E801C8">
              <w:rPr>
                <w:rStyle w:val="Kiemels"/>
                <w:rFonts w:ascii="Comic Sans MS" w:hAnsi="Comic Sans MS"/>
                <w:bCs/>
                <w:i w:val="0"/>
                <w:sz w:val="22"/>
                <w:szCs w:val="22"/>
              </w:rPr>
              <w:t>y</w:t>
            </w:r>
            <w:r w:rsidRPr="00E801C8">
              <w:rPr>
                <w:rStyle w:val="Kiemels"/>
                <w:rFonts w:ascii="Comic Sans MS" w:hAnsi="Comic Sans MS"/>
                <w:bCs/>
                <w:i w:val="0"/>
                <w:sz w:val="22"/>
                <w:szCs w:val="22"/>
              </w:rPr>
              <w:t>zott</w:t>
            </w:r>
          </w:p>
        </w:tc>
      </w:tr>
      <w:tr w:rsidR="001D4081" w:rsidRPr="00E801C8" w:rsidTr="001508A7">
        <w:tc>
          <w:tcPr>
            <w:tcW w:w="2500" w:type="pct"/>
          </w:tcPr>
          <w:p w:rsidR="001D4081" w:rsidRPr="00E801C8" w:rsidRDefault="001D4081" w:rsidP="001508A7">
            <w:pPr>
              <w:pStyle w:val="NormlWeb"/>
              <w:spacing w:before="120" w:beforeAutospacing="0" w:after="0" w:afterAutospacing="0"/>
              <w:jc w:val="center"/>
              <w:rPr>
                <w:rStyle w:val="Kiemels"/>
                <w:rFonts w:ascii="Comic Sans MS" w:hAnsi="Comic Sans MS"/>
                <w:bCs/>
                <w:i w:val="0"/>
                <w:sz w:val="22"/>
                <w:szCs w:val="22"/>
              </w:rPr>
            </w:pPr>
            <w:r w:rsidRPr="00E801C8">
              <w:rPr>
                <w:rStyle w:val="Kiemels"/>
                <w:rFonts w:ascii="Comic Sans MS" w:hAnsi="Comic Sans MS"/>
                <w:bCs/>
                <w:i w:val="0"/>
                <w:sz w:val="22"/>
                <w:szCs w:val="22"/>
              </w:rPr>
              <w:t>120 literes</w:t>
            </w: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1D4081" w:rsidRPr="00E801C8" w:rsidRDefault="001D4081" w:rsidP="001508A7">
            <w:pPr>
              <w:pStyle w:val="NormlWeb"/>
              <w:spacing w:before="120" w:beforeAutospacing="0" w:after="0" w:afterAutospacing="0"/>
              <w:jc w:val="center"/>
              <w:rPr>
                <w:rStyle w:val="Kiemels"/>
                <w:rFonts w:ascii="Comic Sans MS" w:hAnsi="Comic Sans MS"/>
                <w:bCs/>
                <w:i w:val="0"/>
                <w:sz w:val="22"/>
                <w:szCs w:val="22"/>
              </w:rPr>
            </w:pPr>
          </w:p>
        </w:tc>
      </w:tr>
      <w:tr w:rsidR="001D4081" w:rsidRPr="00E801C8" w:rsidTr="001508A7">
        <w:tc>
          <w:tcPr>
            <w:tcW w:w="2500" w:type="pct"/>
          </w:tcPr>
          <w:p w:rsidR="001D4081" w:rsidRPr="00E801C8" w:rsidRDefault="001D4081" w:rsidP="001508A7">
            <w:pPr>
              <w:pStyle w:val="NormlWeb"/>
              <w:spacing w:before="120" w:beforeAutospacing="0" w:after="0" w:afterAutospacing="0"/>
              <w:jc w:val="center"/>
              <w:rPr>
                <w:rStyle w:val="Kiemels"/>
                <w:rFonts w:ascii="Comic Sans MS" w:hAnsi="Comic Sans MS"/>
                <w:bCs/>
                <w:i w:val="0"/>
                <w:sz w:val="22"/>
                <w:szCs w:val="22"/>
              </w:rPr>
            </w:pPr>
            <w:r w:rsidRPr="00E801C8">
              <w:rPr>
                <w:rStyle w:val="Kiemels"/>
                <w:rFonts w:ascii="Comic Sans MS" w:hAnsi="Comic Sans MS"/>
                <w:bCs/>
                <w:i w:val="0"/>
                <w:sz w:val="22"/>
                <w:szCs w:val="22"/>
              </w:rPr>
              <w:t>240 literes</w:t>
            </w:r>
          </w:p>
        </w:tc>
        <w:tc>
          <w:tcPr>
            <w:tcW w:w="2500" w:type="pct"/>
            <w:tcBorders>
              <w:top w:val="nil"/>
            </w:tcBorders>
          </w:tcPr>
          <w:p w:rsidR="001D4081" w:rsidRPr="00E801C8" w:rsidRDefault="001D4081" w:rsidP="001508A7">
            <w:pPr>
              <w:pStyle w:val="NormlWeb"/>
              <w:spacing w:before="120" w:beforeAutospacing="0" w:after="0" w:afterAutospacing="0"/>
              <w:jc w:val="center"/>
              <w:rPr>
                <w:rStyle w:val="Kiemels"/>
                <w:rFonts w:ascii="Comic Sans MS" w:hAnsi="Comic Sans MS"/>
                <w:bCs/>
                <w:i w:val="0"/>
                <w:sz w:val="22"/>
                <w:szCs w:val="22"/>
              </w:rPr>
            </w:pPr>
          </w:p>
        </w:tc>
      </w:tr>
    </w:tbl>
    <w:p w:rsidR="007211E8" w:rsidRDefault="007211E8">
      <w:bookmarkStart w:id="0" w:name="_GoBack"/>
      <w:bookmarkEnd w:id="0"/>
    </w:p>
    <w:sectPr w:rsidR="00721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81"/>
    <w:rsid w:val="001D4081"/>
    <w:rsid w:val="0072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31849-C7ED-4032-887D-FD0E6014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D4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1D4081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1D4081"/>
    <w:rPr>
      <w:b/>
      <w:bCs/>
    </w:rPr>
  </w:style>
  <w:style w:type="character" w:styleId="Kiemels">
    <w:name w:val="Emphasis"/>
    <w:basedOn w:val="Bekezdsalapbettpusa"/>
    <w:qFormat/>
    <w:rsid w:val="001D40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2019-02-22T10:37:00Z</dcterms:created>
  <dcterms:modified xsi:type="dcterms:W3CDTF">2019-02-22T10:38:00Z</dcterms:modified>
</cp:coreProperties>
</file>