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4E0" w:rsidRDefault="00F254E0" w:rsidP="00F254E0">
      <w:pPr>
        <w:numPr>
          <w:ilvl w:val="0"/>
          <w:numId w:val="6"/>
        </w:numPr>
        <w:tabs>
          <w:tab w:val="left" w:pos="360"/>
          <w:tab w:val="left" w:pos="540"/>
          <w:tab w:val="left" w:pos="720"/>
        </w:tabs>
        <w:jc w:val="both"/>
        <w:rPr>
          <w:rFonts w:eastAsia="Calibri"/>
        </w:rPr>
      </w:pPr>
      <w:r w:rsidRPr="008714C3">
        <w:rPr>
          <w:rFonts w:eastAsia="Calibri"/>
        </w:rPr>
        <w:t>melléklet</w:t>
      </w:r>
    </w:p>
    <w:p w:rsidR="00F254E0" w:rsidRPr="008714C3" w:rsidRDefault="00F254E0" w:rsidP="00F254E0">
      <w:pPr>
        <w:tabs>
          <w:tab w:val="left" w:pos="360"/>
          <w:tab w:val="left" w:pos="540"/>
          <w:tab w:val="left" w:pos="720"/>
        </w:tabs>
        <w:ind w:left="1080"/>
        <w:jc w:val="both"/>
        <w:rPr>
          <w:rFonts w:eastAsia="Calibri"/>
        </w:rPr>
      </w:pPr>
    </w:p>
    <w:p w:rsidR="00F254E0" w:rsidRPr="008714C3" w:rsidRDefault="00F254E0" w:rsidP="00F254E0">
      <w:pPr>
        <w:jc w:val="center"/>
        <w:rPr>
          <w:rFonts w:eastAsia="Calibri"/>
          <w:b/>
        </w:rPr>
      </w:pPr>
      <w:r w:rsidRPr="008714C3">
        <w:rPr>
          <w:rFonts w:eastAsia="Calibri"/>
          <w:b/>
        </w:rPr>
        <w:t>Dabasi Polgármesteri Hivatal köztisztviselőivel szemben</w:t>
      </w:r>
    </w:p>
    <w:p w:rsidR="00F254E0" w:rsidRPr="008714C3" w:rsidRDefault="00F254E0" w:rsidP="00F254E0">
      <w:pPr>
        <w:jc w:val="center"/>
        <w:rPr>
          <w:rFonts w:eastAsia="Calibri"/>
          <w:b/>
        </w:rPr>
      </w:pPr>
      <w:proofErr w:type="gramStart"/>
      <w:r w:rsidRPr="008714C3">
        <w:rPr>
          <w:rFonts w:eastAsia="Calibri"/>
          <w:b/>
        </w:rPr>
        <w:t>támasztott</w:t>
      </w:r>
      <w:proofErr w:type="gramEnd"/>
      <w:r w:rsidRPr="008714C3">
        <w:rPr>
          <w:rFonts w:eastAsia="Calibri"/>
          <w:b/>
        </w:rPr>
        <w:t xml:space="preserve"> hivatásetikai alapelvek és etikai eljárás szabályai</w:t>
      </w:r>
    </w:p>
    <w:p w:rsidR="00F254E0" w:rsidRPr="008714C3" w:rsidRDefault="00F254E0" w:rsidP="00F254E0">
      <w:pPr>
        <w:rPr>
          <w:rFonts w:eastAsia="Calibri"/>
          <w:b/>
        </w:rPr>
      </w:pPr>
    </w:p>
    <w:p w:rsidR="00F254E0" w:rsidRPr="00322A4B" w:rsidRDefault="00F254E0" w:rsidP="00F254E0">
      <w:pPr>
        <w:pStyle w:val="Listaszerbekezds"/>
        <w:numPr>
          <w:ilvl w:val="0"/>
          <w:numId w:val="7"/>
        </w:numPr>
        <w:jc w:val="center"/>
        <w:rPr>
          <w:rFonts w:eastAsia="Calibri"/>
          <w:b/>
        </w:rPr>
      </w:pPr>
      <w:r w:rsidRPr="00322A4B">
        <w:rPr>
          <w:rFonts w:eastAsia="Calibri"/>
          <w:b/>
        </w:rPr>
        <w:t>Általános magatartási normák, hivatásetikai követelmények</w:t>
      </w:r>
    </w:p>
    <w:p w:rsidR="00F254E0" w:rsidRPr="00322A4B" w:rsidRDefault="00F254E0" w:rsidP="00F254E0">
      <w:pPr>
        <w:pStyle w:val="Listaszerbekezds"/>
        <w:ind w:left="1080"/>
        <w:rPr>
          <w:rFonts w:eastAsia="Calibri"/>
          <w:b/>
        </w:rPr>
      </w:pPr>
    </w:p>
    <w:p w:rsidR="00F254E0" w:rsidRPr="00322A4B" w:rsidRDefault="00F254E0" w:rsidP="00F254E0">
      <w:pPr>
        <w:numPr>
          <w:ilvl w:val="0"/>
          <w:numId w:val="1"/>
        </w:numPr>
        <w:jc w:val="both"/>
        <w:rPr>
          <w:rFonts w:eastAsia="Calibri"/>
        </w:rPr>
      </w:pPr>
      <w:r w:rsidRPr="008714C3">
        <w:rPr>
          <w:rFonts w:eastAsia="Calibri"/>
        </w:rPr>
        <w:t>A köztisztviselő munkája során köteles a jogszabályoknak megfelelően eljárni, a jogszerűséget</w:t>
      </w:r>
      <w:r>
        <w:rPr>
          <w:rFonts w:eastAsia="Calibri"/>
        </w:rPr>
        <w:t xml:space="preserve"> </w:t>
      </w:r>
      <w:r w:rsidRPr="00322A4B">
        <w:rPr>
          <w:rFonts w:eastAsia="Calibri"/>
        </w:rPr>
        <w:t>maradéktalanul érvényesíteni.</w:t>
      </w:r>
    </w:p>
    <w:p w:rsidR="00F254E0" w:rsidRPr="008714C3" w:rsidRDefault="00F254E0" w:rsidP="00F254E0">
      <w:pPr>
        <w:numPr>
          <w:ilvl w:val="0"/>
          <w:numId w:val="1"/>
        </w:numPr>
        <w:tabs>
          <w:tab w:val="left" w:pos="360"/>
        </w:tabs>
        <w:jc w:val="both"/>
        <w:rPr>
          <w:rFonts w:eastAsia="Calibri"/>
        </w:rPr>
      </w:pPr>
      <w:r w:rsidRPr="008714C3">
        <w:rPr>
          <w:rFonts w:eastAsia="Calibri"/>
        </w:rPr>
        <w:t>A köztisztviselő munkájában az egyenlő elbánás elvének és az előítéletektől való</w:t>
      </w:r>
    </w:p>
    <w:p w:rsidR="00F254E0" w:rsidRPr="008714C3" w:rsidRDefault="00F254E0" w:rsidP="00F254E0">
      <w:pPr>
        <w:tabs>
          <w:tab w:val="left" w:pos="360"/>
        </w:tabs>
        <w:ind w:left="720"/>
        <w:jc w:val="both"/>
        <w:rPr>
          <w:rFonts w:eastAsia="Calibri"/>
        </w:rPr>
      </w:pPr>
      <w:proofErr w:type="gramStart"/>
      <w:r w:rsidRPr="008714C3">
        <w:rPr>
          <w:rFonts w:eastAsia="Calibri"/>
        </w:rPr>
        <w:t>mentességnek</w:t>
      </w:r>
      <w:proofErr w:type="gramEnd"/>
      <w:r w:rsidRPr="008714C3">
        <w:rPr>
          <w:rFonts w:eastAsia="Calibri"/>
        </w:rPr>
        <w:t xml:space="preserve"> kell érvényesülnie. A köztisztviselő köteles hivatali feladatainak ellátása során egyenlő bánásmódban részesíteni az azonos helyzetben levőket, továbbá a nemzetiségen, nemen, etikai vagy társadalmi hovatartozáson, valláson, politikai vagy egyéb meggyőződésen, vagyoni helyzeten, fogyatékosságon stb. alapuló indokolatlan diszkriminációnak még a látszatát is kerülni.</w:t>
      </w:r>
    </w:p>
    <w:p w:rsidR="00F254E0" w:rsidRPr="008714C3" w:rsidRDefault="00F254E0" w:rsidP="00F254E0">
      <w:pPr>
        <w:tabs>
          <w:tab w:val="left" w:pos="360"/>
          <w:tab w:val="left" w:pos="720"/>
        </w:tabs>
        <w:jc w:val="both"/>
        <w:rPr>
          <w:rFonts w:eastAsia="Calibri"/>
        </w:rPr>
      </w:pPr>
      <w:r w:rsidRPr="008714C3">
        <w:rPr>
          <w:rFonts w:eastAsia="Calibri"/>
        </w:rPr>
        <w:t xml:space="preserve">      3.    A köztisztviselő döntéseinek, határozatainak előkészítése, meghozatala során köteles </w:t>
      </w:r>
    </w:p>
    <w:p w:rsidR="00F254E0" w:rsidRPr="008714C3" w:rsidRDefault="00F254E0" w:rsidP="00F254E0">
      <w:pPr>
        <w:tabs>
          <w:tab w:val="left" w:pos="360"/>
        </w:tabs>
        <w:ind w:left="720"/>
        <w:jc w:val="both"/>
        <w:rPr>
          <w:rFonts w:eastAsia="Calibri"/>
        </w:rPr>
      </w:pPr>
      <w:proofErr w:type="gramStart"/>
      <w:r w:rsidRPr="008714C3">
        <w:rPr>
          <w:rFonts w:eastAsia="Calibri"/>
        </w:rPr>
        <w:t>biztosítani</w:t>
      </w:r>
      <w:proofErr w:type="gramEnd"/>
      <w:r w:rsidRPr="008714C3">
        <w:rPr>
          <w:rFonts w:eastAsia="Calibri"/>
        </w:rPr>
        <w:t xml:space="preserve"> az arányosságot az intézkedés és az elérni kívánt cél között.</w:t>
      </w:r>
    </w:p>
    <w:p w:rsidR="00F254E0" w:rsidRPr="008714C3" w:rsidRDefault="00F254E0" w:rsidP="00F254E0">
      <w:pPr>
        <w:tabs>
          <w:tab w:val="left" w:pos="360"/>
        </w:tabs>
        <w:jc w:val="both"/>
        <w:rPr>
          <w:rFonts w:eastAsia="Calibri"/>
        </w:rPr>
      </w:pPr>
      <w:r>
        <w:rPr>
          <w:rFonts w:eastAsia="Calibri"/>
        </w:rPr>
        <w:t xml:space="preserve">    </w:t>
      </w:r>
      <w:r w:rsidRPr="008714C3">
        <w:rPr>
          <w:rFonts w:eastAsia="Calibri"/>
        </w:rPr>
        <w:t xml:space="preserve"> 4.    A köztisztviselő hatáskörét kizárólag abban a körben és célból gyakorolhatja, </w:t>
      </w:r>
      <w:proofErr w:type="gramStart"/>
      <w:r w:rsidRPr="008714C3">
        <w:rPr>
          <w:rFonts w:eastAsia="Calibri"/>
        </w:rPr>
        <w:t xml:space="preserve">amelyre </w:t>
      </w:r>
      <w:r>
        <w:rPr>
          <w:rFonts w:eastAsia="Calibri"/>
        </w:rPr>
        <w:t xml:space="preserve">  </w:t>
      </w:r>
      <w:r w:rsidRPr="008714C3">
        <w:rPr>
          <w:rFonts w:eastAsia="Calibri"/>
        </w:rPr>
        <w:t>a</w:t>
      </w:r>
      <w:proofErr w:type="gramEnd"/>
      <w:r w:rsidRPr="008714C3">
        <w:rPr>
          <w:rFonts w:eastAsia="Calibri"/>
        </w:rPr>
        <w:t xml:space="preserve"> vonatkozó jogszabályok, rendelkezések, munkaköri leírás felhatalmazzák őt.</w:t>
      </w:r>
    </w:p>
    <w:p w:rsidR="00F254E0" w:rsidRPr="00540C1E" w:rsidRDefault="00F254E0" w:rsidP="00F254E0">
      <w:pPr>
        <w:numPr>
          <w:ilvl w:val="0"/>
          <w:numId w:val="2"/>
        </w:numPr>
        <w:tabs>
          <w:tab w:val="left" w:pos="360"/>
        </w:tabs>
        <w:jc w:val="both"/>
        <w:rPr>
          <w:rFonts w:eastAsia="Calibri"/>
        </w:rPr>
      </w:pPr>
      <w:r w:rsidRPr="008714C3">
        <w:rPr>
          <w:rFonts w:eastAsia="Calibri"/>
        </w:rPr>
        <w:t>A tevékenység során a köztisztviselőnek tiszteletben kell tartania a magánérdek és a közérdek</w:t>
      </w:r>
      <w:r>
        <w:rPr>
          <w:rFonts w:eastAsia="Calibri"/>
        </w:rPr>
        <w:t xml:space="preserve"> </w:t>
      </w:r>
      <w:r w:rsidRPr="00540C1E">
        <w:rPr>
          <w:rFonts w:eastAsia="Calibri"/>
        </w:rPr>
        <w:t>közötti egyensúlyt.</w:t>
      </w:r>
    </w:p>
    <w:p w:rsidR="00F254E0" w:rsidRPr="008714C3" w:rsidRDefault="00F254E0" w:rsidP="00F254E0">
      <w:pPr>
        <w:tabs>
          <w:tab w:val="left" w:pos="360"/>
          <w:tab w:val="left" w:pos="720"/>
        </w:tabs>
        <w:jc w:val="both"/>
        <w:rPr>
          <w:rFonts w:eastAsia="Calibri"/>
        </w:rPr>
      </w:pPr>
      <w:r w:rsidRPr="008714C3">
        <w:rPr>
          <w:rFonts w:eastAsia="Calibri"/>
        </w:rPr>
        <w:t xml:space="preserve">      6.    A köztisztviselőnek munkája során különösen tartózkodnia kell a hatalommal való  </w:t>
      </w:r>
    </w:p>
    <w:p w:rsidR="00F254E0" w:rsidRPr="008714C3" w:rsidRDefault="00F254E0" w:rsidP="00F254E0">
      <w:pPr>
        <w:tabs>
          <w:tab w:val="left" w:pos="360"/>
          <w:tab w:val="left" w:pos="720"/>
        </w:tabs>
        <w:jc w:val="both"/>
        <w:rPr>
          <w:rFonts w:eastAsia="Calibri"/>
        </w:rPr>
      </w:pPr>
      <w:r w:rsidRPr="008714C3">
        <w:rPr>
          <w:rFonts w:eastAsia="Calibri"/>
        </w:rPr>
        <w:t xml:space="preserve">             </w:t>
      </w:r>
      <w:proofErr w:type="gramStart"/>
      <w:r w:rsidRPr="008714C3">
        <w:rPr>
          <w:rFonts w:eastAsia="Calibri"/>
        </w:rPr>
        <w:t>visszaéléstől</w:t>
      </w:r>
      <w:proofErr w:type="gramEnd"/>
      <w:r w:rsidRPr="008714C3">
        <w:rPr>
          <w:rFonts w:eastAsia="Calibri"/>
        </w:rPr>
        <w:t xml:space="preserve">. Hatáskörét és jogosultságait csak olyan célokra használhatja, amelyek </w:t>
      </w:r>
    </w:p>
    <w:p w:rsidR="00F254E0" w:rsidRPr="008714C3" w:rsidRDefault="00F254E0" w:rsidP="00F254E0">
      <w:pPr>
        <w:tabs>
          <w:tab w:val="left" w:pos="360"/>
          <w:tab w:val="left" w:pos="720"/>
        </w:tabs>
        <w:jc w:val="both"/>
        <w:rPr>
          <w:rFonts w:eastAsia="Calibri"/>
        </w:rPr>
      </w:pPr>
      <w:r w:rsidRPr="008714C3">
        <w:rPr>
          <w:rFonts w:eastAsia="Calibri"/>
        </w:rPr>
        <w:t xml:space="preserve">             </w:t>
      </w:r>
      <w:proofErr w:type="gramStart"/>
      <w:r w:rsidRPr="008714C3">
        <w:rPr>
          <w:rFonts w:eastAsia="Calibri"/>
        </w:rPr>
        <w:t>összhangban</w:t>
      </w:r>
      <w:proofErr w:type="gramEnd"/>
      <w:r w:rsidRPr="008714C3">
        <w:rPr>
          <w:rFonts w:eastAsia="Calibri"/>
        </w:rPr>
        <w:t xml:space="preserve"> állnak a jogszabályokkal és a közérdekkel.</w:t>
      </w:r>
    </w:p>
    <w:p w:rsidR="00F254E0" w:rsidRPr="008714C3" w:rsidRDefault="00F254E0" w:rsidP="00F254E0">
      <w:pPr>
        <w:numPr>
          <w:ilvl w:val="0"/>
          <w:numId w:val="3"/>
        </w:numPr>
        <w:tabs>
          <w:tab w:val="left" w:pos="360"/>
        </w:tabs>
        <w:jc w:val="both"/>
        <w:rPr>
          <w:rFonts w:eastAsia="Calibri"/>
        </w:rPr>
      </w:pPr>
      <w:r w:rsidRPr="008714C3">
        <w:rPr>
          <w:rFonts w:eastAsia="Calibri"/>
        </w:rPr>
        <w:t xml:space="preserve">A köztisztviselő tevékenységének, </w:t>
      </w:r>
      <w:proofErr w:type="gramStart"/>
      <w:r w:rsidRPr="008714C3">
        <w:rPr>
          <w:rFonts w:eastAsia="Calibri"/>
        </w:rPr>
        <w:t>eljárásának</w:t>
      </w:r>
      <w:proofErr w:type="gramEnd"/>
      <w:r w:rsidRPr="008714C3">
        <w:rPr>
          <w:rFonts w:eastAsia="Calibri"/>
        </w:rPr>
        <w:t xml:space="preserve"> pártatlannak és függetlennek kell lennie, </w:t>
      </w:r>
    </w:p>
    <w:p w:rsidR="00F254E0" w:rsidRPr="008714C3" w:rsidRDefault="00F254E0" w:rsidP="00F254E0">
      <w:pPr>
        <w:tabs>
          <w:tab w:val="left" w:pos="360"/>
          <w:tab w:val="left" w:pos="720"/>
        </w:tabs>
        <w:ind w:left="720"/>
        <w:jc w:val="both"/>
        <w:rPr>
          <w:rFonts w:eastAsia="Calibri"/>
        </w:rPr>
      </w:pPr>
      <w:proofErr w:type="gramStart"/>
      <w:r w:rsidRPr="008714C3">
        <w:rPr>
          <w:rFonts w:eastAsia="Calibri"/>
        </w:rPr>
        <w:t>tevékenysége</w:t>
      </w:r>
      <w:proofErr w:type="gramEnd"/>
      <w:r w:rsidRPr="008714C3">
        <w:rPr>
          <w:rFonts w:eastAsia="Calibri"/>
        </w:rPr>
        <w:t xml:space="preserve"> során nem lehet részrehajló, tartózkodnia kell bármilyen önkényes intézkedéstől. Munkájában nem befolyásolhatja személyes, családi, politikai, vagy anyagi érdek.</w:t>
      </w:r>
    </w:p>
    <w:p w:rsidR="00F254E0" w:rsidRPr="008714C3" w:rsidRDefault="00F254E0" w:rsidP="00F254E0">
      <w:pPr>
        <w:numPr>
          <w:ilvl w:val="0"/>
          <w:numId w:val="3"/>
        </w:numPr>
        <w:tabs>
          <w:tab w:val="left" w:pos="360"/>
        </w:tabs>
        <w:jc w:val="both"/>
        <w:rPr>
          <w:rFonts w:eastAsia="Calibri"/>
        </w:rPr>
      </w:pPr>
      <w:r w:rsidRPr="008714C3">
        <w:rPr>
          <w:rFonts w:eastAsia="Calibri"/>
        </w:rPr>
        <w:t xml:space="preserve">A köztisztviselő köteles hivatali feladatainak ellátása során következetesen, a hivatali </w:t>
      </w:r>
    </w:p>
    <w:p w:rsidR="00F254E0" w:rsidRPr="008714C3" w:rsidRDefault="00F254E0" w:rsidP="00F254E0">
      <w:pPr>
        <w:tabs>
          <w:tab w:val="left" w:pos="360"/>
          <w:tab w:val="left" w:pos="720"/>
        </w:tabs>
        <w:ind w:left="345"/>
        <w:jc w:val="both"/>
        <w:rPr>
          <w:rFonts w:eastAsia="Calibri"/>
        </w:rPr>
      </w:pPr>
      <w:r>
        <w:rPr>
          <w:rFonts w:eastAsia="Calibri"/>
        </w:rPr>
        <w:tab/>
      </w:r>
      <w:r w:rsidRPr="008714C3">
        <w:rPr>
          <w:rFonts w:eastAsia="Calibri"/>
        </w:rPr>
        <w:t>Rendtartásnak megfelelően, ésszerűen és kiszámíthatóan eljárni. Az eljárásával kapcsolatos</w:t>
      </w:r>
      <w:r>
        <w:rPr>
          <w:rFonts w:eastAsia="Calibri"/>
        </w:rPr>
        <w:t xml:space="preserve"> </w:t>
      </w:r>
      <w:r w:rsidRPr="008714C3">
        <w:rPr>
          <w:rFonts w:eastAsia="Calibri"/>
        </w:rPr>
        <w:t>jogszabályon alapuló tájékoztatást és felvilágosítást nem tagadhatja meg a hatáskörébe tartozó</w:t>
      </w:r>
      <w:r>
        <w:rPr>
          <w:rFonts w:eastAsia="Calibri"/>
        </w:rPr>
        <w:t xml:space="preserve"> </w:t>
      </w:r>
      <w:r w:rsidRPr="008714C3">
        <w:rPr>
          <w:rFonts w:eastAsia="Calibri"/>
        </w:rPr>
        <w:t>ügyekben.</w:t>
      </w:r>
    </w:p>
    <w:p w:rsidR="00F254E0" w:rsidRPr="00322A4B" w:rsidRDefault="00F254E0" w:rsidP="00F254E0">
      <w:pPr>
        <w:numPr>
          <w:ilvl w:val="0"/>
          <w:numId w:val="3"/>
        </w:numPr>
        <w:tabs>
          <w:tab w:val="left" w:pos="360"/>
        </w:tabs>
        <w:jc w:val="both"/>
        <w:rPr>
          <w:rFonts w:eastAsia="Calibri"/>
        </w:rPr>
      </w:pPr>
      <w:r w:rsidRPr="008714C3">
        <w:rPr>
          <w:rFonts w:eastAsia="Calibri"/>
        </w:rPr>
        <w:t xml:space="preserve">A köztisztviselő magatartását előzékenységnek, udvariasságnak és szolgálatkészségnek kell </w:t>
      </w:r>
      <w:r w:rsidRPr="00322A4B">
        <w:rPr>
          <w:rFonts w:eastAsia="Calibri"/>
        </w:rPr>
        <w:t>jellemeznie. A hatáskörében elkövetett hibát köteles orvosolni és aktívan részt venni az előidézett sérelem következményeinek orvoslásban.</w:t>
      </w:r>
    </w:p>
    <w:p w:rsidR="00F254E0" w:rsidRPr="00322A4B" w:rsidRDefault="00F254E0" w:rsidP="00F254E0">
      <w:pPr>
        <w:numPr>
          <w:ilvl w:val="0"/>
          <w:numId w:val="3"/>
        </w:numPr>
        <w:tabs>
          <w:tab w:val="left" w:pos="360"/>
          <w:tab w:val="left" w:pos="540"/>
        </w:tabs>
        <w:jc w:val="both"/>
        <w:rPr>
          <w:rFonts w:eastAsia="Calibri"/>
        </w:rPr>
      </w:pPr>
      <w:r w:rsidRPr="008714C3">
        <w:rPr>
          <w:rFonts w:eastAsia="Calibri"/>
        </w:rPr>
        <w:t>A köztisztviselő munkája során készségesen együttműködőnek kell lennie az ügyfelekkel</w:t>
      </w:r>
      <w:proofErr w:type="gramStart"/>
      <w:r w:rsidRPr="008714C3">
        <w:rPr>
          <w:rFonts w:eastAsia="Calibri"/>
        </w:rPr>
        <w:t>,</w:t>
      </w:r>
      <w:r w:rsidRPr="00322A4B">
        <w:rPr>
          <w:rFonts w:eastAsia="Calibri"/>
        </w:rPr>
        <w:t>a</w:t>
      </w:r>
      <w:proofErr w:type="gramEnd"/>
      <w:r w:rsidRPr="00322A4B">
        <w:rPr>
          <w:rFonts w:eastAsia="Calibri"/>
        </w:rPr>
        <w:t xml:space="preserve">  munkatársaival, más hatóságok vezetőivel és ügyintézőivel.</w:t>
      </w:r>
    </w:p>
    <w:p w:rsidR="00F254E0" w:rsidRPr="008714C3" w:rsidRDefault="00F254E0" w:rsidP="00F254E0">
      <w:pPr>
        <w:tabs>
          <w:tab w:val="left" w:pos="360"/>
          <w:tab w:val="left" w:pos="540"/>
          <w:tab w:val="left" w:pos="720"/>
        </w:tabs>
        <w:ind w:left="345"/>
        <w:jc w:val="both"/>
        <w:rPr>
          <w:rFonts w:eastAsia="Calibri"/>
        </w:rPr>
      </w:pPr>
      <w:r>
        <w:rPr>
          <w:rFonts w:eastAsia="Calibri"/>
        </w:rPr>
        <w:t xml:space="preserve"> </w:t>
      </w:r>
      <w:smartTag w:uri="urn:schemas-microsoft-com:office:smarttags" w:element="metricconverter">
        <w:smartTagPr>
          <w:attr w:name="ProductID" w:val="11. A"/>
        </w:smartTagPr>
        <w:r w:rsidRPr="008714C3">
          <w:rPr>
            <w:rFonts w:eastAsia="Calibri"/>
          </w:rPr>
          <w:t>11. A</w:t>
        </w:r>
      </w:smartTag>
      <w:r w:rsidRPr="008714C3">
        <w:rPr>
          <w:rFonts w:eastAsia="Calibri"/>
        </w:rPr>
        <w:t xml:space="preserve"> köztisztviselő munkája során készségesen együttműködőnek kell lennie az ügyfelekkel, a munkatársaival, más hatóságok vezetőivel és ügyintézővel.</w:t>
      </w:r>
    </w:p>
    <w:p w:rsidR="00F254E0" w:rsidRPr="00322A4B" w:rsidRDefault="00F254E0" w:rsidP="00F254E0">
      <w:pPr>
        <w:numPr>
          <w:ilvl w:val="0"/>
          <w:numId w:val="4"/>
        </w:numPr>
        <w:tabs>
          <w:tab w:val="left" w:pos="360"/>
          <w:tab w:val="left" w:pos="540"/>
        </w:tabs>
        <w:jc w:val="both"/>
        <w:rPr>
          <w:rFonts w:eastAsia="Calibri"/>
        </w:rPr>
      </w:pPr>
      <w:r w:rsidRPr="008714C3">
        <w:rPr>
          <w:rFonts w:eastAsia="Calibri"/>
        </w:rPr>
        <w:t xml:space="preserve">A </w:t>
      </w:r>
      <w:proofErr w:type="gramStart"/>
      <w:r w:rsidRPr="008714C3">
        <w:rPr>
          <w:rFonts w:eastAsia="Calibri"/>
        </w:rPr>
        <w:t>köztisztviselőnek</w:t>
      </w:r>
      <w:proofErr w:type="gramEnd"/>
      <w:r w:rsidRPr="008714C3">
        <w:rPr>
          <w:rFonts w:eastAsia="Calibri"/>
        </w:rPr>
        <w:t xml:space="preserve"> becsületesnek, fegyelmezettnek, kötelességtudónak kell lennie, vissza kell   </w:t>
      </w:r>
      <w:r w:rsidRPr="00322A4B">
        <w:rPr>
          <w:rFonts w:eastAsia="Calibri"/>
        </w:rPr>
        <w:t xml:space="preserve">utasítania minden olyan tartalmú nyílt vagy burkolt kérést, amely az előírásoktól való eltérésre irányul. El kell utasítania a korrupciót, annak valamennyi formája ellen fel kell lépnie. A </w:t>
      </w:r>
      <w:proofErr w:type="gramStart"/>
      <w:r w:rsidRPr="00322A4B">
        <w:rPr>
          <w:rFonts w:eastAsia="Calibri"/>
        </w:rPr>
        <w:t>Hivatal kedvező</w:t>
      </w:r>
      <w:proofErr w:type="gramEnd"/>
      <w:r w:rsidRPr="00322A4B">
        <w:rPr>
          <w:rFonts w:eastAsia="Calibri"/>
        </w:rPr>
        <w:t xml:space="preserve"> morális megítélésének elősegítése a mindennapos munkában és a magánéletben is megköveteli, hogy a köztisztviselő hivatali tevékenységével összefüggésben ne fogadjon el juttatást, ajándékot, vagy jogosulatlan előnyt az ügyfelektől.</w:t>
      </w:r>
    </w:p>
    <w:p w:rsidR="00F254E0" w:rsidRPr="008714C3" w:rsidRDefault="00F254E0" w:rsidP="00F254E0">
      <w:pPr>
        <w:numPr>
          <w:ilvl w:val="0"/>
          <w:numId w:val="4"/>
        </w:numPr>
        <w:tabs>
          <w:tab w:val="left" w:pos="360"/>
          <w:tab w:val="left" w:pos="540"/>
        </w:tabs>
        <w:jc w:val="both"/>
        <w:rPr>
          <w:rFonts w:eastAsia="Calibri"/>
        </w:rPr>
      </w:pPr>
      <w:r w:rsidRPr="008714C3">
        <w:rPr>
          <w:rFonts w:eastAsia="Calibri"/>
        </w:rPr>
        <w:t>A Hivatal működéséhez a közbizalom elengedhetetlenül szükséges, ezért a köztisztviselőnek</w:t>
      </w:r>
    </w:p>
    <w:p w:rsidR="00F254E0" w:rsidRPr="008714C3" w:rsidRDefault="00F254E0" w:rsidP="00F254E0">
      <w:pPr>
        <w:tabs>
          <w:tab w:val="left" w:pos="360"/>
          <w:tab w:val="left" w:pos="540"/>
          <w:tab w:val="left" w:pos="720"/>
        </w:tabs>
        <w:ind w:left="705"/>
        <w:jc w:val="both"/>
        <w:rPr>
          <w:rFonts w:eastAsia="Calibri"/>
        </w:rPr>
      </w:pPr>
      <w:proofErr w:type="gramStart"/>
      <w:r w:rsidRPr="008714C3">
        <w:rPr>
          <w:rFonts w:eastAsia="Calibri"/>
        </w:rPr>
        <w:lastRenderedPageBreak/>
        <w:t>tartózkodnia</w:t>
      </w:r>
      <w:proofErr w:type="gramEnd"/>
      <w:r w:rsidRPr="008714C3">
        <w:rPr>
          <w:rFonts w:eastAsia="Calibri"/>
        </w:rPr>
        <w:t xml:space="preserve"> kell a munkaidőn kívül is minden olyan cselekménytől, amely az veszélyezteti. A köztisztviselő köteles hivatása gyakorlása során és a magánéletben egyaránt olyan magatartást tanúsítani, hogy megőrizze és megerősítse az állampolgároknak a közszolgálat tisztességébe, semlegességébe és hatékonyságába vetett közbizalmat. A köztisztviselőnek minden esetben úgy kell viselkednie, hogy kiérdemelje az állampolgárok, munkatársai és felettesi bizalmát és tiszteletét.</w:t>
      </w:r>
    </w:p>
    <w:p w:rsidR="00F254E0" w:rsidRPr="008714C3" w:rsidRDefault="00F254E0" w:rsidP="00F254E0">
      <w:pPr>
        <w:numPr>
          <w:ilvl w:val="0"/>
          <w:numId w:val="4"/>
        </w:numPr>
        <w:tabs>
          <w:tab w:val="left" w:pos="360"/>
          <w:tab w:val="left" w:pos="540"/>
        </w:tabs>
        <w:jc w:val="both"/>
        <w:rPr>
          <w:rFonts w:eastAsia="Calibri"/>
        </w:rPr>
      </w:pPr>
      <w:r w:rsidRPr="008714C3">
        <w:rPr>
          <w:rFonts w:eastAsia="Calibri"/>
        </w:rPr>
        <w:t xml:space="preserve">A köztisztviselő munkahelyén köteles kulturált, az általános elvárásoknak megfelelően, tiszta </w:t>
      </w:r>
    </w:p>
    <w:p w:rsidR="00F254E0" w:rsidRDefault="00F254E0" w:rsidP="00F254E0">
      <w:pPr>
        <w:tabs>
          <w:tab w:val="left" w:pos="360"/>
          <w:tab w:val="left" w:pos="540"/>
          <w:tab w:val="left" w:pos="720"/>
        </w:tabs>
        <w:ind w:left="345"/>
        <w:jc w:val="both"/>
        <w:rPr>
          <w:rFonts w:eastAsia="Calibri"/>
        </w:rPr>
      </w:pPr>
      <w:r w:rsidRPr="008714C3">
        <w:rPr>
          <w:rFonts w:eastAsia="Calibri"/>
        </w:rPr>
        <w:t xml:space="preserve">      </w:t>
      </w:r>
      <w:proofErr w:type="gramStart"/>
      <w:r w:rsidRPr="008714C3">
        <w:rPr>
          <w:rFonts w:eastAsia="Calibri"/>
        </w:rPr>
        <w:t>és</w:t>
      </w:r>
      <w:proofErr w:type="gramEnd"/>
      <w:r w:rsidRPr="008714C3">
        <w:rPr>
          <w:rFonts w:eastAsia="Calibri"/>
        </w:rPr>
        <w:t xml:space="preserve"> ápolt, szélsőségektől mentes ruházatban megjelenni.</w:t>
      </w:r>
    </w:p>
    <w:p w:rsidR="00F254E0" w:rsidRDefault="00F254E0" w:rsidP="00F254E0">
      <w:pPr>
        <w:tabs>
          <w:tab w:val="left" w:pos="360"/>
          <w:tab w:val="left" w:pos="540"/>
          <w:tab w:val="left" w:pos="720"/>
        </w:tabs>
        <w:ind w:left="345"/>
        <w:jc w:val="both"/>
        <w:rPr>
          <w:rFonts w:eastAsia="Calibri"/>
        </w:rPr>
      </w:pPr>
    </w:p>
    <w:p w:rsidR="00F254E0" w:rsidRPr="008714C3" w:rsidRDefault="00F254E0" w:rsidP="00F254E0">
      <w:pPr>
        <w:tabs>
          <w:tab w:val="left" w:pos="360"/>
          <w:tab w:val="left" w:pos="540"/>
          <w:tab w:val="left" w:pos="720"/>
        </w:tabs>
        <w:ind w:left="345"/>
        <w:jc w:val="both"/>
        <w:rPr>
          <w:rFonts w:eastAsia="Calibri"/>
        </w:rPr>
      </w:pPr>
    </w:p>
    <w:p w:rsidR="00F254E0" w:rsidRPr="00322A4B" w:rsidRDefault="00F254E0" w:rsidP="00F254E0">
      <w:pPr>
        <w:pStyle w:val="Listaszerbekezds"/>
        <w:numPr>
          <w:ilvl w:val="0"/>
          <w:numId w:val="7"/>
        </w:numPr>
        <w:tabs>
          <w:tab w:val="left" w:pos="360"/>
          <w:tab w:val="left" w:pos="540"/>
          <w:tab w:val="left" w:pos="720"/>
        </w:tabs>
        <w:jc w:val="both"/>
        <w:rPr>
          <w:rFonts w:eastAsia="Calibri"/>
          <w:b/>
        </w:rPr>
      </w:pPr>
      <w:r w:rsidRPr="00322A4B">
        <w:rPr>
          <w:rFonts w:eastAsia="Calibri"/>
          <w:b/>
        </w:rPr>
        <w:t>A vezetőkkel szemben támasztott különös hivatásetikai követelmények</w:t>
      </w:r>
    </w:p>
    <w:p w:rsidR="00F254E0" w:rsidRPr="008714C3" w:rsidRDefault="00F254E0" w:rsidP="00F254E0">
      <w:pPr>
        <w:tabs>
          <w:tab w:val="left" w:pos="360"/>
          <w:tab w:val="left" w:pos="540"/>
          <w:tab w:val="left" w:pos="720"/>
        </w:tabs>
        <w:jc w:val="both"/>
        <w:rPr>
          <w:rFonts w:eastAsia="Calibri"/>
          <w:b/>
        </w:rPr>
      </w:pPr>
    </w:p>
    <w:p w:rsidR="00F254E0" w:rsidRPr="008714C3" w:rsidRDefault="00F254E0" w:rsidP="00F254E0">
      <w:pPr>
        <w:tabs>
          <w:tab w:val="left" w:pos="360"/>
          <w:tab w:val="left" w:pos="540"/>
          <w:tab w:val="left" w:pos="720"/>
        </w:tabs>
        <w:jc w:val="both"/>
        <w:rPr>
          <w:rFonts w:eastAsia="Calibri"/>
        </w:rPr>
      </w:pPr>
      <w:r w:rsidRPr="008714C3">
        <w:rPr>
          <w:rFonts w:eastAsia="Calibri"/>
        </w:rPr>
        <w:t>A Hivatal vezető-beosztású köztisztviselőinek az I. cím alatt meghatározott általános magatartási normák teljesítésén túl az alábbi speciális követelményeknek is eleget kell tenniük:</w:t>
      </w:r>
    </w:p>
    <w:p w:rsidR="00F254E0" w:rsidRPr="008714C3" w:rsidRDefault="00F254E0" w:rsidP="00F254E0">
      <w:pPr>
        <w:tabs>
          <w:tab w:val="left" w:pos="360"/>
          <w:tab w:val="left" w:pos="540"/>
          <w:tab w:val="left" w:pos="720"/>
        </w:tabs>
        <w:ind w:left="360"/>
        <w:jc w:val="both"/>
        <w:rPr>
          <w:rFonts w:eastAsia="Calibri"/>
        </w:rPr>
      </w:pPr>
      <w:r w:rsidRPr="008714C3">
        <w:rPr>
          <w:rFonts w:eastAsia="Calibri"/>
        </w:rPr>
        <w:t xml:space="preserve">      1.   Személyes példamutatásukkal mozdítsák elő, hogy az általuk irányított szervezeti egységekben együttműködő, támogató, konstruktív, jó munkahelyi kapcsolatok és munkahelyi </w:t>
      </w:r>
      <w:proofErr w:type="gramStart"/>
      <w:r w:rsidRPr="008714C3">
        <w:rPr>
          <w:rFonts w:eastAsia="Calibri"/>
        </w:rPr>
        <w:t>légkör   alakuljon</w:t>
      </w:r>
      <w:proofErr w:type="gramEnd"/>
      <w:r w:rsidRPr="008714C3">
        <w:rPr>
          <w:rFonts w:eastAsia="Calibri"/>
        </w:rPr>
        <w:t xml:space="preserve"> ki, illetve maradjon fenn.</w:t>
      </w:r>
    </w:p>
    <w:p w:rsidR="00F254E0" w:rsidRPr="008714C3" w:rsidRDefault="00F254E0" w:rsidP="00F254E0">
      <w:pPr>
        <w:tabs>
          <w:tab w:val="left" w:pos="360"/>
          <w:tab w:val="left" w:pos="540"/>
          <w:tab w:val="left" w:pos="720"/>
        </w:tabs>
        <w:jc w:val="both"/>
        <w:rPr>
          <w:rFonts w:eastAsia="Calibri"/>
        </w:rPr>
      </w:pPr>
      <w:r w:rsidRPr="008714C3">
        <w:rPr>
          <w:rFonts w:eastAsia="Calibri"/>
        </w:rPr>
        <w:t xml:space="preserve">      2.   Az erőforrások felosztásakor, valamint a feladatok megosztásakor ne éljenek vissza </w:t>
      </w:r>
    </w:p>
    <w:p w:rsidR="00F254E0" w:rsidRPr="008714C3" w:rsidRDefault="00F254E0" w:rsidP="00F254E0">
      <w:pPr>
        <w:tabs>
          <w:tab w:val="left" w:pos="360"/>
          <w:tab w:val="left" w:pos="540"/>
          <w:tab w:val="left" w:pos="720"/>
        </w:tabs>
        <w:jc w:val="both"/>
        <w:rPr>
          <w:rFonts w:eastAsia="Calibri"/>
        </w:rPr>
      </w:pPr>
      <w:r w:rsidRPr="008714C3">
        <w:rPr>
          <w:rFonts w:eastAsia="Calibri"/>
        </w:rPr>
        <w:t xml:space="preserve">            </w:t>
      </w:r>
      <w:proofErr w:type="gramStart"/>
      <w:r w:rsidRPr="008714C3">
        <w:rPr>
          <w:rFonts w:eastAsia="Calibri"/>
        </w:rPr>
        <w:t>beosztásukból</w:t>
      </w:r>
      <w:proofErr w:type="gramEnd"/>
      <w:r w:rsidRPr="008714C3">
        <w:rPr>
          <w:rFonts w:eastAsia="Calibri"/>
        </w:rPr>
        <w:t>, illetve hivatalukból származó pozíciójukkal és lehetőségeikkel.</w:t>
      </w:r>
    </w:p>
    <w:p w:rsidR="00F254E0" w:rsidRPr="008714C3" w:rsidRDefault="00F254E0" w:rsidP="00F254E0">
      <w:pPr>
        <w:numPr>
          <w:ilvl w:val="0"/>
          <w:numId w:val="1"/>
        </w:numPr>
        <w:tabs>
          <w:tab w:val="left" w:pos="360"/>
          <w:tab w:val="left" w:pos="540"/>
        </w:tabs>
        <w:jc w:val="both"/>
        <w:rPr>
          <w:rFonts w:eastAsia="Calibri"/>
        </w:rPr>
      </w:pPr>
      <w:r w:rsidRPr="008714C3">
        <w:rPr>
          <w:rFonts w:eastAsia="Calibri"/>
        </w:rPr>
        <w:t xml:space="preserve">  A döntések meghozatalához szükséges információkat ismerjék meg. A többi vezető és </w:t>
      </w:r>
    </w:p>
    <w:p w:rsidR="00F254E0" w:rsidRPr="008714C3" w:rsidRDefault="00F254E0" w:rsidP="00F254E0">
      <w:pPr>
        <w:tabs>
          <w:tab w:val="left" w:pos="360"/>
          <w:tab w:val="left" w:pos="540"/>
          <w:tab w:val="left" w:pos="720"/>
        </w:tabs>
        <w:ind w:left="720"/>
        <w:jc w:val="both"/>
        <w:rPr>
          <w:rFonts w:eastAsia="Calibri"/>
        </w:rPr>
      </w:pPr>
      <w:proofErr w:type="gramStart"/>
      <w:r w:rsidRPr="008714C3">
        <w:rPr>
          <w:rFonts w:eastAsia="Calibri"/>
        </w:rPr>
        <w:t>munkatársat</w:t>
      </w:r>
      <w:proofErr w:type="gramEnd"/>
      <w:r w:rsidRPr="008714C3">
        <w:rPr>
          <w:rFonts w:eastAsia="Calibri"/>
        </w:rPr>
        <w:t xml:space="preserve"> - kellő időben és módon</w:t>
      </w:r>
      <w:r w:rsidRPr="008714C3">
        <w:rPr>
          <w:rFonts w:eastAsia="Calibri"/>
        </w:rPr>
        <w:softHyphen/>
      </w:r>
      <w:r w:rsidRPr="008714C3">
        <w:rPr>
          <w:rFonts w:eastAsia="Calibri"/>
        </w:rPr>
        <w:softHyphen/>
        <w:t xml:space="preserve"> – lássák el a munkavégzésükhöz szükséges információkkal.</w:t>
      </w:r>
    </w:p>
    <w:p w:rsidR="00F254E0" w:rsidRPr="006330F3" w:rsidRDefault="00F254E0" w:rsidP="00F254E0">
      <w:pPr>
        <w:numPr>
          <w:ilvl w:val="0"/>
          <w:numId w:val="1"/>
        </w:numPr>
        <w:tabs>
          <w:tab w:val="left" w:pos="360"/>
          <w:tab w:val="left" w:pos="540"/>
        </w:tabs>
        <w:jc w:val="both"/>
        <w:rPr>
          <w:rFonts w:eastAsia="Calibri"/>
        </w:rPr>
      </w:pPr>
      <w:r w:rsidRPr="008714C3">
        <w:rPr>
          <w:rFonts w:eastAsia="Calibri"/>
        </w:rPr>
        <w:t xml:space="preserve">   A munkatársak közötti munkamegosztás, valamint a velük és közöttük való együttműködés </w:t>
      </w:r>
      <w:r w:rsidRPr="006330F3">
        <w:rPr>
          <w:rFonts w:eastAsia="Calibri"/>
        </w:rPr>
        <w:t>megszervezésekor törekedjenek az egyenlő terhelés kialakítására.</w:t>
      </w:r>
    </w:p>
    <w:p w:rsidR="00F254E0" w:rsidRPr="008714C3" w:rsidRDefault="00F254E0" w:rsidP="00F254E0">
      <w:pPr>
        <w:numPr>
          <w:ilvl w:val="0"/>
          <w:numId w:val="1"/>
        </w:numPr>
        <w:tabs>
          <w:tab w:val="left" w:pos="360"/>
          <w:tab w:val="left" w:pos="540"/>
        </w:tabs>
        <w:jc w:val="both"/>
        <w:rPr>
          <w:rFonts w:eastAsia="Calibri"/>
        </w:rPr>
      </w:pPr>
      <w:r w:rsidRPr="008714C3">
        <w:rPr>
          <w:rFonts w:eastAsia="Calibri"/>
        </w:rPr>
        <w:t xml:space="preserve">   A feladatok, megbízások, utasítások kiadásánál törekedjenek az egyértelműségre, </w:t>
      </w:r>
      <w:proofErr w:type="gramStart"/>
      <w:r w:rsidRPr="008714C3">
        <w:rPr>
          <w:rFonts w:eastAsia="Calibri"/>
        </w:rPr>
        <w:t>a</w:t>
      </w:r>
      <w:proofErr w:type="gramEnd"/>
      <w:r w:rsidRPr="008714C3">
        <w:rPr>
          <w:rFonts w:eastAsia="Calibri"/>
        </w:rPr>
        <w:t xml:space="preserve"> </w:t>
      </w:r>
    </w:p>
    <w:p w:rsidR="00F254E0" w:rsidRPr="008714C3" w:rsidRDefault="00F254E0" w:rsidP="00F254E0">
      <w:pPr>
        <w:tabs>
          <w:tab w:val="left" w:pos="360"/>
          <w:tab w:val="left" w:pos="540"/>
          <w:tab w:val="left" w:pos="720"/>
        </w:tabs>
        <w:ind w:left="720"/>
        <w:jc w:val="both"/>
        <w:rPr>
          <w:rFonts w:eastAsia="Calibri"/>
        </w:rPr>
      </w:pPr>
      <w:proofErr w:type="gramStart"/>
      <w:r w:rsidRPr="008714C3">
        <w:rPr>
          <w:rFonts w:eastAsia="Calibri"/>
        </w:rPr>
        <w:t>tárgyilagosságra</w:t>
      </w:r>
      <w:proofErr w:type="gramEnd"/>
      <w:r w:rsidRPr="008714C3">
        <w:rPr>
          <w:rFonts w:eastAsia="Calibri"/>
        </w:rPr>
        <w:t xml:space="preserve"> és a megfelelő hangnem használatára.</w:t>
      </w:r>
    </w:p>
    <w:p w:rsidR="00F254E0" w:rsidRPr="006330F3" w:rsidRDefault="00F254E0" w:rsidP="00F254E0">
      <w:pPr>
        <w:numPr>
          <w:ilvl w:val="0"/>
          <w:numId w:val="1"/>
        </w:numPr>
        <w:tabs>
          <w:tab w:val="left" w:pos="360"/>
          <w:tab w:val="left" w:pos="540"/>
        </w:tabs>
        <w:jc w:val="both"/>
        <w:rPr>
          <w:rFonts w:eastAsia="Calibri"/>
        </w:rPr>
      </w:pPr>
      <w:r w:rsidRPr="008714C3">
        <w:rPr>
          <w:rFonts w:eastAsia="Calibri"/>
        </w:rPr>
        <w:t xml:space="preserve">  Az elvégzendő munka jellegétől, illetve a helyzet adta lehetőségektől függően kérjék ki és </w:t>
      </w:r>
      <w:r w:rsidRPr="006330F3">
        <w:rPr>
          <w:rFonts w:eastAsia="Calibri"/>
        </w:rPr>
        <w:t xml:space="preserve">vegyék figyelembe munkatársaik véleményét, ötleteit, javaslatait. </w:t>
      </w:r>
    </w:p>
    <w:p w:rsidR="00F254E0" w:rsidRPr="008714C3" w:rsidRDefault="00F254E0" w:rsidP="00F254E0">
      <w:pPr>
        <w:numPr>
          <w:ilvl w:val="0"/>
          <w:numId w:val="1"/>
        </w:numPr>
        <w:tabs>
          <w:tab w:val="left" w:pos="360"/>
          <w:tab w:val="left" w:pos="540"/>
        </w:tabs>
        <w:jc w:val="both"/>
        <w:rPr>
          <w:rFonts w:eastAsia="Calibri"/>
        </w:rPr>
      </w:pPr>
      <w:r w:rsidRPr="008714C3">
        <w:rPr>
          <w:rFonts w:eastAsia="Calibri"/>
        </w:rPr>
        <w:t xml:space="preserve">   A munkahelyi problémák és konfliktusok feloldásában kellő tapintattal, empátiával és </w:t>
      </w:r>
    </w:p>
    <w:p w:rsidR="00F254E0" w:rsidRDefault="00F254E0" w:rsidP="00F254E0">
      <w:pPr>
        <w:tabs>
          <w:tab w:val="left" w:pos="360"/>
          <w:tab w:val="left" w:pos="540"/>
          <w:tab w:val="left" w:pos="720"/>
        </w:tabs>
        <w:ind w:left="720"/>
        <w:jc w:val="both"/>
        <w:rPr>
          <w:rFonts w:eastAsia="Calibri"/>
        </w:rPr>
      </w:pPr>
      <w:proofErr w:type="gramStart"/>
      <w:r w:rsidRPr="008714C3">
        <w:rPr>
          <w:rFonts w:eastAsia="Calibri"/>
        </w:rPr>
        <w:t>körültekintéssel</w:t>
      </w:r>
      <w:proofErr w:type="gramEnd"/>
      <w:r w:rsidRPr="008714C3">
        <w:rPr>
          <w:rFonts w:eastAsia="Calibri"/>
        </w:rPr>
        <w:t>, de határozottan és késlekedés nélkül járjanak el.</w:t>
      </w:r>
    </w:p>
    <w:p w:rsidR="00F254E0" w:rsidRDefault="00F254E0" w:rsidP="00F254E0">
      <w:pPr>
        <w:tabs>
          <w:tab w:val="left" w:pos="360"/>
          <w:tab w:val="left" w:pos="540"/>
          <w:tab w:val="left" w:pos="720"/>
        </w:tabs>
        <w:ind w:left="720"/>
        <w:jc w:val="both"/>
        <w:rPr>
          <w:rFonts w:eastAsia="Calibri"/>
        </w:rPr>
      </w:pPr>
    </w:p>
    <w:p w:rsidR="00F254E0" w:rsidRPr="008714C3" w:rsidRDefault="00F254E0" w:rsidP="00F254E0">
      <w:pPr>
        <w:tabs>
          <w:tab w:val="left" w:pos="360"/>
          <w:tab w:val="left" w:pos="540"/>
          <w:tab w:val="left" w:pos="720"/>
        </w:tabs>
        <w:ind w:left="720"/>
        <w:jc w:val="both"/>
        <w:rPr>
          <w:rFonts w:eastAsia="Calibri"/>
        </w:rPr>
      </w:pPr>
    </w:p>
    <w:p w:rsidR="00F254E0" w:rsidRPr="00322A4B" w:rsidRDefault="00F254E0" w:rsidP="00F254E0">
      <w:pPr>
        <w:pStyle w:val="Listaszerbekezds"/>
        <w:numPr>
          <w:ilvl w:val="0"/>
          <w:numId w:val="7"/>
        </w:numPr>
        <w:tabs>
          <w:tab w:val="left" w:pos="360"/>
          <w:tab w:val="left" w:pos="540"/>
          <w:tab w:val="left" w:pos="720"/>
        </w:tabs>
        <w:jc w:val="center"/>
        <w:rPr>
          <w:rFonts w:eastAsia="Calibri"/>
          <w:b/>
        </w:rPr>
      </w:pPr>
      <w:r w:rsidRPr="00322A4B">
        <w:rPr>
          <w:rFonts w:eastAsia="Calibri"/>
          <w:b/>
        </w:rPr>
        <w:t>A hivatásetikai eljárás szabályai</w:t>
      </w:r>
    </w:p>
    <w:p w:rsidR="00F254E0" w:rsidRPr="006330F3" w:rsidRDefault="00F254E0" w:rsidP="00F254E0">
      <w:pPr>
        <w:tabs>
          <w:tab w:val="left" w:pos="360"/>
          <w:tab w:val="left" w:pos="540"/>
          <w:tab w:val="left" w:pos="720"/>
        </w:tabs>
        <w:rPr>
          <w:rFonts w:eastAsia="Calibri"/>
          <w:b/>
        </w:rPr>
      </w:pPr>
    </w:p>
    <w:p w:rsidR="00F254E0" w:rsidRPr="008714C3" w:rsidRDefault="00F254E0" w:rsidP="00F254E0">
      <w:pPr>
        <w:numPr>
          <w:ilvl w:val="0"/>
          <w:numId w:val="5"/>
        </w:numPr>
        <w:tabs>
          <w:tab w:val="left" w:pos="360"/>
          <w:tab w:val="left" w:pos="540"/>
        </w:tabs>
        <w:rPr>
          <w:rFonts w:eastAsia="Calibri"/>
        </w:rPr>
      </w:pPr>
      <w:r w:rsidRPr="008714C3">
        <w:rPr>
          <w:rFonts w:eastAsia="Calibri"/>
        </w:rPr>
        <w:t xml:space="preserve">  Az a köztisztviselő, aki megsérti a hivatásetikai szabályokat, etikai vagy fegyelmi </w:t>
      </w:r>
    </w:p>
    <w:p w:rsidR="00F254E0" w:rsidRPr="008714C3" w:rsidRDefault="00F254E0" w:rsidP="00F254E0">
      <w:pPr>
        <w:tabs>
          <w:tab w:val="left" w:pos="360"/>
          <w:tab w:val="left" w:pos="540"/>
          <w:tab w:val="left" w:pos="720"/>
        </w:tabs>
        <w:rPr>
          <w:rFonts w:eastAsia="Calibri"/>
        </w:rPr>
      </w:pPr>
      <w:r w:rsidRPr="008714C3">
        <w:rPr>
          <w:rFonts w:eastAsia="Calibri"/>
        </w:rPr>
        <w:t xml:space="preserve">            </w:t>
      </w:r>
      <w:proofErr w:type="gramStart"/>
      <w:r w:rsidRPr="008714C3">
        <w:rPr>
          <w:rFonts w:eastAsia="Calibri"/>
        </w:rPr>
        <w:t>felelőséggel</w:t>
      </w:r>
      <w:proofErr w:type="gramEnd"/>
      <w:r w:rsidRPr="008714C3">
        <w:rPr>
          <w:rFonts w:eastAsia="Calibri"/>
        </w:rPr>
        <w:t xml:space="preserve"> tartozik.</w:t>
      </w:r>
    </w:p>
    <w:p w:rsidR="00F254E0" w:rsidRPr="008714C3" w:rsidRDefault="00F254E0" w:rsidP="00F254E0">
      <w:pPr>
        <w:numPr>
          <w:ilvl w:val="0"/>
          <w:numId w:val="5"/>
        </w:numPr>
        <w:tabs>
          <w:tab w:val="left" w:pos="360"/>
          <w:tab w:val="left" w:pos="540"/>
        </w:tabs>
        <w:rPr>
          <w:rFonts w:eastAsia="Calibri"/>
        </w:rPr>
      </w:pPr>
      <w:r w:rsidRPr="008714C3">
        <w:rPr>
          <w:rFonts w:eastAsia="Calibri"/>
        </w:rPr>
        <w:t xml:space="preserve">  A hivatásetikai követelményeket megsértő köztisztviselővel szemben a jegyző dönt </w:t>
      </w:r>
      <w:proofErr w:type="gramStart"/>
      <w:r w:rsidRPr="008714C3">
        <w:rPr>
          <w:rFonts w:eastAsia="Calibri"/>
        </w:rPr>
        <w:t>a</w:t>
      </w:r>
      <w:proofErr w:type="gramEnd"/>
    </w:p>
    <w:p w:rsidR="00F254E0" w:rsidRPr="008714C3" w:rsidRDefault="00F254E0" w:rsidP="00F254E0">
      <w:pPr>
        <w:tabs>
          <w:tab w:val="left" w:pos="360"/>
          <w:tab w:val="left" w:pos="540"/>
          <w:tab w:val="left" w:pos="720"/>
        </w:tabs>
        <w:rPr>
          <w:rFonts w:eastAsia="Calibri"/>
        </w:rPr>
      </w:pPr>
      <w:r w:rsidRPr="008714C3">
        <w:rPr>
          <w:rFonts w:eastAsia="Calibri"/>
        </w:rPr>
        <w:t xml:space="preserve">            </w:t>
      </w:r>
      <w:proofErr w:type="gramStart"/>
      <w:r w:rsidRPr="008714C3">
        <w:rPr>
          <w:rFonts w:eastAsia="Calibri"/>
        </w:rPr>
        <w:t>kiszabható</w:t>
      </w:r>
      <w:proofErr w:type="gramEnd"/>
      <w:r w:rsidRPr="008714C3">
        <w:rPr>
          <w:rFonts w:eastAsia="Calibri"/>
        </w:rPr>
        <w:t xml:space="preserve"> figyelmeztetésről, súlyosabb esetben a megrovásról.</w:t>
      </w:r>
    </w:p>
    <w:p w:rsidR="00F254E0" w:rsidRPr="006330F3" w:rsidRDefault="00F254E0" w:rsidP="00F254E0">
      <w:pPr>
        <w:numPr>
          <w:ilvl w:val="0"/>
          <w:numId w:val="5"/>
        </w:numPr>
        <w:tabs>
          <w:tab w:val="left" w:pos="360"/>
          <w:tab w:val="left" w:pos="540"/>
        </w:tabs>
        <w:rPr>
          <w:rFonts w:eastAsia="Calibri"/>
        </w:rPr>
      </w:pPr>
      <w:r w:rsidRPr="008714C3">
        <w:rPr>
          <w:rFonts w:eastAsia="Calibri"/>
        </w:rPr>
        <w:t xml:space="preserve">  Amennyiben a hivatásetikai eljárás szabályainak megsértése, illetve következményeinek</w:t>
      </w:r>
      <w:r>
        <w:rPr>
          <w:rFonts w:eastAsia="Calibri"/>
        </w:rPr>
        <w:t xml:space="preserve"> </w:t>
      </w:r>
      <w:r w:rsidRPr="006330F3">
        <w:rPr>
          <w:rFonts w:eastAsia="Calibri"/>
        </w:rPr>
        <w:t>mértéke nem egyértelmű, az etikai eljárás lefolytatására a munkáltatói jogkör gyakorlója a szabályok megsértésének felfedezését követő egy hónapon belül háromtagú bizottságot jelöl ki, melynek feladata a szabálysértés körülményeinek és következményeinek feltárása</w:t>
      </w:r>
      <w:proofErr w:type="gramStart"/>
      <w:r w:rsidRPr="006330F3">
        <w:rPr>
          <w:rFonts w:eastAsia="Calibri"/>
        </w:rPr>
        <w:t>,   vizsgálati</w:t>
      </w:r>
      <w:proofErr w:type="gramEnd"/>
      <w:r w:rsidRPr="006330F3">
        <w:rPr>
          <w:rFonts w:eastAsia="Calibri"/>
        </w:rPr>
        <w:t xml:space="preserve"> eredmények összegzése, szükség esetén javaslattétel az elkövető köztisztviselővel szemében kiszabható III. 2. pont szerinti büntetésre.</w:t>
      </w:r>
    </w:p>
    <w:p w:rsidR="00F254E0" w:rsidRPr="008714C3" w:rsidRDefault="00F254E0" w:rsidP="00F254E0">
      <w:pPr>
        <w:numPr>
          <w:ilvl w:val="0"/>
          <w:numId w:val="5"/>
        </w:numPr>
        <w:tabs>
          <w:tab w:val="left" w:pos="360"/>
          <w:tab w:val="left" w:pos="540"/>
        </w:tabs>
        <w:rPr>
          <w:rFonts w:eastAsia="Calibri"/>
        </w:rPr>
      </w:pPr>
      <w:r w:rsidRPr="008714C3">
        <w:rPr>
          <w:rFonts w:eastAsia="Calibri"/>
        </w:rPr>
        <w:t xml:space="preserve">  Amennyiben a köztisztviselő magatartása, vagy annak következménye megalapozza </w:t>
      </w:r>
      <w:proofErr w:type="gramStart"/>
      <w:r w:rsidRPr="008714C3">
        <w:rPr>
          <w:rFonts w:eastAsia="Calibri"/>
        </w:rPr>
        <w:t>a</w:t>
      </w:r>
      <w:proofErr w:type="gramEnd"/>
      <w:r w:rsidRPr="008714C3">
        <w:rPr>
          <w:rFonts w:eastAsia="Calibri"/>
        </w:rPr>
        <w:t xml:space="preserve"> </w:t>
      </w:r>
    </w:p>
    <w:p w:rsidR="00F254E0" w:rsidRPr="008714C3" w:rsidRDefault="00F254E0" w:rsidP="00F254E0">
      <w:pPr>
        <w:tabs>
          <w:tab w:val="left" w:pos="360"/>
          <w:tab w:val="left" w:pos="540"/>
          <w:tab w:val="left" w:pos="720"/>
        </w:tabs>
        <w:ind w:left="345"/>
        <w:rPr>
          <w:rFonts w:eastAsia="Calibri"/>
        </w:rPr>
      </w:pPr>
      <w:r w:rsidRPr="008714C3">
        <w:rPr>
          <w:rFonts w:eastAsia="Calibri"/>
        </w:rPr>
        <w:t xml:space="preserve">            </w:t>
      </w:r>
      <w:proofErr w:type="gramStart"/>
      <w:r w:rsidRPr="008714C3">
        <w:rPr>
          <w:rFonts w:eastAsia="Calibri"/>
        </w:rPr>
        <w:t>köztisztviselő</w:t>
      </w:r>
      <w:proofErr w:type="gramEnd"/>
      <w:r w:rsidRPr="008714C3">
        <w:rPr>
          <w:rFonts w:eastAsia="Calibri"/>
        </w:rPr>
        <w:t xml:space="preserve"> fegyelmi felelősségét, a jegyző kezdeményezésére a fegyelmi eljárást a Ktv.  szabályai szerint kell folytatni. </w:t>
      </w:r>
    </w:p>
    <w:p w:rsidR="002C7F21" w:rsidRDefault="002C7F21"/>
    <w:sectPr w:rsidR="002C7F21" w:rsidSect="002C7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9731A"/>
    <w:multiLevelType w:val="hybridMultilevel"/>
    <w:tmpl w:val="AD5C0CE2"/>
    <w:lvl w:ilvl="0" w:tplc="20B8AEC8">
      <w:start w:val="7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">
    <w:nsid w:val="27D95A80"/>
    <w:multiLevelType w:val="hybridMultilevel"/>
    <w:tmpl w:val="5E58C018"/>
    <w:lvl w:ilvl="0" w:tplc="33164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10E24C3"/>
    <w:multiLevelType w:val="hybridMultilevel"/>
    <w:tmpl w:val="CE2A9E60"/>
    <w:lvl w:ilvl="0" w:tplc="B4E8A1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7B0A2A"/>
    <w:multiLevelType w:val="hybridMultilevel"/>
    <w:tmpl w:val="02FCBC58"/>
    <w:lvl w:ilvl="0" w:tplc="303CEC76">
      <w:start w:val="5"/>
      <w:numFmt w:val="decimal"/>
      <w:lvlText w:val="%1."/>
      <w:lvlJc w:val="left"/>
      <w:pPr>
        <w:tabs>
          <w:tab w:val="num" w:pos="720"/>
        </w:tabs>
        <w:ind w:left="720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4">
    <w:nsid w:val="31EC69CE"/>
    <w:multiLevelType w:val="hybridMultilevel"/>
    <w:tmpl w:val="F2A2E45C"/>
    <w:lvl w:ilvl="0" w:tplc="6B983118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5">
    <w:nsid w:val="5C725DC5"/>
    <w:multiLevelType w:val="hybridMultilevel"/>
    <w:tmpl w:val="B072A0B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3E04739"/>
    <w:multiLevelType w:val="hybridMultilevel"/>
    <w:tmpl w:val="2B7EE610"/>
    <w:lvl w:ilvl="0" w:tplc="6E983386">
      <w:start w:val="12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254E0"/>
    <w:rsid w:val="000D628E"/>
    <w:rsid w:val="002C7F21"/>
    <w:rsid w:val="0053497C"/>
    <w:rsid w:val="00B04D1D"/>
    <w:rsid w:val="00B10D48"/>
    <w:rsid w:val="00EB49BF"/>
    <w:rsid w:val="00F254E0"/>
    <w:rsid w:val="00FE1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254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254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801</Words>
  <Characters>5532</Characters>
  <Application>Microsoft Office Word</Application>
  <DocSecurity>0</DocSecurity>
  <Lines>46</Lines>
  <Paragraphs>12</Paragraphs>
  <ScaleCrop>false</ScaleCrop>
  <Company/>
  <LinksUpToDate>false</LinksUpToDate>
  <CharactersWithSpaces>6321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bato_gyorgyne</dc:creator>
  <cp:lastModifiedBy>bato_gyorgyne</cp:lastModifiedBy>
  <cp:revision>1</cp:revision>
  <dcterms:created xsi:type="dcterms:W3CDTF">2014-12-22T10:03:00Z</dcterms:created>
  <dcterms:modified xsi:type="dcterms:W3CDTF">2014-12-22T10:03:00Z</dcterms:modified>
</cp:coreProperties>
</file>