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59" w:rsidRPr="007E7D0F" w:rsidRDefault="00D85C59" w:rsidP="007E7D0F">
      <w:pPr>
        <w:pStyle w:val="Listaszerbekezds"/>
        <w:numPr>
          <w:ilvl w:val="0"/>
          <w:numId w:val="7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D0F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C81464">
        <w:rPr>
          <w:rFonts w:ascii="Times New Roman" w:hAnsi="Times New Roman" w:cs="Times New Roman"/>
          <w:b/>
          <w:sz w:val="24"/>
          <w:szCs w:val="24"/>
        </w:rPr>
        <w:t xml:space="preserve">2/2018. (III.14.) </w:t>
      </w:r>
      <w:bookmarkStart w:id="0" w:name="_GoBack"/>
      <w:bookmarkEnd w:id="0"/>
      <w:r w:rsidRPr="007E7D0F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556012" w:rsidRDefault="00556012" w:rsidP="005560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038C" w:rsidRPr="0019038C" w:rsidRDefault="0019038C" w:rsidP="0019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8C">
        <w:rPr>
          <w:rFonts w:ascii="Times New Roman" w:hAnsi="Times New Roman" w:cs="Times New Roman"/>
          <w:b/>
          <w:sz w:val="24"/>
          <w:szCs w:val="24"/>
        </w:rPr>
        <w:t>A fényszennyezés elkerülését szolgáló ajánlások</w:t>
      </w: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El kell kerülni a hideg fehér fényű világítást, amely 500 nanométernél rövidebb hullámhosszúságú fényt tartalmaz: Ennek megfelelően 3000K alatti érték javasolt a kültéri világítás színhőmérsékletére.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fényeknek – még díszvilágítás esetében is – lefelé kell irányulniuk. Így például a talajszintbe épített fényvetőket, melyek felfelé sugároznak, el kell kerülni.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Az utcákat, amennyire csak lehet egyenletesen, és amennyire csak lehet alacsony intenzitással világítsuk meg: Vidéki </w:t>
      </w:r>
      <w:proofErr w:type="spell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utakon</w:t>
      </w:r>
      <w:proofErr w:type="spell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a 0,3 cd/m2 fénysűrűség elegendő, amely kb. 4 lux megvilágítással elérhető. (EU </w:t>
      </w:r>
      <w:proofErr w:type="spell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útvilágítási</w:t>
      </w:r>
      <w:proofErr w:type="spell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szabvány – EN13201 – legalacsonyabb </w:t>
      </w:r>
      <w:proofErr w:type="spell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útosztályának</w:t>
      </w:r>
      <w:proofErr w:type="spell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megfelelő)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kültéri világítást a tényleges használat </w:t>
      </w:r>
      <w:proofErr w:type="spell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idejéhez</w:t>
      </w:r>
      <w:proofErr w:type="spell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javasolt igazítani. Este 10 </w:t>
      </w:r>
      <w:proofErr w:type="gram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óra, </w:t>
      </w:r>
      <w:proofErr w:type="gram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vagy éjfél után jóval kevesebb fényre van szükség, ennek megfelelően a közvilágítás fénye csökkenthető. A megvilágítási szintek akár 50 – 80 %-os csökkentése is lehetséges. A nem közcélú világítást teljesen ki kell kapcsolni, ha nincs arra közvetlen szükség.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Ezen előírásokat a vonatkozó szabványok és jogszabályok figyelembe vételével kell alkalmazni.</w:t>
      </w: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4B562C" w:rsidRPr="00D85C59" w:rsidRDefault="004B562C" w:rsidP="00D85C59"/>
    <w:sectPr w:rsidR="004B562C" w:rsidRPr="00D8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ACD"/>
    <w:multiLevelType w:val="hybridMultilevel"/>
    <w:tmpl w:val="8054982C"/>
    <w:lvl w:ilvl="0" w:tplc="675CA9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8736C"/>
    <w:multiLevelType w:val="singleLevel"/>
    <w:tmpl w:val="A1EEAD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283A0124"/>
    <w:multiLevelType w:val="hybridMultilevel"/>
    <w:tmpl w:val="BA76EE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1A26"/>
    <w:multiLevelType w:val="hybridMultilevel"/>
    <w:tmpl w:val="F8D0D846"/>
    <w:lvl w:ilvl="0" w:tplc="83408D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19038C"/>
    <w:rsid w:val="002365DD"/>
    <w:rsid w:val="004B562C"/>
    <w:rsid w:val="00556012"/>
    <w:rsid w:val="007E7D0F"/>
    <w:rsid w:val="00A10E8B"/>
    <w:rsid w:val="00C81464"/>
    <w:rsid w:val="00D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Dorkó Rita</cp:lastModifiedBy>
  <cp:revision>3</cp:revision>
  <dcterms:created xsi:type="dcterms:W3CDTF">2018-04-11T17:55:00Z</dcterms:created>
  <dcterms:modified xsi:type="dcterms:W3CDTF">2018-04-11T19:43:00Z</dcterms:modified>
</cp:coreProperties>
</file>