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4E" w:rsidRDefault="0073714E" w:rsidP="0073714E">
      <w:pPr>
        <w:widowControl w:val="0"/>
        <w:autoSpaceDE w:val="0"/>
        <w:ind w:left="360"/>
        <w:jc w:val="both"/>
      </w:pPr>
    </w:p>
    <w:p w:rsidR="0073714E" w:rsidRPr="0073714E" w:rsidRDefault="0073714E" w:rsidP="0073714E">
      <w:pPr>
        <w:widowControl w:val="0"/>
        <w:autoSpaceDE w:val="0"/>
        <w:jc w:val="right"/>
        <w:rPr>
          <w:b/>
          <w:i/>
        </w:rPr>
      </w:pPr>
      <w:r w:rsidRPr="0073714E">
        <w:rPr>
          <w:b/>
          <w:i/>
        </w:rPr>
        <w:t>1. melléklet a 18/2004. (XII. 17.) rendelethez</w:t>
      </w:r>
    </w:p>
    <w:p w:rsidR="0073714E" w:rsidRDefault="0073714E" w:rsidP="0073714E">
      <w:pPr>
        <w:widowControl w:val="0"/>
        <w:autoSpaceDE w:val="0"/>
        <w:jc w:val="center"/>
        <w:rPr>
          <w:b/>
        </w:rPr>
      </w:pPr>
    </w:p>
    <w:p w:rsidR="0073714E" w:rsidRDefault="0073714E" w:rsidP="0073714E">
      <w:pPr>
        <w:widowControl w:val="0"/>
        <w:autoSpaceDE w:val="0"/>
        <w:ind w:left="30" w:hanging="3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közterület használati díjakról</w:t>
      </w:r>
    </w:p>
    <w:p w:rsidR="0073714E" w:rsidRDefault="0073714E" w:rsidP="0073714E">
      <w:pPr>
        <w:widowControl w:val="0"/>
        <w:autoSpaceDE w:val="0"/>
        <w:jc w:val="both"/>
        <w:rPr>
          <w:u w:val="single"/>
        </w:rPr>
      </w:pPr>
    </w:p>
    <w:p w:rsidR="0073714E" w:rsidRDefault="0073714E" w:rsidP="0073714E">
      <w:pPr>
        <w:widowControl w:val="0"/>
        <w:autoSpaceDE w:val="0"/>
        <w:jc w:val="center"/>
        <w:rPr>
          <w:u w:val="single"/>
        </w:rPr>
      </w:pPr>
    </w:p>
    <w:p w:rsidR="0073714E" w:rsidRDefault="0073714E" w:rsidP="0073714E">
      <w:pPr>
        <w:widowControl w:val="0"/>
        <w:autoSpaceDE w:val="0"/>
        <w:jc w:val="both"/>
      </w:pPr>
      <w:r>
        <w:t>1./ Építési munkával kapcsolatos állvány (magánszemély,</w:t>
      </w:r>
    </w:p>
    <w:p w:rsidR="0073714E" w:rsidRDefault="0073714E" w:rsidP="0073714E">
      <w:pPr>
        <w:widowControl w:val="0"/>
        <w:autoSpaceDE w:val="0"/>
        <w:jc w:val="both"/>
      </w:pPr>
      <w:r>
        <w:tab/>
      </w:r>
      <w:proofErr w:type="gramStart"/>
      <w:r>
        <w:t>közület</w:t>
      </w:r>
      <w:proofErr w:type="gramEnd"/>
      <w:r>
        <w:t>, társaság stb.)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200,</w:t>
      </w:r>
      <w:proofErr w:type="spellStart"/>
      <w:r>
        <w:t>-Ft</w:t>
      </w:r>
      <w:proofErr w:type="spellEnd"/>
      <w:r>
        <w:t>/m2/hó</w:t>
      </w:r>
    </w:p>
    <w:p w:rsidR="0073714E" w:rsidRDefault="0073714E" w:rsidP="0073714E">
      <w:pPr>
        <w:widowControl w:val="0"/>
        <w:autoSpaceDE w:val="0"/>
        <w:jc w:val="both"/>
      </w:pPr>
      <w:r>
        <w:t>2./ Építési tevékenység, valamint az azzal kapcsolatos</w:t>
      </w:r>
    </w:p>
    <w:p w:rsidR="0073714E" w:rsidRDefault="0073714E" w:rsidP="0073714E">
      <w:pPr>
        <w:widowControl w:val="0"/>
        <w:autoSpaceDE w:val="0"/>
        <w:jc w:val="both"/>
      </w:pPr>
      <w:r>
        <w:tab/>
      </w:r>
      <w:proofErr w:type="gramStart"/>
      <w:r>
        <w:t>anyagtárolás</w:t>
      </w:r>
      <w:proofErr w:type="gramEnd"/>
      <w:r>
        <w:t xml:space="preserve"> (magánszemély, közület, társaság stb.)</w:t>
      </w:r>
      <w:r>
        <w:tab/>
      </w:r>
      <w:r>
        <w:tab/>
      </w:r>
      <w:r>
        <w:tab/>
        <w:t>200,</w:t>
      </w:r>
      <w:proofErr w:type="spellStart"/>
      <w:r>
        <w:t>-Ft</w:t>
      </w:r>
      <w:proofErr w:type="spellEnd"/>
      <w:r>
        <w:t>/m2/hó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  <w:r>
        <w:t>3./ Közterületbe 10 cm-en túl benyúló üzlethomlokzat,</w:t>
      </w:r>
    </w:p>
    <w:p w:rsidR="0073714E" w:rsidRDefault="0073714E" w:rsidP="0073714E">
      <w:pPr>
        <w:widowControl w:val="0"/>
        <w:autoSpaceDE w:val="0"/>
        <w:jc w:val="both"/>
      </w:pPr>
      <w:r>
        <w:tab/>
      </w:r>
      <w:proofErr w:type="gramStart"/>
      <w:r>
        <w:t>kirakatszekrény</w:t>
      </w:r>
      <w:proofErr w:type="gramEnd"/>
      <w:r>
        <w:t>, üzleti védőtető, ernyőszerkezet</w:t>
      </w:r>
      <w:r>
        <w:tab/>
      </w:r>
      <w:r>
        <w:tab/>
      </w:r>
      <w:r>
        <w:tab/>
        <w:t>150,</w:t>
      </w:r>
      <w:proofErr w:type="spellStart"/>
      <w:r>
        <w:t>-Ft</w:t>
      </w:r>
      <w:proofErr w:type="spellEnd"/>
      <w:r>
        <w:t>/m2/hó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  <w:r>
        <w:t xml:space="preserve">4./ Árusító és egyéb fülke (élelmiszer, cukorka, gyümölcs, </w:t>
      </w:r>
    </w:p>
    <w:p w:rsidR="0073714E" w:rsidRDefault="0073714E" w:rsidP="0073714E">
      <w:pPr>
        <w:widowControl w:val="0"/>
        <w:autoSpaceDE w:val="0"/>
        <w:jc w:val="both"/>
      </w:pPr>
      <w:r>
        <w:tab/>
      </w:r>
      <w:proofErr w:type="gramStart"/>
      <w:r>
        <w:t>virág</w:t>
      </w:r>
      <w:proofErr w:type="gramEnd"/>
      <w:r>
        <w:t>, könyv, stb.)elhelyezése</w:t>
      </w:r>
      <w:r>
        <w:tab/>
      </w:r>
      <w:r>
        <w:tab/>
      </w:r>
      <w:r>
        <w:tab/>
      </w:r>
      <w:r>
        <w:tab/>
      </w:r>
      <w:r>
        <w:tab/>
      </w:r>
      <w:r>
        <w:tab/>
        <w:t>1.000,</w:t>
      </w:r>
      <w:proofErr w:type="spellStart"/>
      <w:r>
        <w:t>-Ft</w:t>
      </w:r>
      <w:proofErr w:type="spellEnd"/>
      <w:r>
        <w:t>/m2/hó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  <w:r>
        <w:t>5./ Egyéb kereskedelmi szolgáltatási, árusítási</w:t>
      </w:r>
    </w:p>
    <w:p w:rsidR="0073714E" w:rsidRDefault="0073714E" w:rsidP="0073714E">
      <w:pPr>
        <w:widowControl w:val="0"/>
        <w:autoSpaceDE w:val="0"/>
        <w:jc w:val="both"/>
      </w:pPr>
      <w:r>
        <w:tab/>
      </w:r>
      <w:proofErr w:type="gramStart"/>
      <w:r>
        <w:t>tevékenységhez</w:t>
      </w:r>
      <w:proofErr w:type="gramEnd"/>
      <w:r>
        <w:t xml:space="preserve"> szükséges közterület igénylés</w:t>
      </w:r>
      <w:r>
        <w:tab/>
      </w:r>
      <w:r>
        <w:tab/>
      </w:r>
      <w:r>
        <w:tab/>
        <w:t>200,</w:t>
      </w:r>
      <w:proofErr w:type="spellStart"/>
      <w:r>
        <w:t>-Ft</w:t>
      </w:r>
      <w:proofErr w:type="spellEnd"/>
      <w:r>
        <w:t>/m2/nap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  <w:r>
        <w:t>6./ Vendéglátó ipari kert, előkert</w:t>
      </w:r>
      <w:r>
        <w:tab/>
      </w:r>
      <w:r>
        <w:tab/>
      </w:r>
      <w:r>
        <w:tab/>
      </w:r>
      <w:r>
        <w:tab/>
      </w:r>
      <w:r>
        <w:tab/>
      </w:r>
      <w:r>
        <w:tab/>
        <w:t>250,</w:t>
      </w:r>
      <w:proofErr w:type="spellStart"/>
      <w:r>
        <w:t>-Ft</w:t>
      </w:r>
      <w:proofErr w:type="spellEnd"/>
      <w:r>
        <w:t>/m2/hó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  <w:r>
        <w:t>7./ Hirdető berendezés, reklámtábla (reklámfelület m2-enként)</w:t>
      </w:r>
      <w:r>
        <w:tab/>
      </w:r>
      <w:r>
        <w:tab/>
        <w:t>400,</w:t>
      </w:r>
      <w:proofErr w:type="spellStart"/>
      <w:r>
        <w:t>-Ft</w:t>
      </w:r>
      <w:proofErr w:type="spellEnd"/>
      <w:r>
        <w:t>/m2/hó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  <w:r>
        <w:t>8./ Sport, kulturális (színház, hangversen, stb.) és egyházi rendezvény</w:t>
      </w:r>
      <w:r>
        <w:tab/>
        <w:t>ingyenes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  <w:r>
        <w:t>9./ Mutatványos és egyéb tömegszórakoztató tevékenység</w:t>
      </w:r>
      <w:r>
        <w:tab/>
      </w:r>
      <w:r>
        <w:tab/>
      </w:r>
      <w:r>
        <w:tab/>
        <w:t>100,</w:t>
      </w:r>
      <w:proofErr w:type="spellStart"/>
      <w:r>
        <w:t>-Ft</w:t>
      </w:r>
      <w:proofErr w:type="spellEnd"/>
      <w:r>
        <w:t>/m2/nap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  <w:r>
        <w:t xml:space="preserve">10./ Üzemképtelen jármű, és üzemképességtől függetlenül </w:t>
      </w:r>
    </w:p>
    <w:p w:rsidR="0073714E" w:rsidRDefault="0073714E" w:rsidP="0073714E">
      <w:pPr>
        <w:widowControl w:val="0"/>
        <w:autoSpaceDE w:val="0"/>
        <w:ind w:firstLine="720"/>
        <w:jc w:val="both"/>
      </w:pPr>
      <w:proofErr w:type="gramStart"/>
      <w:r>
        <w:t>mezőgazdasági</w:t>
      </w:r>
      <w:proofErr w:type="gramEnd"/>
      <w:r>
        <w:t xml:space="preserve"> jármű és tartozékai (tárcsa, eke, stb.)</w:t>
      </w:r>
      <w:r>
        <w:tab/>
      </w:r>
      <w:r>
        <w:tab/>
        <w:t>500,</w:t>
      </w:r>
      <w:proofErr w:type="spellStart"/>
      <w:r>
        <w:t>-Ft</w:t>
      </w:r>
      <w:proofErr w:type="spellEnd"/>
      <w:r>
        <w:t>/nap/</w:t>
      </w:r>
      <w:proofErr w:type="spellStart"/>
      <w:r>
        <w:t>jmű</w:t>
      </w:r>
      <w:proofErr w:type="spellEnd"/>
    </w:p>
    <w:p w:rsidR="0073714E" w:rsidRDefault="0073714E" w:rsidP="0073714E">
      <w:pPr>
        <w:widowControl w:val="0"/>
        <w:autoSpaceDE w:val="0"/>
        <w:ind w:firstLine="720"/>
        <w:jc w:val="both"/>
      </w:pPr>
    </w:p>
    <w:p w:rsidR="0073714E" w:rsidRDefault="0073714E" w:rsidP="0073714E">
      <w:pPr>
        <w:widowControl w:val="0"/>
        <w:autoSpaceDE w:val="0"/>
        <w:ind w:left="6804" w:hanging="6804"/>
        <w:jc w:val="both"/>
      </w:pPr>
      <w:r>
        <w:t>11./ Közterületnek a rendeltetéstől eltérő egyéb igénybevétele</w:t>
      </w:r>
      <w:r>
        <w:tab/>
        <w:t>a díj mértékét az előbbiek figyelembe vételével kell megállapítani.</w:t>
      </w:r>
    </w:p>
    <w:p w:rsidR="0073714E" w:rsidRDefault="0073714E" w:rsidP="0073714E">
      <w:pPr>
        <w:widowControl w:val="0"/>
        <w:autoSpaceDE w:val="0"/>
        <w:ind w:left="6804" w:hanging="6804"/>
        <w:jc w:val="both"/>
      </w:pPr>
    </w:p>
    <w:p w:rsidR="0073714E" w:rsidRDefault="0073714E" w:rsidP="0073714E">
      <w:pPr>
        <w:widowControl w:val="0"/>
        <w:autoSpaceDE w:val="0"/>
        <w:ind w:left="6804" w:hanging="6804"/>
        <w:jc w:val="both"/>
      </w:pPr>
      <w:r>
        <w:t xml:space="preserve">12./ Filmforgatás célú </w:t>
      </w:r>
      <w:proofErr w:type="gramStart"/>
      <w:r>
        <w:t>használat                                                                200</w:t>
      </w:r>
      <w:proofErr w:type="gramEnd"/>
      <w:r>
        <w:t>,</w:t>
      </w:r>
      <w:proofErr w:type="spellStart"/>
      <w:r>
        <w:t>-Ft</w:t>
      </w:r>
      <w:proofErr w:type="spellEnd"/>
      <w:r>
        <w:t xml:space="preserve">/m2/nap                       </w:t>
      </w:r>
    </w:p>
    <w:p w:rsidR="0073714E" w:rsidRDefault="0073714E" w:rsidP="0073714E">
      <w:pPr>
        <w:widowControl w:val="0"/>
        <w:autoSpaceDE w:val="0"/>
        <w:ind w:left="6804" w:hanging="6804"/>
        <w:jc w:val="both"/>
        <w:rPr>
          <w:shd w:val="clear" w:color="auto" w:fill="FFFF00"/>
        </w:rPr>
      </w:pPr>
    </w:p>
    <w:p w:rsidR="0073714E" w:rsidRDefault="0073714E" w:rsidP="0073714E">
      <w:pPr>
        <w:widowControl w:val="0"/>
        <w:autoSpaceDE w:val="0"/>
        <w:jc w:val="both"/>
      </w:pPr>
      <w:r>
        <w:t>13./ Közterületen mozgóboltból történő árusítás: hétfőtől péntekig</w:t>
      </w:r>
      <w:r>
        <w:tab/>
      </w:r>
      <w:r>
        <w:tab/>
        <w:t>1.000,</w:t>
      </w:r>
      <w:proofErr w:type="spellStart"/>
      <w:r>
        <w:t>-Ft</w:t>
      </w:r>
      <w:proofErr w:type="spellEnd"/>
      <w:r>
        <w:t>/nap</w:t>
      </w:r>
    </w:p>
    <w:p w:rsidR="0073714E" w:rsidRDefault="0073714E" w:rsidP="0073714E">
      <w:pPr>
        <w:widowControl w:val="0"/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szombat</w:t>
      </w:r>
      <w:proofErr w:type="gramEnd"/>
      <w:r>
        <w:t xml:space="preserve"> és vasárnap</w:t>
      </w:r>
      <w:r>
        <w:tab/>
        <w:t>2.000,</w:t>
      </w:r>
      <w:proofErr w:type="spellStart"/>
      <w:r>
        <w:t>-Ft</w:t>
      </w:r>
      <w:proofErr w:type="spellEnd"/>
      <w:r>
        <w:t>/nap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ind w:left="6804" w:hanging="6804"/>
        <w:jc w:val="both"/>
      </w:pPr>
      <w:r>
        <w:t>A fenti árak az áfát nem tartalmazzák.</w:t>
      </w:r>
    </w:p>
    <w:p w:rsidR="0073714E" w:rsidRDefault="0073714E" w:rsidP="0073714E">
      <w:pPr>
        <w:widowControl w:val="0"/>
        <w:autoSpaceDE w:val="0"/>
        <w:jc w:val="both"/>
      </w:pPr>
    </w:p>
    <w:p w:rsidR="0073714E" w:rsidRDefault="0073714E" w:rsidP="0073714E">
      <w:pPr>
        <w:widowControl w:val="0"/>
        <w:autoSpaceDE w:val="0"/>
        <w:jc w:val="both"/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3714E"/>
    <w:rsid w:val="0073714E"/>
    <w:rsid w:val="00803304"/>
    <w:rsid w:val="00BA75CF"/>
    <w:rsid w:val="00FB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714E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2016-02-15T10:23:00Z</dcterms:created>
  <dcterms:modified xsi:type="dcterms:W3CDTF">2016-02-15T10:23:00Z</dcterms:modified>
</cp:coreProperties>
</file>