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BD" w:rsidRDefault="00E162BD" w:rsidP="00E162BD">
      <w:pPr>
        <w:spacing w:after="0"/>
        <w:rPr>
          <w:b/>
          <w:color w:val="000000" w:themeColor="text1"/>
          <w:u w:val="none"/>
        </w:rPr>
      </w:pPr>
    </w:p>
    <w:p w:rsidR="00ED1ED4" w:rsidRDefault="00ED1ED4">
      <w:pPr>
        <w:spacing w:after="0"/>
        <w:rPr>
          <w:color w:val="000000" w:themeColor="text1"/>
          <w:u w:val="none"/>
        </w:rPr>
      </w:pPr>
    </w:p>
    <w:p w:rsidR="00846625" w:rsidRDefault="00846625" w:rsidP="0084662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Apátistvánfalva Községi Önkormányzat Képviselő-testületének</w:t>
      </w:r>
    </w:p>
    <w:p w:rsidR="00846625" w:rsidRDefault="00E729A2" w:rsidP="0084662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3</w:t>
      </w:r>
      <w:r w:rsidR="00846625">
        <w:rPr>
          <w:b/>
          <w:color w:val="000000" w:themeColor="text1"/>
          <w:u w:val="none"/>
        </w:rPr>
        <w:t>/</w:t>
      </w:r>
      <w:r>
        <w:rPr>
          <w:b/>
          <w:color w:val="000000" w:themeColor="text1"/>
          <w:u w:val="none"/>
        </w:rPr>
        <w:t>2016. (II.22</w:t>
      </w:r>
      <w:r w:rsidR="00846625">
        <w:rPr>
          <w:b/>
          <w:color w:val="000000" w:themeColor="text1"/>
          <w:u w:val="none"/>
        </w:rPr>
        <w:t>.) önkormányzati rendelete</w:t>
      </w:r>
    </w:p>
    <w:p w:rsidR="00846625" w:rsidRDefault="00846625" w:rsidP="00846625">
      <w:pPr>
        <w:spacing w:after="0"/>
        <w:jc w:val="center"/>
        <w:rPr>
          <w:b/>
          <w:color w:val="000000" w:themeColor="text1"/>
          <w:u w:val="none"/>
        </w:rPr>
      </w:pPr>
      <w:r w:rsidRPr="00846625">
        <w:rPr>
          <w:b/>
          <w:color w:val="000000" w:themeColor="text1"/>
          <w:u w:val="none"/>
        </w:rPr>
        <w:t xml:space="preserve">az anyakönyvi eljárásról, az egyes </w:t>
      </w:r>
      <w:r>
        <w:rPr>
          <w:b/>
          <w:color w:val="000000" w:themeColor="text1"/>
          <w:u w:val="none"/>
        </w:rPr>
        <w:t>anyakönyvi és családi események</w:t>
      </w:r>
    </w:p>
    <w:p w:rsidR="00846625" w:rsidRDefault="00846625" w:rsidP="00846625">
      <w:pPr>
        <w:spacing w:after="0"/>
        <w:jc w:val="center"/>
        <w:rPr>
          <w:b/>
          <w:color w:val="000000" w:themeColor="text1"/>
          <w:u w:val="none"/>
        </w:rPr>
      </w:pPr>
      <w:r w:rsidRPr="00846625">
        <w:rPr>
          <w:b/>
          <w:color w:val="000000" w:themeColor="text1"/>
          <w:u w:val="none"/>
        </w:rPr>
        <w:t>engedélyezésének szabályairól, valamint az azokért fizetendő díjak mértékéről szóló 8/2013. (VI. 24.) önkormányzati rendelet</w:t>
      </w:r>
    </w:p>
    <w:p w:rsidR="00846625" w:rsidRDefault="00846625" w:rsidP="00846625">
      <w:pPr>
        <w:spacing w:after="0"/>
        <w:jc w:val="center"/>
        <w:rPr>
          <w:b/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módosításáról</w:t>
      </w:r>
    </w:p>
    <w:p w:rsidR="00846625" w:rsidRDefault="00846625" w:rsidP="00846625">
      <w:pPr>
        <w:spacing w:after="0"/>
        <w:jc w:val="center"/>
        <w:rPr>
          <w:b/>
          <w:color w:val="000000" w:themeColor="text1"/>
          <w:u w:val="none"/>
        </w:rPr>
      </w:pPr>
    </w:p>
    <w:p w:rsidR="00846625" w:rsidRDefault="00846625" w:rsidP="007F2767">
      <w:pPr>
        <w:spacing w:after="0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Apátistvánfalva Községi Önkormányzat Képviselő-testülete az anyakönyvi eljárásról szóló 2010. évi I. törvény 96. §-ában kapott felhatalmazás alapján</w:t>
      </w:r>
      <w:r w:rsidR="001E6292">
        <w:rPr>
          <w:color w:val="000000" w:themeColor="text1"/>
          <w:u w:val="none"/>
        </w:rPr>
        <w:t xml:space="preserve">, </w:t>
      </w:r>
      <w:r w:rsidR="007F2767" w:rsidRPr="007F2767">
        <w:rPr>
          <w:color w:val="000000" w:themeColor="text1"/>
          <w:u w:val="none"/>
        </w:rPr>
        <w:t>az Alaptörvény 32. cikk (1)</w:t>
      </w:r>
      <w:r w:rsidR="007F2767">
        <w:rPr>
          <w:color w:val="000000" w:themeColor="text1"/>
          <w:u w:val="none"/>
        </w:rPr>
        <w:t xml:space="preserve"> </w:t>
      </w:r>
      <w:r w:rsidR="007F2767" w:rsidRPr="007F2767">
        <w:rPr>
          <w:color w:val="000000" w:themeColor="text1"/>
          <w:u w:val="none"/>
        </w:rPr>
        <w:t>bekezdés a) pontjában meghatározott feladatkörében eljárva</w:t>
      </w:r>
      <w:r>
        <w:rPr>
          <w:color w:val="000000" w:themeColor="text1"/>
          <w:u w:val="none"/>
        </w:rPr>
        <w:t xml:space="preserve"> a következőket rendeli el:</w:t>
      </w:r>
    </w:p>
    <w:p w:rsidR="00846625" w:rsidRDefault="00846625" w:rsidP="00846625">
      <w:pPr>
        <w:spacing w:after="0"/>
        <w:jc w:val="both"/>
        <w:rPr>
          <w:color w:val="000000" w:themeColor="text1"/>
          <w:u w:val="none"/>
        </w:rPr>
      </w:pPr>
    </w:p>
    <w:p w:rsidR="001E6292" w:rsidRDefault="001E6292" w:rsidP="001E6292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1. § </w:t>
      </w:r>
      <w:r>
        <w:rPr>
          <w:color w:val="000000" w:themeColor="text1"/>
          <w:u w:val="none"/>
        </w:rPr>
        <w:t xml:space="preserve">Az </w:t>
      </w:r>
      <w:r w:rsidRPr="001E6292">
        <w:rPr>
          <w:color w:val="000000" w:themeColor="text1"/>
          <w:u w:val="none"/>
        </w:rPr>
        <w:t>anyakönyvi eljárásról, az egyes anyakönyvi és családi események</w:t>
      </w:r>
      <w:r>
        <w:rPr>
          <w:color w:val="000000" w:themeColor="text1"/>
          <w:u w:val="none"/>
        </w:rPr>
        <w:t xml:space="preserve"> </w:t>
      </w:r>
      <w:r w:rsidRPr="001E6292">
        <w:rPr>
          <w:color w:val="000000" w:themeColor="text1"/>
          <w:u w:val="none"/>
        </w:rPr>
        <w:t>engedélyezésének szabályairól, valamint az azokért fizetendő díjak mértékéről szóló 8/2013. (VI. 24.) önkormányzati rendelet</w:t>
      </w:r>
      <w:r w:rsidR="005F04CC">
        <w:rPr>
          <w:color w:val="000000" w:themeColor="text1"/>
          <w:u w:val="none"/>
        </w:rPr>
        <w:t xml:space="preserve"> (a továbbiakban: R</w:t>
      </w:r>
      <w:r>
        <w:rPr>
          <w:color w:val="000000" w:themeColor="text1"/>
          <w:u w:val="none"/>
        </w:rPr>
        <w:t xml:space="preserve">endelet) </w:t>
      </w:r>
      <w:r w:rsidR="00B57E83">
        <w:rPr>
          <w:color w:val="000000" w:themeColor="text1"/>
          <w:u w:val="none"/>
        </w:rPr>
        <w:t>2. § (1) bekezdése helyébe a következő rendelkezés lép:</w:t>
      </w:r>
    </w:p>
    <w:p w:rsidR="00B57E83" w:rsidRDefault="00B57E83" w:rsidP="001E6292">
      <w:pPr>
        <w:spacing w:after="0"/>
        <w:ind w:left="426" w:hanging="426"/>
        <w:jc w:val="both"/>
        <w:rPr>
          <w:color w:val="000000" w:themeColor="text1"/>
          <w:u w:val="none"/>
        </w:rPr>
      </w:pPr>
    </w:p>
    <w:p w:rsidR="00B57E83" w:rsidRPr="001E6292" w:rsidRDefault="00B57E83" w:rsidP="00B57E83">
      <w:pPr>
        <w:spacing w:after="0"/>
        <w:ind w:left="709" w:hanging="283"/>
        <w:jc w:val="both"/>
        <w:rPr>
          <w:color w:val="000000" w:themeColor="text1"/>
          <w:u w:val="none"/>
        </w:rPr>
      </w:pPr>
      <w:r>
        <w:rPr>
          <w:color w:val="000000" w:themeColor="text1"/>
          <w:u w:val="none"/>
        </w:rPr>
        <w:t>„(1) Apátistvánfalva Községi Önkormányzat (a továbbiakban: Önkormányzat) házasságkötésre alkalmas hivatali helyiségként az Apátistvánfalva, Fő út 107. szám alatti Klubkönyvtárat és a polgármesteri irodahelyiséget biztosítja.</w:t>
      </w:r>
      <w:r w:rsidR="00304BBA">
        <w:rPr>
          <w:color w:val="000000" w:themeColor="text1"/>
          <w:u w:val="none"/>
        </w:rPr>
        <w:t>”</w:t>
      </w:r>
    </w:p>
    <w:p w:rsidR="001E6292" w:rsidRDefault="001E6292" w:rsidP="00A372CF">
      <w:pPr>
        <w:spacing w:after="0"/>
        <w:jc w:val="both"/>
        <w:rPr>
          <w:b/>
          <w:color w:val="000000" w:themeColor="text1"/>
          <w:u w:val="none"/>
        </w:rPr>
      </w:pPr>
    </w:p>
    <w:p w:rsidR="00E76ADF" w:rsidRDefault="00E76ADF" w:rsidP="00A372CF">
      <w:pPr>
        <w:spacing w:after="0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 xml:space="preserve">2. § </w:t>
      </w:r>
      <w:r w:rsidR="005F04CC">
        <w:rPr>
          <w:color w:val="000000" w:themeColor="text1"/>
          <w:u w:val="none"/>
        </w:rPr>
        <w:t>A Rendelet 1. melléklete helyébe e rendelet</w:t>
      </w:r>
      <w:r w:rsidRPr="005F04CC">
        <w:rPr>
          <w:color w:val="000000" w:themeColor="text1"/>
          <w:u w:val="none"/>
        </w:rPr>
        <w:t xml:space="preserve"> 1. melléklet</w:t>
      </w:r>
      <w:r w:rsidR="005F04CC">
        <w:rPr>
          <w:color w:val="000000" w:themeColor="text1"/>
          <w:u w:val="none"/>
        </w:rPr>
        <w:t>e lép.</w:t>
      </w:r>
    </w:p>
    <w:p w:rsidR="005F04CC" w:rsidRPr="005F04CC" w:rsidRDefault="005F04CC" w:rsidP="00A372CF">
      <w:pPr>
        <w:spacing w:after="0"/>
        <w:jc w:val="both"/>
        <w:rPr>
          <w:color w:val="000000" w:themeColor="text1"/>
          <w:u w:val="none"/>
        </w:rPr>
      </w:pPr>
    </w:p>
    <w:p w:rsidR="007010DE" w:rsidRDefault="005F04CC" w:rsidP="00325246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3</w:t>
      </w:r>
      <w:r w:rsidR="007010DE">
        <w:rPr>
          <w:b/>
          <w:color w:val="000000" w:themeColor="text1"/>
          <w:u w:val="none"/>
        </w:rPr>
        <w:t xml:space="preserve">. § </w:t>
      </w:r>
      <w:r w:rsidR="007010DE">
        <w:rPr>
          <w:color w:val="000000" w:themeColor="text1"/>
          <w:u w:val="none"/>
        </w:rPr>
        <w:t>Hatá</w:t>
      </w:r>
      <w:r>
        <w:rPr>
          <w:color w:val="000000" w:themeColor="text1"/>
          <w:u w:val="none"/>
        </w:rPr>
        <w:t>lyát veszti a Rendelet 1. §-a, a R</w:t>
      </w:r>
      <w:r w:rsidR="00325246">
        <w:rPr>
          <w:color w:val="000000" w:themeColor="text1"/>
          <w:u w:val="none"/>
        </w:rPr>
        <w:t xml:space="preserve">endelet 3. § (2) bekezdésében </w:t>
      </w:r>
      <w:r w:rsidR="00B57E83">
        <w:rPr>
          <w:color w:val="000000" w:themeColor="text1"/>
          <w:u w:val="none"/>
        </w:rPr>
        <w:t xml:space="preserve">a „valamint az élettársi kapcsolatot létesíteni kívánók” és </w:t>
      </w:r>
      <w:r w:rsidR="00325246">
        <w:rPr>
          <w:color w:val="000000" w:themeColor="text1"/>
          <w:u w:val="none"/>
        </w:rPr>
        <w:t>az „az egészségügyi és szociális intézményben, továbbá” szövegrész és a</w:t>
      </w:r>
      <w:r w:rsidR="007010DE">
        <w:rPr>
          <w:color w:val="000000" w:themeColor="text1"/>
          <w:u w:val="none"/>
        </w:rPr>
        <w:t xml:space="preserve"> </w:t>
      </w:r>
      <w:r>
        <w:rPr>
          <w:color w:val="000000" w:themeColor="text1"/>
          <w:u w:val="none"/>
        </w:rPr>
        <w:t>R</w:t>
      </w:r>
      <w:r w:rsidR="00325246">
        <w:rPr>
          <w:color w:val="000000" w:themeColor="text1"/>
          <w:u w:val="none"/>
        </w:rPr>
        <w:t xml:space="preserve">endelet </w:t>
      </w:r>
      <w:r w:rsidR="007010DE">
        <w:rPr>
          <w:color w:val="000000" w:themeColor="text1"/>
          <w:u w:val="none"/>
        </w:rPr>
        <w:t>4. § (1) bekezdése.</w:t>
      </w:r>
    </w:p>
    <w:p w:rsidR="0030144D" w:rsidRDefault="0030144D" w:rsidP="00A372CF">
      <w:pPr>
        <w:spacing w:after="0"/>
        <w:jc w:val="both"/>
        <w:rPr>
          <w:color w:val="000000" w:themeColor="text1"/>
          <w:u w:val="none"/>
        </w:rPr>
      </w:pPr>
    </w:p>
    <w:p w:rsidR="0030144D" w:rsidRDefault="005F04CC" w:rsidP="0030144D">
      <w:pPr>
        <w:spacing w:after="0"/>
        <w:ind w:left="426" w:hanging="426"/>
        <w:jc w:val="both"/>
        <w:rPr>
          <w:color w:val="000000" w:themeColor="text1"/>
          <w:u w:val="none"/>
        </w:rPr>
      </w:pPr>
      <w:r>
        <w:rPr>
          <w:b/>
          <w:color w:val="000000" w:themeColor="text1"/>
          <w:u w:val="none"/>
        </w:rPr>
        <w:t>4</w:t>
      </w:r>
      <w:r w:rsidR="0030144D">
        <w:rPr>
          <w:b/>
          <w:color w:val="000000" w:themeColor="text1"/>
          <w:u w:val="none"/>
        </w:rPr>
        <w:t xml:space="preserve">. § </w:t>
      </w:r>
      <w:r w:rsidR="0030144D" w:rsidRPr="0030144D">
        <w:rPr>
          <w:color w:val="000000" w:themeColor="text1"/>
          <w:u w:val="none"/>
        </w:rPr>
        <w:t>Ez a rendelet</w:t>
      </w:r>
      <w:r w:rsidR="0030144D">
        <w:rPr>
          <w:b/>
          <w:color w:val="000000" w:themeColor="text1"/>
          <w:u w:val="none"/>
        </w:rPr>
        <w:t xml:space="preserve"> </w:t>
      </w:r>
      <w:r w:rsidR="0030144D">
        <w:rPr>
          <w:color w:val="000000" w:themeColor="text1"/>
          <w:u w:val="none"/>
        </w:rPr>
        <w:t>2016. március 1-jén lép hatályba, rendelkezéseit a hatálybalépését követően bejelentett anyakönyvi eseményekre kell alkalmazni.</w:t>
      </w:r>
    </w:p>
    <w:p w:rsidR="0030144D" w:rsidRDefault="0030144D" w:rsidP="00A372CF">
      <w:pPr>
        <w:spacing w:after="0"/>
        <w:jc w:val="both"/>
        <w:rPr>
          <w:color w:val="000000" w:themeColor="text1"/>
          <w:u w:val="none"/>
        </w:rPr>
      </w:pPr>
    </w:p>
    <w:p w:rsidR="0030144D" w:rsidRDefault="0030144D" w:rsidP="0030144D">
      <w:pPr>
        <w:pStyle w:val="Default"/>
        <w:ind w:right="239"/>
        <w:rPr>
          <w:iCs/>
        </w:rPr>
      </w:pPr>
    </w:p>
    <w:p w:rsidR="0030144D" w:rsidRDefault="0030144D" w:rsidP="0030144D">
      <w:pPr>
        <w:pStyle w:val="Default"/>
        <w:tabs>
          <w:tab w:val="left" w:pos="6237"/>
        </w:tabs>
        <w:ind w:right="239"/>
        <w:rPr>
          <w:iCs/>
        </w:rPr>
      </w:pPr>
      <w:r>
        <w:rPr>
          <w:iCs/>
        </w:rPr>
        <w:t>Császár-Bartakovics Csaba</w:t>
      </w:r>
      <w:r w:rsidR="00356CAE">
        <w:rPr>
          <w:iCs/>
        </w:rPr>
        <w:t xml:space="preserve"> sk.</w:t>
      </w:r>
      <w:r>
        <w:rPr>
          <w:iCs/>
        </w:rPr>
        <w:tab/>
        <w:t>Dr. Dancsecs Zsolt</w:t>
      </w:r>
      <w:r w:rsidR="00356CAE">
        <w:rPr>
          <w:iCs/>
        </w:rPr>
        <w:t xml:space="preserve"> sk.</w:t>
      </w:r>
    </w:p>
    <w:p w:rsidR="0030144D" w:rsidRDefault="001B3645" w:rsidP="001B3645">
      <w:pPr>
        <w:pStyle w:val="Default"/>
        <w:tabs>
          <w:tab w:val="left" w:pos="567"/>
          <w:tab w:val="left" w:pos="6804"/>
        </w:tabs>
        <w:ind w:right="239"/>
        <w:rPr>
          <w:iCs/>
        </w:rPr>
      </w:pPr>
      <w:r>
        <w:rPr>
          <w:iCs/>
        </w:rPr>
        <w:tab/>
        <w:t xml:space="preserve">  </w:t>
      </w:r>
      <w:r w:rsidR="0030144D">
        <w:rPr>
          <w:iCs/>
        </w:rPr>
        <w:t>polgármester</w:t>
      </w:r>
      <w:r w:rsidR="0030144D">
        <w:rPr>
          <w:iCs/>
        </w:rPr>
        <w:tab/>
        <w:t xml:space="preserve"> jegyző</w:t>
      </w:r>
    </w:p>
    <w:p w:rsidR="0030144D" w:rsidRDefault="0030144D" w:rsidP="0030144D">
      <w:pPr>
        <w:pStyle w:val="Default"/>
        <w:ind w:right="239"/>
        <w:rPr>
          <w:b/>
          <w:bCs/>
          <w:i/>
          <w:iCs/>
        </w:rPr>
      </w:pPr>
    </w:p>
    <w:p w:rsidR="0030144D" w:rsidRDefault="0030144D" w:rsidP="0030144D">
      <w:pPr>
        <w:pStyle w:val="Default"/>
        <w:ind w:right="239"/>
        <w:rPr>
          <w:b/>
          <w:bCs/>
          <w:i/>
          <w:iCs/>
        </w:rPr>
      </w:pPr>
    </w:p>
    <w:p w:rsidR="0030144D" w:rsidRDefault="0030144D" w:rsidP="0030144D">
      <w:pPr>
        <w:pStyle w:val="Default"/>
        <w:ind w:right="239"/>
        <w:jc w:val="both"/>
        <w:rPr>
          <w:bCs/>
          <w:iCs/>
        </w:rPr>
      </w:pPr>
      <w:r>
        <w:rPr>
          <w:bCs/>
          <w:iCs/>
        </w:rPr>
        <w:t xml:space="preserve">Ezt a rendeletet Apátistvánfalva Községi Önkormányzat Képviselő-testülete a 2016. </w:t>
      </w:r>
      <w:r w:rsidR="00E729A2">
        <w:rPr>
          <w:bCs/>
          <w:iCs/>
        </w:rPr>
        <w:t>február</w:t>
      </w:r>
      <w:r>
        <w:rPr>
          <w:bCs/>
          <w:iCs/>
        </w:rPr>
        <w:t xml:space="preserve"> hó </w:t>
      </w:r>
      <w:r w:rsidR="00E729A2">
        <w:rPr>
          <w:bCs/>
          <w:iCs/>
        </w:rPr>
        <w:t xml:space="preserve">19 </w:t>
      </w:r>
      <w:r>
        <w:rPr>
          <w:bCs/>
          <w:iCs/>
        </w:rPr>
        <w:t>-i ülésén fogadta el.</w:t>
      </w:r>
    </w:p>
    <w:p w:rsidR="0030144D" w:rsidRDefault="0030144D" w:rsidP="0030144D">
      <w:pPr>
        <w:pStyle w:val="Default"/>
        <w:ind w:right="239"/>
        <w:rPr>
          <w:bCs/>
          <w:iCs/>
        </w:rPr>
      </w:pPr>
    </w:p>
    <w:p w:rsidR="0030144D" w:rsidRDefault="0030144D" w:rsidP="0030144D">
      <w:pPr>
        <w:pStyle w:val="Default"/>
        <w:ind w:right="239"/>
        <w:rPr>
          <w:bCs/>
          <w:iCs/>
        </w:rPr>
      </w:pPr>
      <w:r>
        <w:rPr>
          <w:bCs/>
          <w:iCs/>
        </w:rPr>
        <w:t xml:space="preserve">Kihirdetve: </w:t>
      </w:r>
    </w:p>
    <w:p w:rsidR="00E729A2" w:rsidRDefault="00E729A2" w:rsidP="0030144D">
      <w:pPr>
        <w:pStyle w:val="Default"/>
        <w:ind w:right="239"/>
        <w:rPr>
          <w:bCs/>
          <w:iCs/>
        </w:rPr>
      </w:pPr>
    </w:p>
    <w:p w:rsidR="00E729A2" w:rsidRDefault="00E729A2" w:rsidP="0030144D">
      <w:pPr>
        <w:pStyle w:val="Default"/>
        <w:ind w:right="239"/>
        <w:rPr>
          <w:bCs/>
          <w:iCs/>
        </w:rPr>
      </w:pPr>
      <w:r>
        <w:rPr>
          <w:bCs/>
          <w:iCs/>
        </w:rPr>
        <w:t>2016.február 22.-én</w:t>
      </w:r>
      <w:r w:rsidR="00F879B0">
        <w:rPr>
          <w:bCs/>
          <w:iCs/>
        </w:rPr>
        <w:t>.</w:t>
      </w:r>
    </w:p>
    <w:p w:rsidR="0030144D" w:rsidRDefault="0030144D" w:rsidP="0030144D">
      <w:pPr>
        <w:pStyle w:val="Default"/>
        <w:ind w:right="239"/>
        <w:rPr>
          <w:bCs/>
          <w:iCs/>
        </w:rPr>
      </w:pPr>
    </w:p>
    <w:p w:rsidR="0030144D" w:rsidRDefault="0030144D" w:rsidP="0030144D">
      <w:pPr>
        <w:pStyle w:val="Default"/>
        <w:tabs>
          <w:tab w:val="left" w:pos="6237"/>
        </w:tabs>
        <w:ind w:right="239"/>
        <w:rPr>
          <w:bCs/>
          <w:iCs/>
        </w:rPr>
      </w:pPr>
      <w:r>
        <w:rPr>
          <w:bCs/>
          <w:iCs/>
        </w:rPr>
        <w:tab/>
        <w:t>Dr. Dancsecs Zsolt</w:t>
      </w:r>
      <w:r w:rsidR="00356CAE">
        <w:rPr>
          <w:bCs/>
          <w:iCs/>
        </w:rPr>
        <w:t xml:space="preserve"> sk.</w:t>
      </w:r>
    </w:p>
    <w:p w:rsidR="001B3645" w:rsidRDefault="0030144D" w:rsidP="00304BBA">
      <w:pPr>
        <w:pStyle w:val="Default"/>
        <w:tabs>
          <w:tab w:val="left" w:pos="6804"/>
        </w:tabs>
        <w:ind w:right="239"/>
        <w:rPr>
          <w:bCs/>
          <w:iCs/>
        </w:rPr>
      </w:pPr>
      <w:r>
        <w:rPr>
          <w:bCs/>
          <w:iCs/>
        </w:rPr>
        <w:tab/>
        <w:t xml:space="preserve"> jegyző</w:t>
      </w:r>
    </w:p>
    <w:p w:rsidR="001B3645" w:rsidRDefault="001B3645">
      <w:pPr>
        <w:spacing w:after="0"/>
        <w:rPr>
          <w:rFonts w:eastAsia="Times New Roman" w:cs="Times New Roman"/>
          <w:bCs/>
          <w:iCs/>
          <w:color w:val="000000"/>
          <w:u w:val="none"/>
          <w:lang w:eastAsia="hu-HU"/>
        </w:rPr>
      </w:pPr>
      <w:r>
        <w:rPr>
          <w:bCs/>
          <w:iCs/>
        </w:rPr>
        <w:br w:type="page"/>
      </w:r>
    </w:p>
    <w:p w:rsidR="001B3645" w:rsidRDefault="001B3645" w:rsidP="001B3645">
      <w:pPr>
        <w:pStyle w:val="Default"/>
        <w:tabs>
          <w:tab w:val="left" w:pos="6804"/>
        </w:tabs>
        <w:ind w:right="239"/>
        <w:jc w:val="center"/>
        <w:rPr>
          <w:bCs/>
          <w:iCs/>
        </w:rPr>
      </w:pPr>
      <w:r>
        <w:rPr>
          <w:bCs/>
          <w:iCs/>
        </w:rPr>
        <w:lastRenderedPageBreak/>
        <w:t xml:space="preserve">1. melléklet a </w:t>
      </w:r>
      <w:r w:rsidR="00CC2AB7">
        <w:rPr>
          <w:bCs/>
          <w:iCs/>
        </w:rPr>
        <w:t>3</w:t>
      </w:r>
      <w:r>
        <w:rPr>
          <w:bCs/>
          <w:iCs/>
        </w:rPr>
        <w:t>/</w:t>
      </w:r>
      <w:r w:rsidR="00CC2AB7">
        <w:rPr>
          <w:bCs/>
          <w:iCs/>
        </w:rPr>
        <w:t>2016</w:t>
      </w:r>
      <w:r>
        <w:rPr>
          <w:bCs/>
          <w:iCs/>
        </w:rPr>
        <w:t xml:space="preserve"> . (</w:t>
      </w:r>
      <w:r w:rsidR="00CC2AB7">
        <w:rPr>
          <w:bCs/>
          <w:iCs/>
        </w:rPr>
        <w:t>II.22</w:t>
      </w:r>
      <w:r>
        <w:rPr>
          <w:bCs/>
          <w:iCs/>
        </w:rPr>
        <w:t>.) önkormányzati rendelethez</w:t>
      </w:r>
    </w:p>
    <w:p w:rsidR="001B3645" w:rsidRDefault="001B3645" w:rsidP="001B3645">
      <w:pPr>
        <w:pStyle w:val="Default"/>
        <w:tabs>
          <w:tab w:val="left" w:pos="6804"/>
        </w:tabs>
        <w:ind w:right="239"/>
        <w:jc w:val="center"/>
        <w:rPr>
          <w:bCs/>
          <w:iCs/>
        </w:rPr>
      </w:pPr>
    </w:p>
    <w:p w:rsidR="001B3645" w:rsidRDefault="001B3645" w:rsidP="001B3645">
      <w:pPr>
        <w:pStyle w:val="Default"/>
        <w:tabs>
          <w:tab w:val="left" w:pos="6804"/>
        </w:tabs>
        <w:ind w:right="239"/>
        <w:jc w:val="center"/>
        <w:rPr>
          <w:bCs/>
          <w:iCs/>
        </w:rPr>
      </w:pPr>
      <w:r>
        <w:rPr>
          <w:bCs/>
          <w:iCs/>
        </w:rPr>
        <w:t>„1. melléklet a 8/2013. (VI. 24.) önkormányzati rendelethez</w:t>
      </w:r>
    </w:p>
    <w:p w:rsidR="001B3645" w:rsidRDefault="001B3645" w:rsidP="001B3645">
      <w:pPr>
        <w:pStyle w:val="Default"/>
        <w:tabs>
          <w:tab w:val="left" w:pos="6804"/>
        </w:tabs>
        <w:ind w:right="239"/>
        <w:jc w:val="center"/>
        <w:rPr>
          <w:bCs/>
          <w:iCs/>
        </w:rPr>
      </w:pPr>
    </w:p>
    <w:p w:rsidR="001B3645" w:rsidRPr="001B3645" w:rsidRDefault="001B3645" w:rsidP="001B3645">
      <w:pPr>
        <w:pStyle w:val="Default"/>
        <w:tabs>
          <w:tab w:val="left" w:pos="6804"/>
        </w:tabs>
        <w:ind w:right="239"/>
        <w:jc w:val="both"/>
        <w:rPr>
          <w:bCs/>
          <w:iCs/>
        </w:rPr>
      </w:pPr>
      <w:r>
        <w:rPr>
          <w:bCs/>
          <w:iCs/>
        </w:rPr>
        <w:t>A</w:t>
      </w:r>
      <w:r w:rsidRPr="001B3645">
        <w:rPr>
          <w:bCs/>
          <w:iCs/>
        </w:rPr>
        <w:t xml:space="preserve"> hivatali helyiségen kívüli, valamint a hivatali munkaidőn kívül történő házasságkötés</w:t>
      </w:r>
      <w:r>
        <w:rPr>
          <w:bCs/>
          <w:iCs/>
        </w:rPr>
        <w:t xml:space="preserve"> </w:t>
      </w:r>
      <w:r w:rsidRPr="001B3645">
        <w:rPr>
          <w:bCs/>
          <w:iCs/>
        </w:rPr>
        <w:t>esetén fizetendő díjak</w:t>
      </w:r>
      <w:r>
        <w:rPr>
          <w:bCs/>
          <w:iCs/>
        </w:rPr>
        <w:t>:</w:t>
      </w:r>
    </w:p>
    <w:p w:rsidR="001B3645" w:rsidRDefault="001B3645" w:rsidP="001B3645">
      <w:pPr>
        <w:pStyle w:val="Default"/>
        <w:tabs>
          <w:tab w:val="left" w:pos="6804"/>
        </w:tabs>
        <w:ind w:right="239"/>
        <w:jc w:val="both"/>
        <w:rPr>
          <w:bCs/>
          <w:iCs/>
        </w:rPr>
      </w:pPr>
    </w:p>
    <w:p w:rsidR="001B3645" w:rsidRPr="001B3645" w:rsidRDefault="001B3645" w:rsidP="001B3645">
      <w:pPr>
        <w:pStyle w:val="Default"/>
        <w:tabs>
          <w:tab w:val="left" w:pos="6804"/>
        </w:tabs>
        <w:ind w:right="239"/>
        <w:jc w:val="both"/>
        <w:rPr>
          <w:bCs/>
          <w:iCs/>
        </w:rPr>
      </w:pPr>
      <w:r w:rsidRPr="001B3645">
        <w:rPr>
          <w:bCs/>
          <w:iCs/>
        </w:rPr>
        <w:t>1.</w:t>
      </w:r>
      <w:r>
        <w:rPr>
          <w:bCs/>
          <w:iCs/>
        </w:rPr>
        <w:t xml:space="preserve"> </w:t>
      </w:r>
      <w:r w:rsidRPr="001B3645">
        <w:rPr>
          <w:bCs/>
          <w:iCs/>
        </w:rPr>
        <w:t>Hivatali helyiségben</w:t>
      </w:r>
      <w:r>
        <w:rPr>
          <w:bCs/>
          <w:iCs/>
        </w:rPr>
        <w:t>, h</w:t>
      </w:r>
      <w:r w:rsidRPr="001B3645">
        <w:rPr>
          <w:bCs/>
          <w:iCs/>
        </w:rPr>
        <w:t>ivatali munkaidőn kívül</w:t>
      </w:r>
      <w:r w:rsidR="000B2DF0">
        <w:rPr>
          <w:bCs/>
          <w:iCs/>
        </w:rPr>
        <w:t>: 17.5</w:t>
      </w:r>
      <w:r w:rsidRPr="001B3645">
        <w:rPr>
          <w:bCs/>
          <w:iCs/>
        </w:rPr>
        <w:t>00 forint*</w:t>
      </w:r>
    </w:p>
    <w:p w:rsidR="001B3645" w:rsidRPr="001B3645" w:rsidRDefault="001B3645" w:rsidP="001B3645">
      <w:pPr>
        <w:pStyle w:val="Default"/>
        <w:tabs>
          <w:tab w:val="left" w:pos="6804"/>
        </w:tabs>
        <w:ind w:right="239"/>
        <w:jc w:val="both"/>
        <w:rPr>
          <w:bCs/>
          <w:iCs/>
        </w:rPr>
      </w:pPr>
      <w:r w:rsidRPr="001B3645">
        <w:rPr>
          <w:bCs/>
          <w:iCs/>
        </w:rPr>
        <w:t>2.</w:t>
      </w:r>
      <w:r>
        <w:rPr>
          <w:bCs/>
          <w:iCs/>
        </w:rPr>
        <w:t xml:space="preserve"> </w:t>
      </w:r>
      <w:r w:rsidRPr="001B3645">
        <w:rPr>
          <w:bCs/>
          <w:iCs/>
        </w:rPr>
        <w:t>Hivatali helyiségen kívül</w:t>
      </w:r>
      <w:r>
        <w:rPr>
          <w:bCs/>
          <w:iCs/>
        </w:rPr>
        <w:t>, h</w:t>
      </w:r>
      <w:r w:rsidRPr="001B3645">
        <w:rPr>
          <w:bCs/>
          <w:iCs/>
        </w:rPr>
        <w:t>ivatali munkaidőben</w:t>
      </w:r>
      <w:r w:rsidR="000B2DF0">
        <w:rPr>
          <w:bCs/>
          <w:iCs/>
        </w:rPr>
        <w:t>: 13</w:t>
      </w:r>
      <w:r w:rsidRPr="001B3645">
        <w:rPr>
          <w:bCs/>
          <w:iCs/>
        </w:rPr>
        <w:t>.000 forint*</w:t>
      </w:r>
    </w:p>
    <w:p w:rsidR="001B3645" w:rsidRPr="001B3645" w:rsidRDefault="001B3645" w:rsidP="001B3645">
      <w:pPr>
        <w:pStyle w:val="Default"/>
        <w:tabs>
          <w:tab w:val="left" w:pos="6804"/>
        </w:tabs>
        <w:ind w:right="239"/>
        <w:jc w:val="both"/>
        <w:rPr>
          <w:bCs/>
          <w:iCs/>
        </w:rPr>
      </w:pPr>
      <w:r w:rsidRPr="001B3645">
        <w:rPr>
          <w:bCs/>
          <w:iCs/>
        </w:rPr>
        <w:t>3.</w:t>
      </w:r>
      <w:r>
        <w:rPr>
          <w:bCs/>
          <w:iCs/>
        </w:rPr>
        <w:t xml:space="preserve"> H</w:t>
      </w:r>
      <w:r w:rsidRPr="001B3645">
        <w:rPr>
          <w:bCs/>
          <w:iCs/>
        </w:rPr>
        <w:t>ivatali helyiségen kívül</w:t>
      </w:r>
      <w:r>
        <w:rPr>
          <w:bCs/>
          <w:iCs/>
        </w:rPr>
        <w:t>, h</w:t>
      </w:r>
      <w:r w:rsidRPr="001B3645">
        <w:rPr>
          <w:bCs/>
          <w:iCs/>
        </w:rPr>
        <w:t>ivatali munkaidőn kívül</w:t>
      </w:r>
      <w:r w:rsidR="000B2DF0">
        <w:rPr>
          <w:bCs/>
          <w:iCs/>
        </w:rPr>
        <w:t>: 17.5</w:t>
      </w:r>
      <w:r w:rsidRPr="001B3645">
        <w:rPr>
          <w:bCs/>
          <w:iCs/>
        </w:rPr>
        <w:t>00 forint*</w:t>
      </w:r>
    </w:p>
    <w:p w:rsidR="001B3645" w:rsidRDefault="001B3645" w:rsidP="001B3645">
      <w:pPr>
        <w:pStyle w:val="Default"/>
        <w:tabs>
          <w:tab w:val="left" w:pos="6804"/>
        </w:tabs>
        <w:ind w:right="239"/>
        <w:jc w:val="both"/>
        <w:rPr>
          <w:bCs/>
          <w:iCs/>
        </w:rPr>
      </w:pPr>
    </w:p>
    <w:p w:rsidR="001B3645" w:rsidRDefault="001B3645" w:rsidP="001B3645">
      <w:pPr>
        <w:pStyle w:val="Default"/>
        <w:tabs>
          <w:tab w:val="left" w:pos="6804"/>
        </w:tabs>
        <w:ind w:right="239"/>
        <w:jc w:val="both"/>
        <w:rPr>
          <w:bCs/>
          <w:iCs/>
        </w:rPr>
      </w:pPr>
      <w:r w:rsidRPr="001B3645">
        <w:rPr>
          <w:bCs/>
          <w:iCs/>
        </w:rPr>
        <w:t xml:space="preserve">*A díjak az általános forgalmi adót </w:t>
      </w:r>
      <w:r>
        <w:rPr>
          <w:bCs/>
          <w:iCs/>
        </w:rPr>
        <w:t xml:space="preserve">is </w:t>
      </w:r>
      <w:r w:rsidRPr="001B3645">
        <w:rPr>
          <w:bCs/>
          <w:iCs/>
        </w:rPr>
        <w:t>tartalmazzák</w:t>
      </w:r>
      <w:r>
        <w:rPr>
          <w:bCs/>
          <w:iCs/>
        </w:rPr>
        <w:t>!</w:t>
      </w:r>
    </w:p>
    <w:p w:rsidR="001B3645" w:rsidRDefault="001B3645" w:rsidP="001B3645">
      <w:pPr>
        <w:pStyle w:val="Default"/>
        <w:tabs>
          <w:tab w:val="left" w:pos="6804"/>
        </w:tabs>
        <w:ind w:right="239"/>
        <w:jc w:val="center"/>
        <w:rPr>
          <w:bCs/>
          <w:iCs/>
        </w:rPr>
      </w:pPr>
    </w:p>
    <w:p w:rsidR="001B3645" w:rsidRPr="001B3645" w:rsidRDefault="001B3645" w:rsidP="001B3645">
      <w:pPr>
        <w:pStyle w:val="Default"/>
        <w:tabs>
          <w:tab w:val="left" w:pos="6804"/>
        </w:tabs>
        <w:ind w:right="239"/>
        <w:jc w:val="center"/>
        <w:rPr>
          <w:bCs/>
          <w:iCs/>
        </w:rPr>
      </w:pPr>
    </w:p>
    <w:sectPr w:rsidR="001B3645" w:rsidRPr="001B3645" w:rsidSect="002B2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009D"/>
    <w:multiLevelType w:val="hybridMultilevel"/>
    <w:tmpl w:val="10B430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hyphenationZone w:val="425"/>
  <w:characterSpacingControl w:val="doNotCompress"/>
  <w:compat/>
  <w:rsids>
    <w:rsidRoot w:val="00A372CF"/>
    <w:rsid w:val="0001039C"/>
    <w:rsid w:val="00040E41"/>
    <w:rsid w:val="000B2DF0"/>
    <w:rsid w:val="000E47FA"/>
    <w:rsid w:val="000E6841"/>
    <w:rsid w:val="001137C9"/>
    <w:rsid w:val="001B3645"/>
    <w:rsid w:val="001E6292"/>
    <w:rsid w:val="0025691F"/>
    <w:rsid w:val="00273578"/>
    <w:rsid w:val="002B2614"/>
    <w:rsid w:val="002E34A1"/>
    <w:rsid w:val="002E772B"/>
    <w:rsid w:val="0030144D"/>
    <w:rsid w:val="00304BBA"/>
    <w:rsid w:val="00304F02"/>
    <w:rsid w:val="00325246"/>
    <w:rsid w:val="00354CF8"/>
    <w:rsid w:val="00356CAE"/>
    <w:rsid w:val="003828C6"/>
    <w:rsid w:val="003D51BC"/>
    <w:rsid w:val="003D7EA9"/>
    <w:rsid w:val="00422430"/>
    <w:rsid w:val="00471BD6"/>
    <w:rsid w:val="00544B36"/>
    <w:rsid w:val="005B3C99"/>
    <w:rsid w:val="005D6E17"/>
    <w:rsid w:val="005F04CC"/>
    <w:rsid w:val="006901A0"/>
    <w:rsid w:val="006E7C04"/>
    <w:rsid w:val="007010DE"/>
    <w:rsid w:val="00723850"/>
    <w:rsid w:val="0076179F"/>
    <w:rsid w:val="0076459B"/>
    <w:rsid w:val="007F2767"/>
    <w:rsid w:val="00817A94"/>
    <w:rsid w:val="00846625"/>
    <w:rsid w:val="00877EA0"/>
    <w:rsid w:val="00A21A7E"/>
    <w:rsid w:val="00A372CF"/>
    <w:rsid w:val="00AA6A0C"/>
    <w:rsid w:val="00AC0565"/>
    <w:rsid w:val="00B07741"/>
    <w:rsid w:val="00B21370"/>
    <w:rsid w:val="00B3154B"/>
    <w:rsid w:val="00B57E83"/>
    <w:rsid w:val="00C5562A"/>
    <w:rsid w:val="00CB55D2"/>
    <w:rsid w:val="00CC2AB7"/>
    <w:rsid w:val="00D363A1"/>
    <w:rsid w:val="00DF1A00"/>
    <w:rsid w:val="00E162BD"/>
    <w:rsid w:val="00E729A2"/>
    <w:rsid w:val="00E76ADF"/>
    <w:rsid w:val="00EB4994"/>
    <w:rsid w:val="00ED1ED4"/>
    <w:rsid w:val="00EF2880"/>
    <w:rsid w:val="00F36A54"/>
    <w:rsid w:val="00F879B0"/>
    <w:rsid w:val="00F90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73578"/>
    <w:pPr>
      <w:spacing w:after="200"/>
    </w:pPr>
    <w:rPr>
      <w:rFonts w:ascii="Times New Roman" w:hAnsi="Times New Roman" w:cs="Calibri"/>
      <w:color w:val="FF0000"/>
      <w:sz w:val="24"/>
      <w:szCs w:val="24"/>
      <w:u w:val="single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273578"/>
    <w:rPr>
      <w:rFonts w:cs="Times New Roman"/>
      <w:b/>
      <w:bCs/>
    </w:rPr>
  </w:style>
  <w:style w:type="paragraph" w:styleId="Listaszerbekezds">
    <w:name w:val="List Paragraph"/>
    <w:basedOn w:val="Norml"/>
    <w:uiPriority w:val="99"/>
    <w:qFormat/>
    <w:rsid w:val="00273578"/>
    <w:pPr>
      <w:spacing w:after="0"/>
      <w:ind w:left="720"/>
    </w:pPr>
    <w:rPr>
      <w:rFonts w:cs="Times New Roman"/>
    </w:rPr>
  </w:style>
  <w:style w:type="paragraph" w:styleId="Alcm">
    <w:name w:val="Subtitle"/>
    <w:basedOn w:val="Norml"/>
    <w:next w:val="Norml"/>
    <w:link w:val="AlcmChar"/>
    <w:qFormat/>
    <w:locked/>
    <w:rsid w:val="002735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cmChar">
    <w:name w:val="Alcím Char"/>
    <w:basedOn w:val="Bekezdsalapbettpusa"/>
    <w:link w:val="Alcm"/>
    <w:rsid w:val="002735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u w:val="single"/>
      <w:lang w:eastAsia="en-US"/>
    </w:rPr>
  </w:style>
  <w:style w:type="character" w:styleId="Kiemels">
    <w:name w:val="Emphasis"/>
    <w:basedOn w:val="Bekezdsalapbettpusa"/>
    <w:qFormat/>
    <w:locked/>
    <w:rsid w:val="00273578"/>
    <w:rPr>
      <w:i/>
      <w:iCs/>
    </w:rPr>
  </w:style>
  <w:style w:type="character" w:styleId="Knyvcme">
    <w:name w:val="Book Title"/>
    <w:basedOn w:val="Bekezdsalapbettpusa"/>
    <w:uiPriority w:val="33"/>
    <w:qFormat/>
    <w:rsid w:val="00273578"/>
    <w:rPr>
      <w:b/>
      <w:bCs/>
      <w:smallCaps/>
      <w:spacing w:val="5"/>
    </w:rPr>
  </w:style>
  <w:style w:type="paragraph" w:customStyle="1" w:styleId="NormlWeb1">
    <w:name w:val="Normál (Web)1"/>
    <w:basedOn w:val="Norml"/>
    <w:rsid w:val="00AC0565"/>
    <w:pPr>
      <w:suppressAutoHyphens/>
      <w:spacing w:after="0"/>
    </w:pPr>
    <w:rPr>
      <w:rFonts w:eastAsia="Times New Roman" w:cs="Times New Roman"/>
      <w:color w:val="auto"/>
      <w:sz w:val="20"/>
      <w:szCs w:val="20"/>
      <w:u w:val="none"/>
      <w:lang w:eastAsia="ar-SA"/>
    </w:rPr>
  </w:style>
  <w:style w:type="paragraph" w:customStyle="1" w:styleId="Default">
    <w:name w:val="Default"/>
    <w:rsid w:val="00AC05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291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Krajczar_R</dc:creator>
  <cp:keywords/>
  <dc:description/>
  <cp:lastModifiedBy>Birone</cp:lastModifiedBy>
  <cp:revision>21</cp:revision>
  <cp:lastPrinted>2016-02-16T10:47:00Z</cp:lastPrinted>
  <dcterms:created xsi:type="dcterms:W3CDTF">2016-02-10T08:02:00Z</dcterms:created>
  <dcterms:modified xsi:type="dcterms:W3CDTF">2016-02-22T08:51:00Z</dcterms:modified>
</cp:coreProperties>
</file>