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62"/>
      </w:tblGrid>
      <w:tr w:rsidR="00013EF5" w:rsidRPr="002441AA" w:rsidTr="000238CC">
        <w:trPr>
          <w:tblCellSpacing w:w="15" w:type="dxa"/>
        </w:trPr>
        <w:tc>
          <w:tcPr>
            <w:tcW w:w="0" w:type="auto"/>
          </w:tcPr>
          <w:p w:rsidR="00013EF5" w:rsidRPr="002441AA" w:rsidRDefault="00013EF5" w:rsidP="000238CC">
            <w:pPr>
              <w:spacing w:after="240"/>
            </w:pPr>
            <w:r w:rsidRPr="00A84051">
              <w:rPr>
                <w:b/>
                <w:u w:val="single"/>
              </w:rPr>
              <w:t>1. számú melléklet</w:t>
            </w:r>
            <w:r w:rsidRPr="002441AA">
              <w:t xml:space="preserve"> </w:t>
            </w:r>
            <w:r w:rsidRPr="002441AA">
              <w:br/>
            </w:r>
            <w:r w:rsidRPr="002441AA">
              <w:br/>
            </w:r>
            <w:r w:rsidRPr="002441AA">
              <w:br/>
            </w:r>
            <w:proofErr w:type="gramStart"/>
            <w:r w:rsidRPr="002441AA">
              <w:t>A</w:t>
            </w:r>
            <w:proofErr w:type="gramEnd"/>
            <w:r w:rsidRPr="002441AA">
              <w:t xml:space="preserve"> talajterhelési díj mértéke: TTD = E x A x T</w:t>
            </w:r>
            <w:r w:rsidRPr="002441AA">
              <w:br/>
            </w:r>
            <w:r w:rsidRPr="002441AA">
              <w:br/>
              <w:t>Ahol a TTD: a fizetendő éves talajterhelési díj</w:t>
            </w:r>
            <w:r w:rsidRPr="002441AA">
              <w:br/>
            </w:r>
            <w:r w:rsidRPr="002441AA">
              <w:br/>
              <w:t>E: A talajterhelési díj egységdíjának mértéke - a környezetterhelési díjról szóló 2003. évi</w:t>
            </w:r>
            <w:r w:rsidRPr="002441AA">
              <w:br/>
              <w:t>LXXXIX. törvény 12. § (3) bekezdése alapján - 1200 Ft/m3.</w:t>
            </w:r>
            <w:r w:rsidRPr="002441AA">
              <w:br/>
            </w:r>
            <w:r w:rsidRPr="002441AA">
              <w:br/>
              <w:t>A: A R. 3. § (2) bekezdése alapján: a díjfizetés alapja</w:t>
            </w:r>
            <w:r w:rsidRPr="002441AA">
              <w:br/>
            </w:r>
            <w:r w:rsidRPr="002441AA">
              <w:br/>
              <w:t xml:space="preserve">T: Sajópálfala község közigazgatási területére vonatkozó területérzékenységi szorzó – a felszín alatti víz állapota szempontjából érzékeny területeken levő települések besorolásáról szóló 27/2004. (XII.25.) </w:t>
            </w:r>
            <w:proofErr w:type="spellStart"/>
            <w:r w:rsidRPr="002441AA">
              <w:t>KvVM</w:t>
            </w:r>
            <w:proofErr w:type="spellEnd"/>
            <w:r w:rsidRPr="002441AA">
              <w:t xml:space="preserve"> rendelet melléklete és a </w:t>
            </w:r>
            <w:proofErr w:type="spellStart"/>
            <w:r w:rsidRPr="002441AA">
              <w:t>Ktd.tv</w:t>
            </w:r>
            <w:proofErr w:type="spellEnd"/>
            <w:r w:rsidRPr="002441AA">
              <w:t>. 3. számú melléklete alapján – 1,5</w:t>
            </w:r>
            <w:r w:rsidRPr="002441AA">
              <w:br/>
            </w:r>
            <w:r w:rsidRPr="002441AA">
              <w:br/>
            </w:r>
            <w:r w:rsidRPr="002441AA">
              <w:rPr>
                <w:b/>
                <w:bCs/>
                <w:i/>
                <w:iCs/>
              </w:rPr>
              <w:t>Sajópálfala vonatkozásában: 1800.-Ft/m3</w:t>
            </w:r>
            <w:r w:rsidRPr="002441AA">
              <w:br/>
            </w:r>
            <w:r w:rsidRPr="002441AA">
              <w:br/>
            </w:r>
            <w:hyperlink r:id="rId4" w:tgtFrame="_blank" w:history="1">
              <w:r w:rsidRPr="00A84051">
                <w:rPr>
                  <w:rStyle w:val="Hiperhivatkozs"/>
                  <w:b/>
                  <w:color w:val="auto"/>
                </w:rPr>
                <w:t>2. számú melléklet</w:t>
              </w:r>
            </w:hyperlink>
            <w:r w:rsidRPr="002441AA">
              <w:br/>
            </w:r>
            <w:r w:rsidRPr="002441AA">
              <w:br/>
            </w:r>
            <w:r w:rsidRPr="002441AA">
              <w:rPr>
                <w:b/>
                <w:bCs/>
              </w:rPr>
              <w:t>VÁLTOZÁS BEJELENTÉS</w:t>
            </w:r>
          </w:p>
          <w:p w:rsidR="00013EF5" w:rsidRPr="002441AA" w:rsidRDefault="00013EF5" w:rsidP="000238CC">
            <w:pPr>
              <w:spacing w:after="240"/>
            </w:pPr>
            <w:proofErr w:type="gramStart"/>
            <w:r w:rsidRPr="002441AA">
              <w:t>A helyi vízgazdálkodási hatósági jogkörbe tartozó szennyvízelhelyezéshez kapcsolódó, a környezetterhelési díjról szóló 2003. évi LXXXIX. törvény végrehajtására megalkotott  számú önkormányzati rendeletben meghatározott talajterhelési díj bevallásához</w:t>
            </w:r>
            <w:r w:rsidRPr="002441AA">
              <w:br/>
              <w:t>A díjkötelezettséget érintő változás bejelentése:</w:t>
            </w:r>
            <w:r w:rsidRPr="002441AA">
              <w:br/>
            </w:r>
            <w:r w:rsidRPr="002441AA">
              <w:br/>
            </w:r>
            <w:r w:rsidRPr="002441AA">
              <w:br/>
              <w:t>a) Vízfogyasztó személyének változása (ingatlan eladás, vétel, stb.) ennek dátuma:</w:t>
            </w:r>
            <w:r w:rsidRPr="002441AA">
              <w:br/>
            </w:r>
            <w:r w:rsidRPr="002441AA">
              <w:br/>
              <w:t>20....... év ………………….…..hó………….nap</w:t>
            </w:r>
            <w:r w:rsidRPr="002441AA">
              <w:br/>
            </w:r>
            <w:r w:rsidRPr="002441AA">
              <w:br/>
            </w:r>
            <w:r w:rsidRPr="002441AA">
              <w:br/>
              <w:t>b) A csatornahálózatra 20.... év …………….. hó………napján az ingatlant rákötöttem</w:t>
            </w:r>
            <w:r w:rsidRPr="002441AA">
              <w:br/>
              <w:t>(csatolandó bizonylat a megkötött szolgáltatási szerződés.)</w:t>
            </w:r>
            <w:r w:rsidRPr="002441AA">
              <w:br/>
            </w:r>
            <w:r w:rsidRPr="002441AA">
              <w:br/>
            </w:r>
            <w:r w:rsidRPr="002441AA">
              <w:br/>
              <w:t>c) Az ingatlan részére műszakilag rendelkezésre</w:t>
            </w:r>
            <w:proofErr w:type="gramEnd"/>
            <w:r w:rsidRPr="002441AA">
              <w:t xml:space="preserve"> álló közcsatorna üzembe helyezése</w:t>
            </w:r>
            <w:r w:rsidRPr="002441AA">
              <w:br/>
            </w:r>
            <w:r w:rsidRPr="002441AA">
              <w:br/>
              <w:t>20</w:t>
            </w:r>
            <w:proofErr w:type="gramStart"/>
            <w:r w:rsidRPr="002441AA">
              <w:t>……...</w:t>
            </w:r>
            <w:proofErr w:type="gramEnd"/>
            <w:r w:rsidRPr="002441AA">
              <w:t xml:space="preserve"> év...................................... hónapjában történt.</w:t>
            </w:r>
            <w:r w:rsidRPr="002441AA">
              <w:br/>
              <w:t>…</w:t>
            </w:r>
            <w:proofErr w:type="gramStart"/>
            <w:r w:rsidRPr="002441AA">
              <w:t>……………………..,</w:t>
            </w:r>
            <w:proofErr w:type="gramEnd"/>
            <w:r w:rsidRPr="002441AA">
              <w:t xml:space="preserve"> ……… év……………….. hó ………… nap</w:t>
            </w:r>
            <w:r w:rsidRPr="002441AA">
              <w:br/>
            </w:r>
            <w:r w:rsidRPr="002441AA">
              <w:br/>
            </w:r>
            <w:r w:rsidRPr="002441AA">
              <w:br/>
              <w:t>……...…………………………</w:t>
            </w:r>
            <w:r w:rsidRPr="002441AA">
              <w:br/>
              <w:t>az adózó vagy képviselője</w:t>
            </w:r>
            <w:r w:rsidRPr="002441AA">
              <w:br/>
              <w:t>(meghatalmazottja) aláírása</w:t>
            </w:r>
          </w:p>
        </w:tc>
      </w:tr>
    </w:tbl>
    <w:p w:rsidR="00313B98" w:rsidRDefault="00313B98"/>
    <w:sectPr w:rsidR="00313B98" w:rsidSect="00313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13EF5"/>
    <w:rsid w:val="00013EF5"/>
    <w:rsid w:val="00313B98"/>
    <w:rsid w:val="00A84051"/>
    <w:rsid w:val="00FF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013E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acratot.hu/images/stories/talajterheles/2.melleklet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berdar.ildiko</dc:creator>
  <cp:keywords/>
  <dc:description/>
  <cp:lastModifiedBy>berdar.ildiko</cp:lastModifiedBy>
  <cp:revision>2</cp:revision>
  <dcterms:created xsi:type="dcterms:W3CDTF">2015-09-21T11:58:00Z</dcterms:created>
  <dcterms:modified xsi:type="dcterms:W3CDTF">2015-09-21T12:22:00Z</dcterms:modified>
</cp:coreProperties>
</file>