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95D" w:rsidRPr="005D6818" w:rsidRDefault="005D6818" w:rsidP="00A3474A">
      <w:pPr>
        <w:rPr>
          <w:rFonts w:ascii="Times New Roman" w:hAnsi="Times New Roman" w:cs="Times New Roman"/>
          <w:i/>
          <w:sz w:val="24"/>
          <w:szCs w:val="24"/>
        </w:rPr>
      </w:pPr>
      <w:r w:rsidRPr="005D6818">
        <w:rPr>
          <w:rFonts w:ascii="Times New Roman" w:hAnsi="Times New Roman" w:cs="Times New Roman"/>
          <w:i/>
          <w:sz w:val="24"/>
          <w:szCs w:val="24"/>
        </w:rPr>
        <w:t xml:space="preserve">1. melléklet </w:t>
      </w:r>
    </w:p>
    <w:p w:rsidR="00A3474A" w:rsidRPr="005D6818" w:rsidRDefault="005D6818" w:rsidP="005D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818">
        <w:rPr>
          <w:rFonts w:ascii="Times New Roman" w:hAnsi="Times New Roman" w:cs="Times New Roman"/>
          <w:b/>
          <w:sz w:val="24"/>
          <w:szCs w:val="24"/>
        </w:rPr>
        <w:t>Értelmező rendelkezések</w:t>
      </w:r>
    </w:p>
    <w:p w:rsidR="005D6818" w:rsidRPr="005D6818" w:rsidRDefault="005D6818" w:rsidP="005D6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74A" w:rsidRPr="005D6818" w:rsidRDefault="005D6818" w:rsidP="005D6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818">
        <w:rPr>
          <w:rFonts w:ascii="Times New Roman" w:hAnsi="Times New Roman" w:cs="Times New Roman"/>
          <w:b/>
          <w:sz w:val="24"/>
          <w:szCs w:val="24"/>
        </w:rPr>
        <w:t>1. §</w:t>
      </w:r>
      <w:r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 xml:space="preserve">Jelen rendelet alkalmazásában: </w:t>
      </w:r>
    </w:p>
    <w:p w:rsidR="00A3474A" w:rsidRPr="005D6818" w:rsidRDefault="00A3474A" w:rsidP="005D6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818">
        <w:rPr>
          <w:rFonts w:ascii="Times New Roman" w:hAnsi="Times New Roman" w:cs="Times New Roman"/>
          <w:sz w:val="24"/>
          <w:szCs w:val="24"/>
        </w:rPr>
        <w:t xml:space="preserve">- állami támogatás: az európai uniós versenyjogi értelemben vett állami támogatásokkal kapcsolatos eljárásról és a regionális támogatási térképről szóló 37/2011. (III. 22.) Korm. rendelet 2. § 1. pontja szerinti támogatás, </w:t>
      </w:r>
    </w:p>
    <w:p w:rsidR="00A3474A" w:rsidRPr="005D6818" w:rsidRDefault="00A3474A" w:rsidP="005D6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818">
        <w:rPr>
          <w:rFonts w:ascii="Times New Roman" w:hAnsi="Times New Roman" w:cs="Times New Roman"/>
          <w:sz w:val="24"/>
          <w:szCs w:val="24"/>
        </w:rPr>
        <w:t>-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egy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és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ugyanazon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vállalkozás: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az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1407/2013/EU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bizottsági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rendelet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2.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cikk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(2)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bekezdése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5D6818" w:rsidRPr="005D6818">
        <w:rPr>
          <w:rFonts w:ascii="Times New Roman" w:hAnsi="Times New Roman" w:cs="Times New Roman"/>
          <w:sz w:val="24"/>
          <w:szCs w:val="24"/>
        </w:rPr>
        <w:t>szerinti vállalkozás.</w:t>
      </w:r>
    </w:p>
    <w:p w:rsidR="00A3474A" w:rsidRPr="005D6818" w:rsidRDefault="00A3474A" w:rsidP="005D6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74A" w:rsidRPr="005D6818" w:rsidRDefault="00A3474A" w:rsidP="005D6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818">
        <w:rPr>
          <w:rFonts w:ascii="Times New Roman" w:hAnsi="Times New Roman" w:cs="Times New Roman"/>
          <w:b/>
          <w:sz w:val="24"/>
          <w:szCs w:val="24"/>
        </w:rPr>
        <w:t>Adómentesség, adókedvezmény</w:t>
      </w:r>
    </w:p>
    <w:p w:rsidR="005D6818" w:rsidRPr="005D6818" w:rsidRDefault="005D6818" w:rsidP="005D6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74A" w:rsidRPr="005D6818" w:rsidRDefault="005D6818" w:rsidP="005D6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818">
        <w:rPr>
          <w:rFonts w:ascii="Times New Roman" w:hAnsi="Times New Roman" w:cs="Times New Roman"/>
          <w:b/>
          <w:sz w:val="24"/>
          <w:szCs w:val="24"/>
        </w:rPr>
        <w:t>2. §</w:t>
      </w:r>
      <w:r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 xml:space="preserve">(1) A </w:t>
      </w:r>
      <w:r w:rsidR="004C695D">
        <w:rPr>
          <w:rFonts w:ascii="Times New Roman" w:hAnsi="Times New Roman" w:cs="Times New Roman"/>
          <w:sz w:val="24"/>
          <w:szCs w:val="24"/>
        </w:rPr>
        <w:t xml:space="preserve">rendelet </w:t>
      </w:r>
      <w:r w:rsidR="0083535A">
        <w:rPr>
          <w:rFonts w:ascii="Times New Roman" w:hAnsi="Times New Roman" w:cs="Times New Roman"/>
          <w:sz w:val="24"/>
          <w:szCs w:val="24"/>
        </w:rPr>
        <w:t>6 § (1</w:t>
      </w:r>
      <w:r w:rsidR="00A3474A" w:rsidRPr="005D6818">
        <w:rPr>
          <w:rFonts w:ascii="Times New Roman" w:hAnsi="Times New Roman" w:cs="Times New Roman"/>
          <w:sz w:val="24"/>
          <w:szCs w:val="24"/>
        </w:rPr>
        <w:t>)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bekezdésben meghatározott adómentesség formájában nyújtott támogatás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csekély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összegű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támogatásnak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minősül,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amelyet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kizárólag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az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Európai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Unió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 xml:space="preserve">működéséről szóló szerződés 107. és 108. cikkének a csekély összegű támogatásokra való alkalmazásáról szóló, 2013. 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december 18-i </w:t>
      </w:r>
      <w:r w:rsidR="00A3474A" w:rsidRPr="005D6818">
        <w:rPr>
          <w:rFonts w:ascii="Times New Roman" w:hAnsi="Times New Roman" w:cs="Times New Roman"/>
          <w:sz w:val="24"/>
          <w:szCs w:val="24"/>
        </w:rPr>
        <w:t>1407/2013/EU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bizottsági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rendelet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(HL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L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352,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2013.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12.24.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A3474A" w:rsidRPr="005D6818">
        <w:rPr>
          <w:rFonts w:ascii="Times New Roman" w:hAnsi="Times New Roman" w:cs="Times New Roman"/>
          <w:sz w:val="24"/>
          <w:szCs w:val="24"/>
        </w:rPr>
        <w:t>.o</w:t>
      </w:r>
      <w:proofErr w:type="gramEnd"/>
      <w:r w:rsidR="00A3474A" w:rsidRPr="005D6818">
        <w:rPr>
          <w:rFonts w:ascii="Times New Roman" w:hAnsi="Times New Roman" w:cs="Times New Roman"/>
          <w:sz w:val="24"/>
          <w:szCs w:val="24"/>
        </w:rPr>
        <w:t>)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(a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 xml:space="preserve">továbbiakban 1407/2013/EU bizottsági rendelet) szabályai alapján lehet nyújtani. </w:t>
      </w:r>
    </w:p>
    <w:p w:rsidR="00A3474A" w:rsidRPr="005D6818" w:rsidRDefault="00FF2D7A" w:rsidP="005D6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818">
        <w:rPr>
          <w:rFonts w:ascii="Times New Roman" w:hAnsi="Times New Roman" w:cs="Times New Roman"/>
          <w:sz w:val="24"/>
          <w:szCs w:val="24"/>
        </w:rPr>
        <w:t xml:space="preserve">(2) </w:t>
      </w:r>
      <w:proofErr w:type="gramStart"/>
      <w:r w:rsidRPr="005D6818">
        <w:rPr>
          <w:rFonts w:ascii="Times New Roman" w:hAnsi="Times New Roman" w:cs="Times New Roman"/>
          <w:sz w:val="24"/>
          <w:szCs w:val="24"/>
        </w:rPr>
        <w:t>A kedvezményezett</w:t>
      </w:r>
      <w:r w:rsidR="00A3474A" w:rsidRPr="005D6818">
        <w:rPr>
          <w:rFonts w:ascii="Times New Roman" w:hAnsi="Times New Roman" w:cs="Times New Roman"/>
          <w:sz w:val="24"/>
          <w:szCs w:val="24"/>
        </w:rPr>
        <w:t xml:space="preserve"> az</w:t>
      </w:r>
      <w:r w:rsidRPr="005D6818">
        <w:rPr>
          <w:rFonts w:ascii="Times New Roman" w:hAnsi="Times New Roman" w:cs="Times New Roman"/>
          <w:sz w:val="24"/>
          <w:szCs w:val="24"/>
        </w:rPr>
        <w:t xml:space="preserve"> adómentesség </w:t>
      </w:r>
      <w:r w:rsidR="00A3474A" w:rsidRPr="005D6818">
        <w:rPr>
          <w:rFonts w:ascii="Times New Roman" w:hAnsi="Times New Roman" w:cs="Times New Roman"/>
          <w:sz w:val="24"/>
          <w:szCs w:val="24"/>
        </w:rPr>
        <w:t>következtéb</w:t>
      </w:r>
      <w:r w:rsidRPr="005D6818">
        <w:rPr>
          <w:rFonts w:ascii="Times New Roman" w:hAnsi="Times New Roman" w:cs="Times New Roman"/>
          <w:sz w:val="24"/>
          <w:szCs w:val="24"/>
        </w:rPr>
        <w:t>en megszerzett</w:t>
      </w:r>
      <w:r w:rsidR="00A3474A" w:rsidRPr="005D6818">
        <w:rPr>
          <w:rFonts w:ascii="Times New Roman" w:hAnsi="Times New Roman" w:cs="Times New Roman"/>
          <w:sz w:val="24"/>
          <w:szCs w:val="24"/>
        </w:rPr>
        <w:t xml:space="preserve"> előnyt</w:t>
      </w:r>
      <w:r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–</w:t>
      </w:r>
      <w:r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az 1407/2013/EU</w:t>
      </w:r>
      <w:r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bizottsági</w:t>
      </w:r>
      <w:r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rendelet</w:t>
      </w:r>
      <w:r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1.</w:t>
      </w:r>
      <w:r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cikke</w:t>
      </w:r>
      <w:r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(2)</w:t>
      </w:r>
      <w:r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bekezdésének</w:t>
      </w:r>
      <w:r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kivételév</w:t>
      </w:r>
      <w:r w:rsidRPr="005D6818">
        <w:rPr>
          <w:rFonts w:ascii="Times New Roman" w:hAnsi="Times New Roman" w:cs="Times New Roman"/>
          <w:sz w:val="24"/>
          <w:szCs w:val="24"/>
        </w:rPr>
        <w:t xml:space="preserve">el – </w:t>
      </w:r>
      <w:r w:rsidR="00A3474A" w:rsidRPr="005D6818">
        <w:rPr>
          <w:rFonts w:ascii="Times New Roman" w:hAnsi="Times New Roman" w:cs="Times New Roman"/>
          <w:sz w:val="24"/>
          <w:szCs w:val="24"/>
        </w:rPr>
        <w:t>nem</w:t>
      </w:r>
      <w:r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használhatja</w:t>
      </w:r>
      <w:r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az 1407/2013/EU</w:t>
      </w:r>
      <w:r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bizottsági</w:t>
      </w:r>
      <w:r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rendelet</w:t>
      </w:r>
      <w:r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1</w:t>
      </w:r>
      <w:r w:rsidRPr="005D6818">
        <w:rPr>
          <w:rFonts w:ascii="Times New Roman" w:hAnsi="Times New Roman" w:cs="Times New Roman"/>
          <w:sz w:val="24"/>
          <w:szCs w:val="24"/>
        </w:rPr>
        <w:t xml:space="preserve">. cikkének (1) bekezdésében </w:t>
      </w:r>
      <w:r w:rsidR="00A3474A" w:rsidRPr="005D6818">
        <w:rPr>
          <w:rFonts w:ascii="Times New Roman" w:hAnsi="Times New Roman" w:cs="Times New Roman"/>
          <w:sz w:val="24"/>
          <w:szCs w:val="24"/>
        </w:rPr>
        <w:t>meghatározott</w:t>
      </w:r>
      <w:r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kivételek</w:t>
      </w:r>
      <w:r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szerinti célokra, továbbá – az 1407/2013/EU bizottsági rendelet 3. cikk (2) bekezdésének megfelelően – közúti kereskedelmi</w:t>
      </w:r>
      <w:r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árufuvarozás</w:t>
      </w:r>
      <w:r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ellenszolgáltatás</w:t>
      </w:r>
      <w:r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fejében</w:t>
      </w:r>
      <w:r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történő</w:t>
      </w:r>
      <w:r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végzése</w:t>
      </w:r>
      <w:r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céljából</w:t>
      </w:r>
      <w:r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teherszállító</w:t>
      </w:r>
      <w:r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A3474A" w:rsidRPr="005D6818">
        <w:rPr>
          <w:rFonts w:ascii="Times New Roman" w:hAnsi="Times New Roman" w:cs="Times New Roman"/>
          <w:sz w:val="24"/>
          <w:szCs w:val="24"/>
        </w:rPr>
        <w:t>jármű vásárlására.</w:t>
      </w:r>
      <w:proofErr w:type="gramEnd"/>
      <w:r w:rsidR="00A3474A" w:rsidRPr="005D68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74A" w:rsidRPr="005D6818" w:rsidRDefault="00A3474A" w:rsidP="005D6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818">
        <w:rPr>
          <w:rFonts w:ascii="Times New Roman" w:hAnsi="Times New Roman" w:cs="Times New Roman"/>
          <w:sz w:val="24"/>
          <w:szCs w:val="24"/>
        </w:rPr>
        <w:t>(3)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A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kedvezményezettnek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az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1407/2013/EU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bizottsági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rendelet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5.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cikkének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(1)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bekezdése figyelembevételével – az ott meghatározott feltételek teljesítésének megállapítására alkalmas módon – nyilatkoznia kell a részére a támogatás odaítélésének évében és az azt megelőző két pénzügyi évben nyújtott csekély összegű támogatások támogatástartalmáról. A nyilatkozat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 xml:space="preserve">jelen rendelet </w:t>
      </w:r>
      <w:r w:rsidR="008F2BBD">
        <w:rPr>
          <w:rFonts w:ascii="Times New Roman" w:hAnsi="Times New Roman" w:cs="Times New Roman"/>
          <w:sz w:val="24"/>
          <w:szCs w:val="24"/>
        </w:rPr>
        <w:t>2.</w:t>
      </w:r>
      <w:bookmarkStart w:id="0" w:name="_GoBack"/>
      <w:bookmarkEnd w:id="0"/>
      <w:r w:rsidRPr="005D6818">
        <w:rPr>
          <w:rFonts w:ascii="Times New Roman" w:hAnsi="Times New Roman" w:cs="Times New Roman"/>
          <w:sz w:val="24"/>
          <w:szCs w:val="24"/>
        </w:rPr>
        <w:t xml:space="preserve"> mellékletét képezi. </w:t>
      </w:r>
    </w:p>
    <w:p w:rsidR="00A3474A" w:rsidRPr="005D6818" w:rsidRDefault="00A3474A" w:rsidP="005D6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818">
        <w:rPr>
          <w:rFonts w:ascii="Times New Roman" w:hAnsi="Times New Roman" w:cs="Times New Roman"/>
          <w:sz w:val="24"/>
          <w:szCs w:val="24"/>
        </w:rPr>
        <w:t xml:space="preserve">(4) </w:t>
      </w:r>
      <w:proofErr w:type="gramStart"/>
      <w:r w:rsidRPr="005D6818">
        <w:rPr>
          <w:rFonts w:ascii="Times New Roman" w:hAnsi="Times New Roman" w:cs="Times New Roman"/>
          <w:sz w:val="24"/>
          <w:szCs w:val="24"/>
        </w:rPr>
        <w:t xml:space="preserve">A kedvezményezett és az 1407/2013/EU bizottsági rendelet 2. cikk </w:t>
      </w:r>
      <w:r w:rsidR="00B06690" w:rsidRPr="005D6818">
        <w:rPr>
          <w:rFonts w:ascii="Times New Roman" w:hAnsi="Times New Roman" w:cs="Times New Roman"/>
          <w:sz w:val="24"/>
          <w:szCs w:val="24"/>
        </w:rPr>
        <w:t xml:space="preserve">(2) bekezdése szerinti, egy és </w:t>
      </w:r>
      <w:r w:rsidRPr="005D6818">
        <w:rPr>
          <w:rFonts w:ascii="Times New Roman" w:hAnsi="Times New Roman" w:cs="Times New Roman"/>
          <w:sz w:val="24"/>
          <w:szCs w:val="24"/>
        </w:rPr>
        <w:t xml:space="preserve">ugyanazon vállalkozás részére a folyó pénzügyi évben, valamint az azt </w:t>
      </w:r>
      <w:r w:rsidR="00B775C1" w:rsidRPr="005D6818">
        <w:rPr>
          <w:rFonts w:ascii="Times New Roman" w:hAnsi="Times New Roman" w:cs="Times New Roman"/>
          <w:sz w:val="24"/>
          <w:szCs w:val="24"/>
        </w:rPr>
        <w:t>megelőző két pénzügyi év során az</w:t>
      </w:r>
      <w:r w:rsidRPr="005D6818">
        <w:rPr>
          <w:rFonts w:ascii="Times New Roman" w:hAnsi="Times New Roman" w:cs="Times New Roman"/>
          <w:sz w:val="24"/>
          <w:szCs w:val="24"/>
        </w:rPr>
        <w:t xml:space="preserve"> 1407/2013/EU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bizottsági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rendelet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alapján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odaítélt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csekély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>összegű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>támogatások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>bruttó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támogatástartalma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tagállamonként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nem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haladhatja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meg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a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200.000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>eurónak,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>közúti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 xml:space="preserve">kereskedelmi </w:t>
      </w:r>
      <w:r w:rsidRPr="005D6818">
        <w:rPr>
          <w:rFonts w:ascii="Times New Roman" w:hAnsi="Times New Roman" w:cs="Times New Roman"/>
          <w:sz w:val="24"/>
          <w:szCs w:val="24"/>
        </w:rPr>
        <w:t>árufuvarozást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ellenszolgáltatás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fejében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végző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vállalkozások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esetében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>a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>100.000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>eurónak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 xml:space="preserve">megfelelő </w:t>
      </w:r>
      <w:r w:rsidRPr="005D6818">
        <w:rPr>
          <w:rFonts w:ascii="Times New Roman" w:hAnsi="Times New Roman" w:cs="Times New Roman"/>
          <w:sz w:val="24"/>
          <w:szCs w:val="24"/>
        </w:rPr>
        <w:t xml:space="preserve">forintösszeget, figyelembe véve az 1407/2013/EU bizottsági rendelet 3. </w:t>
      </w:r>
      <w:r w:rsidR="00B775C1" w:rsidRPr="005D6818">
        <w:rPr>
          <w:rFonts w:ascii="Times New Roman" w:hAnsi="Times New Roman" w:cs="Times New Roman"/>
          <w:sz w:val="24"/>
          <w:szCs w:val="24"/>
        </w:rPr>
        <w:t xml:space="preserve">cikkének (8) és (9) bekezdését </w:t>
      </w:r>
      <w:r w:rsidRPr="005D6818">
        <w:rPr>
          <w:rFonts w:ascii="Times New Roman" w:hAnsi="Times New Roman" w:cs="Times New Roman"/>
          <w:sz w:val="24"/>
          <w:szCs w:val="24"/>
        </w:rPr>
        <w:t>is.</w:t>
      </w:r>
      <w:proofErr w:type="gramEnd"/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Az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átváltásnál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az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európai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uniós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versenyjogi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értelemben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vett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állam</w:t>
      </w:r>
      <w:r w:rsidR="00B775C1" w:rsidRPr="005D6818">
        <w:rPr>
          <w:rFonts w:ascii="Times New Roman" w:hAnsi="Times New Roman" w:cs="Times New Roman"/>
          <w:sz w:val="24"/>
          <w:szCs w:val="24"/>
        </w:rPr>
        <w:t>i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>támogatásokkal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 xml:space="preserve">kapcsolatos </w:t>
      </w:r>
      <w:r w:rsidRPr="005D6818">
        <w:rPr>
          <w:rFonts w:ascii="Times New Roman" w:hAnsi="Times New Roman" w:cs="Times New Roman"/>
          <w:sz w:val="24"/>
          <w:szCs w:val="24"/>
        </w:rPr>
        <w:t xml:space="preserve">eljárásról és a regionális támogatási térképről szóló 37/2011. (III. 22.) </w:t>
      </w:r>
      <w:r w:rsidR="00B775C1" w:rsidRPr="005D6818">
        <w:rPr>
          <w:rFonts w:ascii="Times New Roman" w:hAnsi="Times New Roman" w:cs="Times New Roman"/>
          <w:sz w:val="24"/>
          <w:szCs w:val="24"/>
        </w:rPr>
        <w:t>Korm. rendelet 35. §</w:t>
      </w:r>
      <w:proofErr w:type="spellStart"/>
      <w:r w:rsidR="00B775C1" w:rsidRPr="005D6818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B775C1" w:rsidRPr="005D6818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="00B775C1" w:rsidRPr="005D6818">
        <w:rPr>
          <w:rFonts w:ascii="Times New Roman" w:hAnsi="Times New Roman" w:cs="Times New Roman"/>
          <w:sz w:val="24"/>
          <w:szCs w:val="24"/>
        </w:rPr>
        <w:t xml:space="preserve"> alapján </w:t>
      </w:r>
      <w:r w:rsidRPr="005D6818">
        <w:rPr>
          <w:rFonts w:ascii="Times New Roman" w:hAnsi="Times New Roman" w:cs="Times New Roman"/>
          <w:sz w:val="24"/>
          <w:szCs w:val="24"/>
        </w:rPr>
        <w:t xml:space="preserve">kell eljárni. </w:t>
      </w:r>
    </w:p>
    <w:p w:rsidR="00A3474A" w:rsidRPr="005D6818" w:rsidRDefault="00A3474A" w:rsidP="005D6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818">
        <w:rPr>
          <w:rFonts w:ascii="Times New Roman" w:hAnsi="Times New Roman" w:cs="Times New Roman"/>
          <w:sz w:val="24"/>
          <w:szCs w:val="24"/>
        </w:rPr>
        <w:t xml:space="preserve">(5) </w:t>
      </w:r>
      <w:proofErr w:type="gramStart"/>
      <w:r w:rsidRPr="005D6818">
        <w:rPr>
          <w:rFonts w:ascii="Times New Roman" w:hAnsi="Times New Roman" w:cs="Times New Roman"/>
          <w:sz w:val="24"/>
          <w:szCs w:val="24"/>
        </w:rPr>
        <w:t>Az 1407/2013/EU bizottsági rendelet alapján nyújtott csekély öss</w:t>
      </w:r>
      <w:r w:rsidR="00B775C1" w:rsidRPr="005D6818">
        <w:rPr>
          <w:rFonts w:ascii="Times New Roman" w:hAnsi="Times New Roman" w:cs="Times New Roman"/>
          <w:sz w:val="24"/>
          <w:szCs w:val="24"/>
        </w:rPr>
        <w:t xml:space="preserve">zegű támogatás az Európai Unió </w:t>
      </w:r>
      <w:r w:rsidRPr="005D6818">
        <w:rPr>
          <w:rFonts w:ascii="Times New Roman" w:hAnsi="Times New Roman" w:cs="Times New Roman"/>
          <w:sz w:val="24"/>
          <w:szCs w:val="24"/>
        </w:rPr>
        <w:t>működéséről szóló szerződés 107. és 108. cikkének az általános gazdasá</w:t>
      </w:r>
      <w:r w:rsidR="00B775C1" w:rsidRPr="005D6818">
        <w:rPr>
          <w:rFonts w:ascii="Times New Roman" w:hAnsi="Times New Roman" w:cs="Times New Roman"/>
          <w:sz w:val="24"/>
          <w:szCs w:val="24"/>
        </w:rPr>
        <w:t xml:space="preserve">gi érdekű szolgáltatást nyújtó </w:t>
      </w:r>
      <w:r w:rsidRPr="005D6818">
        <w:rPr>
          <w:rFonts w:ascii="Times New Roman" w:hAnsi="Times New Roman" w:cs="Times New Roman"/>
          <w:sz w:val="24"/>
          <w:szCs w:val="24"/>
        </w:rPr>
        <w:t>vállalkozások számára nyújtott csekély összegű támogatásokra való alkal</w:t>
      </w:r>
      <w:r w:rsidR="00B775C1" w:rsidRPr="005D6818">
        <w:rPr>
          <w:rFonts w:ascii="Times New Roman" w:hAnsi="Times New Roman" w:cs="Times New Roman"/>
          <w:sz w:val="24"/>
          <w:szCs w:val="24"/>
        </w:rPr>
        <w:t xml:space="preserve">mazásáról szóló, 2012. április </w:t>
      </w:r>
      <w:r w:rsidRPr="005D6818">
        <w:rPr>
          <w:rFonts w:ascii="Times New Roman" w:hAnsi="Times New Roman" w:cs="Times New Roman"/>
          <w:sz w:val="24"/>
          <w:szCs w:val="24"/>
        </w:rPr>
        <w:t>25-i 360/2012/EU bizottsági rendeletnek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(HL L 114., 2012.4.26., 8. o.) megfelelően nyújt</w:t>
      </w:r>
      <w:r w:rsidR="00B775C1" w:rsidRPr="005D6818">
        <w:rPr>
          <w:rFonts w:ascii="Times New Roman" w:hAnsi="Times New Roman" w:cs="Times New Roman"/>
          <w:sz w:val="24"/>
          <w:szCs w:val="24"/>
        </w:rPr>
        <w:t xml:space="preserve">ott csekély </w:t>
      </w:r>
      <w:r w:rsidRPr="005D6818">
        <w:rPr>
          <w:rFonts w:ascii="Times New Roman" w:hAnsi="Times New Roman" w:cs="Times New Roman"/>
          <w:sz w:val="24"/>
          <w:szCs w:val="24"/>
        </w:rPr>
        <w:t>összegű támogatással a 360/2012/EU bizottsági rendeletben meghatározott felső határig halmozható.</w:t>
      </w:r>
      <w:proofErr w:type="gramEnd"/>
      <w:r w:rsidRPr="005D6818">
        <w:rPr>
          <w:rFonts w:ascii="Times New Roman" w:hAnsi="Times New Roman" w:cs="Times New Roman"/>
          <w:sz w:val="24"/>
          <w:szCs w:val="24"/>
        </w:rPr>
        <w:t xml:space="preserve"> Az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1407/2013/EU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bizottsági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rendelet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szerinti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csekély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összegű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tá</w:t>
      </w:r>
      <w:r w:rsidR="00B775C1" w:rsidRPr="005D6818">
        <w:rPr>
          <w:rFonts w:ascii="Times New Roman" w:hAnsi="Times New Roman" w:cs="Times New Roman"/>
          <w:sz w:val="24"/>
          <w:szCs w:val="24"/>
        </w:rPr>
        <w:t>mogatás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>más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>csekély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 xml:space="preserve">összegű </w:t>
      </w:r>
      <w:r w:rsidRPr="005D6818">
        <w:rPr>
          <w:rFonts w:ascii="Times New Roman" w:hAnsi="Times New Roman" w:cs="Times New Roman"/>
          <w:sz w:val="24"/>
          <w:szCs w:val="24"/>
        </w:rPr>
        <w:t>támogatásokról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szóló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rendeleteknek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megfelelően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nyújtott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csek</w:t>
      </w:r>
      <w:r w:rsidR="00B775C1" w:rsidRPr="005D6818">
        <w:rPr>
          <w:rFonts w:ascii="Times New Roman" w:hAnsi="Times New Roman" w:cs="Times New Roman"/>
          <w:sz w:val="24"/>
          <w:szCs w:val="24"/>
        </w:rPr>
        <w:t>ély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>összegű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>támogatással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 xml:space="preserve">az </w:t>
      </w:r>
      <w:r w:rsidRPr="005D6818">
        <w:rPr>
          <w:rFonts w:ascii="Times New Roman" w:hAnsi="Times New Roman" w:cs="Times New Roman"/>
          <w:sz w:val="24"/>
          <w:szCs w:val="24"/>
        </w:rPr>
        <w:t>1407/2013/EU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bizottsági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rendelet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3.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cikkének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(2)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bekezdésében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>meghatározott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>felső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 xml:space="preserve">határig </w:t>
      </w:r>
      <w:r w:rsidRPr="005D6818">
        <w:rPr>
          <w:rFonts w:ascii="Times New Roman" w:hAnsi="Times New Roman" w:cs="Times New Roman"/>
          <w:sz w:val="24"/>
          <w:szCs w:val="24"/>
        </w:rPr>
        <w:t xml:space="preserve">halmozható. </w:t>
      </w:r>
    </w:p>
    <w:p w:rsidR="00A3474A" w:rsidRPr="005D6818" w:rsidRDefault="00A3474A" w:rsidP="005D6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818">
        <w:rPr>
          <w:rFonts w:ascii="Times New Roman" w:hAnsi="Times New Roman" w:cs="Times New Roman"/>
          <w:sz w:val="24"/>
          <w:szCs w:val="24"/>
        </w:rPr>
        <w:t>(6) A csekély összegű támogatás nem halmozható azonos támogatható</w:t>
      </w:r>
      <w:r w:rsidR="00B775C1" w:rsidRPr="005D6818">
        <w:rPr>
          <w:rFonts w:ascii="Times New Roman" w:hAnsi="Times New Roman" w:cs="Times New Roman"/>
          <w:sz w:val="24"/>
          <w:szCs w:val="24"/>
        </w:rPr>
        <w:t xml:space="preserve"> költségek vonatkozásában vagy </w:t>
      </w:r>
      <w:r w:rsidRPr="005D6818">
        <w:rPr>
          <w:rFonts w:ascii="Times New Roman" w:hAnsi="Times New Roman" w:cs="Times New Roman"/>
          <w:sz w:val="24"/>
          <w:szCs w:val="24"/>
        </w:rPr>
        <w:t>azonos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kockázatfinanszírozási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célú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intézkedés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vonatkozásában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nyújtott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lastRenderedPageBreak/>
        <w:t>állami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>támogatással,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>ha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 xml:space="preserve">a </w:t>
      </w:r>
      <w:r w:rsidRPr="005D6818">
        <w:rPr>
          <w:rFonts w:ascii="Times New Roman" w:hAnsi="Times New Roman" w:cs="Times New Roman"/>
          <w:sz w:val="24"/>
          <w:szCs w:val="24"/>
        </w:rPr>
        <w:t>támogatások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halmozása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túllépi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bármely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csoportmentességi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rendelet</w:t>
      </w:r>
      <w:r w:rsidR="00B775C1" w:rsidRPr="005D6818">
        <w:rPr>
          <w:rFonts w:ascii="Times New Roman" w:hAnsi="Times New Roman" w:cs="Times New Roman"/>
          <w:sz w:val="24"/>
          <w:szCs w:val="24"/>
        </w:rPr>
        <w:t>ben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>vagy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>a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>Bizottság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 xml:space="preserve">által </w:t>
      </w:r>
      <w:r w:rsidRPr="005D6818">
        <w:rPr>
          <w:rFonts w:ascii="Times New Roman" w:hAnsi="Times New Roman" w:cs="Times New Roman"/>
          <w:sz w:val="24"/>
          <w:szCs w:val="24"/>
        </w:rPr>
        <w:t>elfogadott határozatban az egyes esetek meghatározott körülményeire v</w:t>
      </w:r>
      <w:r w:rsidR="00B775C1" w:rsidRPr="005D6818">
        <w:rPr>
          <w:rFonts w:ascii="Times New Roman" w:hAnsi="Times New Roman" w:cs="Times New Roman"/>
          <w:sz w:val="24"/>
          <w:szCs w:val="24"/>
        </w:rPr>
        <w:t xml:space="preserve">onatkozóan rögzített maximális </w:t>
      </w:r>
      <w:r w:rsidRPr="005D6818">
        <w:rPr>
          <w:rFonts w:ascii="Times New Roman" w:hAnsi="Times New Roman" w:cs="Times New Roman"/>
          <w:sz w:val="24"/>
          <w:szCs w:val="24"/>
        </w:rPr>
        <w:t xml:space="preserve">intenzitást vagy összeget. </w:t>
      </w:r>
    </w:p>
    <w:p w:rsidR="00A3474A" w:rsidRPr="005D6818" w:rsidRDefault="00A3474A" w:rsidP="005D6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818">
        <w:rPr>
          <w:rFonts w:ascii="Times New Roman" w:hAnsi="Times New Roman" w:cs="Times New Roman"/>
          <w:sz w:val="24"/>
          <w:szCs w:val="24"/>
        </w:rPr>
        <w:t>(7)</w:t>
      </w:r>
      <w:r w:rsidR="00B775C1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A támogatást nyújtó (önkormányzat) írásban tájékoztatja a kedvezményezette</w:t>
      </w:r>
      <w:r w:rsidR="00B775C1" w:rsidRPr="005D6818">
        <w:rPr>
          <w:rFonts w:ascii="Times New Roman" w:hAnsi="Times New Roman" w:cs="Times New Roman"/>
          <w:sz w:val="24"/>
          <w:szCs w:val="24"/>
        </w:rPr>
        <w:t xml:space="preserve">t a támogatás bruttó </w:t>
      </w:r>
      <w:r w:rsidRPr="005D6818">
        <w:rPr>
          <w:rFonts w:ascii="Times New Roman" w:hAnsi="Times New Roman" w:cs="Times New Roman"/>
          <w:sz w:val="24"/>
          <w:szCs w:val="24"/>
        </w:rPr>
        <w:t>támogatási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egyenértékben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kifejezett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összegéről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és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arról,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hogy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az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cse</w:t>
      </w:r>
      <w:r w:rsidR="00B775C1" w:rsidRPr="005D6818">
        <w:rPr>
          <w:rFonts w:ascii="Times New Roman" w:hAnsi="Times New Roman" w:cs="Times New Roman"/>
          <w:sz w:val="24"/>
          <w:szCs w:val="24"/>
        </w:rPr>
        <w:t>kély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>összegűnek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>minősül.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 xml:space="preserve">Az </w:t>
      </w:r>
      <w:r w:rsidRPr="005D6818">
        <w:rPr>
          <w:rFonts w:ascii="Times New Roman" w:hAnsi="Times New Roman" w:cs="Times New Roman"/>
          <w:sz w:val="24"/>
          <w:szCs w:val="24"/>
        </w:rPr>
        <w:t xml:space="preserve">igazolás jelen rendelet </w:t>
      </w:r>
      <w:r w:rsidR="008F2BBD">
        <w:rPr>
          <w:rFonts w:ascii="Times New Roman" w:hAnsi="Times New Roman" w:cs="Times New Roman"/>
          <w:sz w:val="24"/>
          <w:szCs w:val="24"/>
        </w:rPr>
        <w:t xml:space="preserve">3. </w:t>
      </w:r>
      <w:r w:rsidR="00B775C1" w:rsidRPr="005D6818">
        <w:rPr>
          <w:rFonts w:ascii="Times New Roman" w:hAnsi="Times New Roman" w:cs="Times New Roman"/>
          <w:sz w:val="24"/>
          <w:szCs w:val="24"/>
        </w:rPr>
        <w:t>mellékletét képezi.</w:t>
      </w:r>
    </w:p>
    <w:p w:rsidR="00A3474A" w:rsidRPr="005D6818" w:rsidRDefault="00A3474A" w:rsidP="005D6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818">
        <w:rPr>
          <w:rFonts w:ascii="Times New Roman" w:hAnsi="Times New Roman" w:cs="Times New Roman"/>
          <w:sz w:val="24"/>
          <w:szCs w:val="24"/>
        </w:rPr>
        <w:t>(8) A kedvezményezettnek a támogatáshoz kapcsolódó iratokat az odaí</w:t>
      </w:r>
      <w:r w:rsidR="00B775C1" w:rsidRPr="005D6818">
        <w:rPr>
          <w:rFonts w:ascii="Times New Roman" w:hAnsi="Times New Roman" w:cs="Times New Roman"/>
          <w:sz w:val="24"/>
          <w:szCs w:val="24"/>
        </w:rPr>
        <w:t xml:space="preserve">télést követő 10 évig meg kell </w:t>
      </w:r>
      <w:r w:rsidRPr="005D6818">
        <w:rPr>
          <w:rFonts w:ascii="Times New Roman" w:hAnsi="Times New Roman" w:cs="Times New Roman"/>
          <w:sz w:val="24"/>
          <w:szCs w:val="24"/>
        </w:rPr>
        <w:t>őriznie, és a támogatást nyújtó ilyen irányú felhívása esetén a támogato</w:t>
      </w:r>
      <w:r w:rsidR="00B775C1" w:rsidRPr="005D6818">
        <w:rPr>
          <w:rFonts w:ascii="Times New Roman" w:hAnsi="Times New Roman" w:cs="Times New Roman"/>
          <w:sz w:val="24"/>
          <w:szCs w:val="24"/>
        </w:rPr>
        <w:t xml:space="preserve">tt köteles azokat bemutatni. A </w:t>
      </w:r>
      <w:r w:rsidRPr="005D6818">
        <w:rPr>
          <w:rFonts w:ascii="Times New Roman" w:hAnsi="Times New Roman" w:cs="Times New Roman"/>
          <w:sz w:val="24"/>
          <w:szCs w:val="24"/>
        </w:rPr>
        <w:t>csekély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összegű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támogatási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jogcímen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nyújtott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támogatásokról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az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Pr="005D6818">
        <w:rPr>
          <w:rFonts w:ascii="Times New Roman" w:hAnsi="Times New Roman" w:cs="Times New Roman"/>
          <w:sz w:val="24"/>
          <w:szCs w:val="24"/>
        </w:rPr>
        <w:t>Eu</w:t>
      </w:r>
      <w:r w:rsidR="00B775C1" w:rsidRPr="005D6818">
        <w:rPr>
          <w:rFonts w:ascii="Times New Roman" w:hAnsi="Times New Roman" w:cs="Times New Roman"/>
          <w:sz w:val="24"/>
          <w:szCs w:val="24"/>
        </w:rPr>
        <w:t>rópai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>Bizottság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>kérésére</w:t>
      </w:r>
      <w:r w:rsidR="00FF2D7A" w:rsidRPr="005D6818">
        <w:rPr>
          <w:rFonts w:ascii="Times New Roman" w:hAnsi="Times New Roman" w:cs="Times New Roman"/>
          <w:sz w:val="24"/>
          <w:szCs w:val="24"/>
        </w:rPr>
        <w:t xml:space="preserve"> </w:t>
      </w:r>
      <w:r w:rsidR="00B775C1" w:rsidRPr="005D6818">
        <w:rPr>
          <w:rFonts w:ascii="Times New Roman" w:hAnsi="Times New Roman" w:cs="Times New Roman"/>
          <w:sz w:val="24"/>
          <w:szCs w:val="24"/>
        </w:rPr>
        <w:t xml:space="preserve">20 </w:t>
      </w:r>
      <w:r w:rsidRPr="005D6818">
        <w:rPr>
          <w:rFonts w:ascii="Times New Roman" w:hAnsi="Times New Roman" w:cs="Times New Roman"/>
          <w:sz w:val="24"/>
          <w:szCs w:val="24"/>
        </w:rPr>
        <w:t xml:space="preserve">munkanapon belül </w:t>
      </w:r>
      <w:r w:rsidR="00FF2D7A" w:rsidRPr="005D6818">
        <w:rPr>
          <w:rFonts w:ascii="Times New Roman" w:hAnsi="Times New Roman" w:cs="Times New Roman"/>
          <w:sz w:val="24"/>
          <w:szCs w:val="24"/>
        </w:rPr>
        <w:t>információt kell szolgáltatni.</w:t>
      </w:r>
    </w:p>
    <w:sectPr w:rsidR="00A3474A" w:rsidRPr="005D6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4A"/>
    <w:rsid w:val="004C695D"/>
    <w:rsid w:val="005D6818"/>
    <w:rsid w:val="006A51D0"/>
    <w:rsid w:val="0083535A"/>
    <w:rsid w:val="008F2BBD"/>
    <w:rsid w:val="009428AA"/>
    <w:rsid w:val="00A3474A"/>
    <w:rsid w:val="00B06690"/>
    <w:rsid w:val="00B775C1"/>
    <w:rsid w:val="00FF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548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</dc:creator>
  <cp:lastModifiedBy>Peti</cp:lastModifiedBy>
  <cp:revision>5</cp:revision>
  <dcterms:created xsi:type="dcterms:W3CDTF">2016-02-08T12:03:00Z</dcterms:created>
  <dcterms:modified xsi:type="dcterms:W3CDTF">2016-02-08T13:39:00Z</dcterms:modified>
</cp:coreProperties>
</file>