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AF" w:rsidRPr="00D82444" w:rsidRDefault="00D82444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82444">
        <w:rPr>
          <w:rFonts w:ascii="Times New Roman" w:hAnsi="Times New Roman"/>
          <w:bCs/>
          <w:sz w:val="24"/>
          <w:szCs w:val="24"/>
        </w:rPr>
        <w:t>Zsáka</w:t>
      </w:r>
      <w:r>
        <w:rPr>
          <w:rFonts w:ascii="Times New Roman" w:hAnsi="Times New Roman"/>
          <w:bCs/>
          <w:sz w:val="24"/>
          <w:szCs w:val="24"/>
        </w:rPr>
        <w:t xml:space="preserve"> Nagyközségi</w:t>
      </w:r>
      <w:r w:rsidR="004E43AF" w:rsidRPr="00D82444">
        <w:rPr>
          <w:rFonts w:ascii="Times New Roman" w:hAnsi="Times New Roman"/>
          <w:bCs/>
          <w:sz w:val="24"/>
          <w:szCs w:val="24"/>
        </w:rPr>
        <w:t xml:space="preserve"> Önkormányzat Képvisel</w:t>
      </w:r>
      <w:r w:rsidR="004E43AF" w:rsidRPr="00D82444">
        <w:rPr>
          <w:rFonts w:ascii="Times New Roman" w:eastAsia="TimesNewRoman" w:hAnsi="Times New Roman"/>
          <w:sz w:val="24"/>
          <w:szCs w:val="24"/>
        </w:rPr>
        <w:t>ő</w:t>
      </w:r>
      <w:r w:rsidR="004E43AF" w:rsidRPr="00D82444">
        <w:rPr>
          <w:rFonts w:ascii="Times New Roman" w:hAnsi="Times New Roman"/>
          <w:bCs/>
          <w:sz w:val="24"/>
          <w:szCs w:val="24"/>
        </w:rPr>
        <w:t>-testületének</w:t>
      </w:r>
    </w:p>
    <w:p w:rsidR="004E43AF" w:rsidRPr="00D82444" w:rsidRDefault="00E34B28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="00D8244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2013</w:t>
      </w:r>
      <w:r w:rsidR="00D82444">
        <w:rPr>
          <w:rFonts w:ascii="Times New Roman" w:hAnsi="Times New Roman"/>
          <w:bCs/>
          <w:sz w:val="24"/>
          <w:szCs w:val="24"/>
        </w:rPr>
        <w:t>.(</w:t>
      </w:r>
      <w:r>
        <w:rPr>
          <w:rFonts w:ascii="Times New Roman" w:hAnsi="Times New Roman"/>
          <w:bCs/>
          <w:sz w:val="24"/>
          <w:szCs w:val="24"/>
        </w:rPr>
        <w:t>IX.16</w:t>
      </w:r>
      <w:r w:rsidR="004E43AF" w:rsidRPr="00D82444">
        <w:rPr>
          <w:rFonts w:ascii="Times New Roman" w:hAnsi="Times New Roman"/>
          <w:bCs/>
          <w:sz w:val="24"/>
          <w:szCs w:val="24"/>
        </w:rPr>
        <w:t>.) önkormányzati rendelete</w:t>
      </w:r>
    </w:p>
    <w:p w:rsidR="004E43AF" w:rsidRPr="00D82444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E43AF" w:rsidRPr="00D82444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82444">
        <w:rPr>
          <w:rFonts w:ascii="Times New Roman" w:hAnsi="Times New Roman"/>
          <w:sz w:val="24"/>
          <w:szCs w:val="24"/>
        </w:rPr>
        <w:t>a</w:t>
      </w:r>
      <w:proofErr w:type="gramEnd"/>
      <w:r w:rsidRPr="00D82444">
        <w:rPr>
          <w:rFonts w:ascii="Times New Roman" w:hAnsi="Times New Roman"/>
          <w:sz w:val="24"/>
          <w:szCs w:val="24"/>
        </w:rPr>
        <w:t xml:space="preserve"> közösségi együttélés alapvető szabályainak betartásáról, valamint ennek elmulasztásának jogkövetkezményeiről</w:t>
      </w:r>
    </w:p>
    <w:p w:rsidR="004E43AF" w:rsidRPr="00D82444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D82444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Zsáka </w:t>
      </w:r>
      <w:proofErr w:type="gramStart"/>
      <w:r>
        <w:rPr>
          <w:rFonts w:ascii="Times New Roman" w:hAnsi="Times New Roman"/>
          <w:sz w:val="24"/>
          <w:szCs w:val="24"/>
        </w:rPr>
        <w:t>Nagyközségi  Önkormányzat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E43AF">
        <w:rPr>
          <w:rFonts w:ascii="Times New Roman" w:hAnsi="Times New Roman"/>
          <w:sz w:val="24"/>
          <w:szCs w:val="24"/>
        </w:rPr>
        <w:t>Képvisel</w:t>
      </w:r>
      <w:r w:rsidR="004E43AF">
        <w:rPr>
          <w:rFonts w:ascii="Times New Roman" w:eastAsia="TimesNewRoman" w:hAnsi="Times New Roman"/>
          <w:sz w:val="24"/>
          <w:szCs w:val="24"/>
        </w:rPr>
        <w:t>ő</w:t>
      </w:r>
      <w:r w:rsidR="004E43AF">
        <w:rPr>
          <w:rFonts w:ascii="Times New Roman" w:hAnsi="Times New Roman"/>
          <w:sz w:val="24"/>
          <w:szCs w:val="24"/>
        </w:rPr>
        <w:t>-testülete Magyarország Alaptörvényének 32. cikk (1) bekezdés a) pontjában meghatározott feladatkörében eljárva, Magyarország helyi önkormányzatairól szóló 2011. évi CLXXXIX. törvény 143. § (4) bekezdés d) pontjában kapott felhatalmazás alapján a következ</w:t>
      </w:r>
      <w:r w:rsidR="004E43AF">
        <w:rPr>
          <w:rFonts w:ascii="Times New Roman" w:eastAsia="TimesNewRoman" w:hAnsi="Times New Roman"/>
          <w:sz w:val="24"/>
          <w:szCs w:val="24"/>
        </w:rPr>
        <w:t>ő</w:t>
      </w:r>
      <w:r w:rsidR="004E43AF">
        <w:rPr>
          <w:rFonts w:ascii="Times New Roman" w:hAnsi="Times New Roman"/>
          <w:sz w:val="24"/>
          <w:szCs w:val="24"/>
        </w:rPr>
        <w:t>ket rendeli el: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rendelet hatálya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1.§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rendelet hatálya kiterjed </w:t>
      </w:r>
      <w:r w:rsidR="00D82444">
        <w:rPr>
          <w:rFonts w:ascii="Times New Roman" w:hAnsi="Times New Roman"/>
          <w:bCs/>
          <w:sz w:val="24"/>
          <w:szCs w:val="24"/>
        </w:rPr>
        <w:t>Zsáka Nagyközségi Önkormányzat közigazgatási területén a</w:t>
      </w:r>
      <w:r>
        <w:rPr>
          <w:rFonts w:ascii="Times New Roman" w:hAnsi="Times New Roman"/>
          <w:bCs/>
          <w:sz w:val="24"/>
          <w:szCs w:val="24"/>
        </w:rPr>
        <w:t xml:space="preserve">z e rendeletben meghatározott magatartást megvalósító </w:t>
      </w:r>
      <w:r w:rsidR="006F61BD">
        <w:rPr>
          <w:rFonts w:ascii="Times New Roman" w:hAnsi="Times New Roman"/>
          <w:bCs/>
          <w:sz w:val="24"/>
          <w:szCs w:val="24"/>
        </w:rPr>
        <w:t>14. életévét betöltött természetes személyekre</w:t>
      </w:r>
      <w:proofErr w:type="gramStart"/>
      <w:r w:rsidR="006F61BD">
        <w:rPr>
          <w:rFonts w:ascii="Times New Roman" w:hAnsi="Times New Roman"/>
          <w:bCs/>
          <w:sz w:val="24"/>
          <w:szCs w:val="24"/>
        </w:rPr>
        <w:t>,  továbbá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jogi személyekre, valamint jogi személyiséggel nem rendelkező szervezetekre.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fejezet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Általános rendelkezések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2.§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rendelet alkalmazásában a közösségi együttélés szabályaival ellentétes magatartásnak minősül minden olyan magatartás, melyet </w:t>
      </w:r>
      <w:r w:rsidR="00D82444">
        <w:rPr>
          <w:rFonts w:ascii="Times New Roman" w:hAnsi="Times New Roman"/>
          <w:sz w:val="24"/>
          <w:szCs w:val="24"/>
        </w:rPr>
        <w:t>Zsáka Nagyközségi Önkormányzat</w:t>
      </w:r>
      <w:r>
        <w:rPr>
          <w:rFonts w:ascii="Times New Roman" w:hAnsi="Times New Roman"/>
          <w:sz w:val="24"/>
          <w:szCs w:val="24"/>
        </w:rPr>
        <w:t xml:space="preserve"> Képviselő- testülete e </w:t>
      </w:r>
      <w:proofErr w:type="gramStart"/>
      <w:r>
        <w:rPr>
          <w:rFonts w:ascii="Times New Roman" w:hAnsi="Times New Roman"/>
          <w:sz w:val="24"/>
          <w:szCs w:val="24"/>
        </w:rPr>
        <w:t>rendeletben  meghatároz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szabályai nem alkalmazhatók azon magatartási szabályok megsértése esetén, amelyet magasabb szintű jogszabály szabálysértésnek vagy bűncselekménynek nyilvánít, illetve amelyet más jogszabály közigazgatási bírsággal sújt.</w:t>
      </w:r>
    </w:p>
    <w:p w:rsidR="004E43AF" w:rsidRDefault="004E43AF" w:rsidP="004E43AF">
      <w:pPr>
        <w:pStyle w:val="Listaszerbekezds"/>
        <w:rPr>
          <w:rFonts w:ascii="Times New Roman" w:hAnsi="Times New Roman"/>
          <w:sz w:val="24"/>
          <w:szCs w:val="24"/>
          <w:lang w:eastAsia="hu-HU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Eljárási szabályok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3.§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A közösségi együttélés </w:t>
      </w:r>
      <w:proofErr w:type="gramStart"/>
      <w:r>
        <w:rPr>
          <w:rFonts w:ascii="Times New Roman" w:hAnsi="Times New Roman"/>
          <w:sz w:val="24"/>
          <w:szCs w:val="24"/>
        </w:rPr>
        <w:t>szabályaival</w:t>
      </w:r>
      <w:proofErr w:type="gramEnd"/>
      <w:r>
        <w:rPr>
          <w:rFonts w:ascii="Times New Roman" w:hAnsi="Times New Roman"/>
          <w:sz w:val="24"/>
          <w:szCs w:val="24"/>
        </w:rPr>
        <w:t xml:space="preserve"> ellentétes magatartásokkal kapcsolatos hatáskör gyakorlását mind a közigazgatási hatósági eljárás lefolytatása esetében, mind a közigazgatási bírság kiszabása tekintetében a Képviselő- testület a </w:t>
      </w:r>
      <w:r w:rsidR="006F61BD">
        <w:rPr>
          <w:rFonts w:ascii="Times New Roman" w:hAnsi="Times New Roman"/>
          <w:sz w:val="24"/>
          <w:szCs w:val="24"/>
        </w:rPr>
        <w:t>jegyzőre</w:t>
      </w:r>
      <w:r>
        <w:rPr>
          <w:rFonts w:ascii="Times New Roman" w:hAnsi="Times New Roman"/>
          <w:sz w:val="24"/>
          <w:szCs w:val="24"/>
        </w:rPr>
        <w:t xml:space="preserve"> ruházza át. 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közösségi együttélés szabályaival ellentétes magatartás miatt </w:t>
      </w:r>
      <w:r>
        <w:rPr>
          <w:rFonts w:ascii="Times New Roman" w:eastAsia="Times New Roman" w:hAnsi="Times New Roman"/>
          <w:sz w:val="24"/>
          <w:szCs w:val="24"/>
        </w:rPr>
        <w:t xml:space="preserve">közigazgatási hatósági eljárást hivatalból, a </w:t>
      </w:r>
      <w:r w:rsidR="00D82444">
        <w:rPr>
          <w:rFonts w:ascii="Times New Roman" w:eastAsia="Times New Roman" w:hAnsi="Times New Roman"/>
          <w:sz w:val="24"/>
          <w:szCs w:val="24"/>
        </w:rPr>
        <w:t>Zsákai Közös Önkormányzati Hivatal</w:t>
      </w:r>
      <w:r>
        <w:rPr>
          <w:rFonts w:ascii="Times New Roman" w:eastAsia="Times New Roman" w:hAnsi="Times New Roman"/>
          <w:sz w:val="24"/>
          <w:szCs w:val="24"/>
        </w:rPr>
        <w:t xml:space="preserve"> ügyintézője</w:t>
      </w:r>
      <w:r w:rsidR="00D82444">
        <w:rPr>
          <w:rFonts w:ascii="Times New Roman" w:eastAsia="Times New Roman" w:hAnsi="Times New Roman"/>
          <w:sz w:val="24"/>
          <w:szCs w:val="24"/>
        </w:rPr>
        <w:t xml:space="preserve"> (a továbbiakban: ügyintéző</w:t>
      </w:r>
      <w:proofErr w:type="gramStart"/>
      <w:r w:rsidR="00D82444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 xml:space="preserve"> észlelése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alapján kell lefolytatni, ide értve a bármely személy jelzése alapján történt észlel</w:t>
      </w:r>
      <w:r w:rsidR="00D82444">
        <w:rPr>
          <w:rFonts w:ascii="Times New Roman" w:eastAsia="Times New Roman" w:hAnsi="Times New Roman"/>
          <w:sz w:val="24"/>
          <w:szCs w:val="24"/>
        </w:rPr>
        <w:t xml:space="preserve">ést is, melynek valódiságáról az ügyintéző </w:t>
      </w:r>
      <w:r>
        <w:rPr>
          <w:rFonts w:ascii="Times New Roman" w:eastAsia="Times New Roman" w:hAnsi="Times New Roman"/>
          <w:sz w:val="24"/>
          <w:szCs w:val="24"/>
        </w:rPr>
        <w:t>meggyőződik.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(3) A közösségi együttélés szabályaival ellentétes magatartás eljárási szabályaira a közigazgatási hatósági eljárás és szolgáltatás általános szabályairól szóló 2004. évi CXL. törvény (továbbiakban: </w:t>
      </w:r>
      <w:proofErr w:type="spellStart"/>
      <w:r>
        <w:rPr>
          <w:rFonts w:ascii="Times New Roman" w:hAnsi="Times New Roman"/>
          <w:sz w:val="24"/>
          <w:szCs w:val="24"/>
        </w:rPr>
        <w:t>Ket</w:t>
      </w:r>
      <w:proofErr w:type="spellEnd"/>
      <w:r>
        <w:rPr>
          <w:rFonts w:ascii="Times New Roman" w:hAnsi="Times New Roman"/>
          <w:sz w:val="24"/>
          <w:szCs w:val="24"/>
        </w:rPr>
        <w:t xml:space="preserve">.) rendelkezéseit kell alkalmazni. 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Alkalmazható jogkövetkezmények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4.§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II. fejezetben megállapított magatartások elkövetőivel szemben ötezer forinttól százötvenezer forint</w:t>
      </w:r>
      <w:r w:rsidR="00D82444">
        <w:rPr>
          <w:rFonts w:ascii="Times New Roman" w:hAnsi="Times New Roman"/>
          <w:sz w:val="24"/>
          <w:szCs w:val="24"/>
        </w:rPr>
        <w:t>ig terjedő közigazgatási bírság</w:t>
      </w:r>
      <w:r>
        <w:rPr>
          <w:rFonts w:ascii="Times New Roman" w:hAnsi="Times New Roman"/>
          <w:sz w:val="24"/>
          <w:szCs w:val="24"/>
        </w:rPr>
        <w:t xml:space="preserve"> szabható ki. 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Az (1) bekezdésben meghatározott pénzbírságot a döntés jogerőre emelkedésétől számított 30 napon belül az önkormányzat bírság számlája történő befizetéssel kell teljesíteni.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kiszabásra kerülő bírság mértékének megállapítására, kiszabására valamint annak elévülésére a </w:t>
      </w:r>
      <w:proofErr w:type="spellStart"/>
      <w:r>
        <w:rPr>
          <w:rFonts w:ascii="Times New Roman" w:hAnsi="Times New Roman"/>
          <w:sz w:val="24"/>
          <w:szCs w:val="24"/>
        </w:rPr>
        <w:t>Ket</w:t>
      </w:r>
      <w:proofErr w:type="spellEnd"/>
      <w:r>
        <w:rPr>
          <w:rFonts w:ascii="Times New Roman" w:hAnsi="Times New Roman"/>
          <w:sz w:val="24"/>
          <w:szCs w:val="24"/>
        </w:rPr>
        <w:t>. rendelkezéseit kell megfelelően alkalmazni.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Egyes közösségi együttélés szabályaival ellentétes magatartások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5.§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3AF" w:rsidRDefault="004E43AF" w:rsidP="004E43AF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(1) A </w:t>
      </w:r>
      <w:r>
        <w:rPr>
          <w:rFonts w:ascii="Times New Roman" w:hAnsi="Times New Roman"/>
          <w:bCs/>
          <w:sz w:val="24"/>
          <w:szCs w:val="24"/>
        </w:rPr>
        <w:t>közösségi együttélés szabályaival ellentétes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magatartást követ el az</w:t>
      </w:r>
      <w:r>
        <w:rPr>
          <w:rFonts w:ascii="Times New Roman" w:hAnsi="Times New Roman"/>
          <w:sz w:val="24"/>
          <w:szCs w:val="24"/>
        </w:rPr>
        <w:t>, aki</w:t>
      </w:r>
    </w:p>
    <w:p w:rsidR="004E43AF" w:rsidRPr="004F7F4A" w:rsidRDefault="004F7F4A" w:rsidP="004F7F4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1.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az általa használt, illetve tulajdonát képező ingatlant felszólítás után nem műveli meg, nem tartja rendben, gyomtól, gaztól nem tisztítja meg,</w:t>
      </w:r>
    </w:p>
    <w:p w:rsidR="004E43AF" w:rsidRPr="004F7F4A" w:rsidRDefault="004F7F4A" w:rsidP="004F7F4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2.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a szemétgyűjtő edénybe mérgező, robbanó, folyékony vagy a szolgáltatást végző dolgozó testi épségét, egészségét vagy a száll</w:t>
      </w:r>
      <w:r w:rsidR="00D82444" w:rsidRPr="004F7F4A">
        <w:rPr>
          <w:rFonts w:ascii="Times New Roman" w:hAnsi="Times New Roman"/>
          <w:sz w:val="24"/>
          <w:szCs w:val="24"/>
          <w:lang w:val="da-DK"/>
        </w:rPr>
        <w:t>í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tó gépjárművet veszélyeztető anyagot helyez el,</w:t>
      </w:r>
    </w:p>
    <w:p w:rsidR="004E43AF" w:rsidRPr="004F7F4A" w:rsidRDefault="004F7F4A" w:rsidP="004F7F4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3.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a szemétgyűjtőedény és környékének tisztántartásáról (takarításáról, fertőtlenítéséről) nem gondoskodik,</w:t>
      </w:r>
    </w:p>
    <w:p w:rsidR="004F7F4A" w:rsidRDefault="004F7F4A" w:rsidP="004F7F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                  </w:t>
      </w:r>
      <w:r w:rsidRPr="004F7F4A">
        <w:rPr>
          <w:rFonts w:ascii="Times New Roman" w:hAnsi="Times New Roman"/>
          <w:sz w:val="24"/>
          <w:szCs w:val="24"/>
          <w:lang w:val="da-DK"/>
        </w:rPr>
        <w:t>4.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 xml:space="preserve"> az ingatlan és az ingatlan előtti járda tisztántartásáról (hó eltakarításáról, </w:t>
      </w:r>
    </w:p>
    <w:p w:rsidR="004E43AF" w:rsidRPr="004F7F4A" w:rsidRDefault="004F7F4A" w:rsidP="004F7F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                  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 xml:space="preserve">síkosságmentesítéséről) nem gondoskodik, </w:t>
      </w:r>
    </w:p>
    <w:p w:rsidR="004E43AF" w:rsidRPr="004F7F4A" w:rsidRDefault="004F7F4A" w:rsidP="004F7F4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5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4E43AF" w:rsidRPr="004F7F4A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az ingatlan előtti árkot, folyókát, csatornanyílást, átereszt nem tisztítja és kaszálja rendszeresen, vagy a csapadékvíz zavartalan lefolyását nem biztosítja,</w:t>
      </w:r>
    </w:p>
    <w:p w:rsidR="004E43AF" w:rsidRPr="004F7F4A" w:rsidRDefault="004F7F4A" w:rsidP="004F7F4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6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 a beépített, illetve beépítetlen belterületi ingatlan előtti járdán, illetve mellette nőtt gazt nem írtja, a kinyúló ágak és bokrok nyeséséről nem gondoskodik,</w:t>
      </w:r>
    </w:p>
    <w:p w:rsidR="004E43AF" w:rsidRPr="004F7F4A" w:rsidRDefault="004F7F4A" w:rsidP="004F7F4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7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4E43AF" w:rsidRPr="004F7F4A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a járdáról letakarított havat a gyalogos, illetve járműközlekedést akadályozó módon rakja le (útkereszteződésben, úttorkolatban, kapubejárat elé,</w:t>
      </w:r>
      <w:r w:rsidR="004E43AF" w:rsidRPr="004F7F4A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tömegközlekedéshez szolgáló jármű megállóhelyénél, a közüzemi szolgáltatási, felszerelési tárgyra, közérdekű létesítményre, illetve parkosított területre),</w:t>
      </w:r>
    </w:p>
    <w:p w:rsidR="004E43AF" w:rsidRPr="004F7F4A" w:rsidRDefault="00357287" w:rsidP="004F7F4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8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4E43AF" w:rsidRPr="004F7F4A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gépkocsit tiltott helyen és módon mos,</w:t>
      </w:r>
    </w:p>
    <w:p w:rsidR="004E43AF" w:rsidRPr="004F7F4A" w:rsidRDefault="00357287" w:rsidP="004F7F4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9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 szennyvizet, eldugulás vagy rongálódás okozására alkalmas anyagot a csapadékvízlefolyó utcai aknába, illetőleg a csapadékelvezető árokba vezet, önt,</w:t>
      </w:r>
    </w:p>
    <w:p w:rsidR="004E43AF" w:rsidRPr="004F7F4A" w:rsidRDefault="00357287" w:rsidP="004F7F4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10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.közkifolyót nem háztartási vízszükséglet kielégítése céljára engedély, illetve hozzájárulás nélkül igénybe vesz,</w:t>
      </w:r>
    </w:p>
    <w:p w:rsidR="004E43AF" w:rsidRPr="004F7F4A" w:rsidRDefault="004E43AF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 w:rsidRPr="004F7F4A">
        <w:rPr>
          <w:rFonts w:ascii="Times New Roman" w:hAnsi="Times New Roman"/>
          <w:sz w:val="24"/>
          <w:szCs w:val="24"/>
          <w:lang w:val="da-DK"/>
        </w:rPr>
        <w:lastRenderedPageBreak/>
        <w:t>1</w:t>
      </w:r>
      <w:r w:rsidR="00357287">
        <w:rPr>
          <w:rFonts w:ascii="Times New Roman" w:hAnsi="Times New Roman"/>
          <w:sz w:val="24"/>
          <w:szCs w:val="24"/>
          <w:lang w:val="da-DK"/>
        </w:rPr>
        <w:t>1</w:t>
      </w:r>
      <w:r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EA48BA" w:rsidRPr="004F7F4A">
        <w:rPr>
          <w:rFonts w:ascii="Times New Roman" w:hAnsi="Times New Roman"/>
          <w:sz w:val="24"/>
          <w:szCs w:val="24"/>
          <w:lang w:val="da-DK"/>
        </w:rPr>
        <w:t>az általa kihelyezett és</w:t>
      </w:r>
      <w:r w:rsidRPr="004F7F4A">
        <w:rPr>
          <w:rFonts w:ascii="Times New Roman" w:hAnsi="Times New Roman"/>
          <w:sz w:val="24"/>
          <w:szCs w:val="24"/>
          <w:lang w:val="da-DK"/>
        </w:rPr>
        <w:t xml:space="preserve"> idejét múlt hirdetményt, plakátot nem távolítja el,</w:t>
      </w:r>
    </w:p>
    <w:p w:rsidR="004E43AF" w:rsidRPr="004F7F4A" w:rsidRDefault="00357287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12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 közterületen és kirándulóhelyen elhelyezett és általa beszennyezett felszerelési és berendezési tárgyakat nem tisztítja meg,</w:t>
      </w:r>
    </w:p>
    <w:p w:rsidR="004E43AF" w:rsidRPr="004F7F4A" w:rsidRDefault="004E43AF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 w:rsidRPr="004F7F4A">
        <w:rPr>
          <w:rFonts w:ascii="Times New Roman" w:hAnsi="Times New Roman"/>
          <w:sz w:val="24"/>
          <w:szCs w:val="24"/>
          <w:lang w:val="da-DK"/>
        </w:rPr>
        <w:t>1</w:t>
      </w:r>
      <w:r w:rsidR="00357287">
        <w:rPr>
          <w:rFonts w:ascii="Times New Roman" w:hAnsi="Times New Roman"/>
          <w:sz w:val="24"/>
          <w:szCs w:val="24"/>
          <w:lang w:val="da-DK"/>
        </w:rPr>
        <w:t>3</w:t>
      </w:r>
      <w:r w:rsidRPr="004F7F4A">
        <w:rPr>
          <w:rFonts w:ascii="Times New Roman" w:hAnsi="Times New Roman"/>
          <w:sz w:val="24"/>
          <w:szCs w:val="24"/>
          <w:lang w:val="da-DK"/>
        </w:rPr>
        <w:t>.</w:t>
      </w:r>
      <w:r w:rsidRPr="004F7F4A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Pr="004F7F4A">
        <w:rPr>
          <w:rFonts w:ascii="Times New Roman" w:hAnsi="Times New Roman"/>
          <w:sz w:val="24"/>
          <w:szCs w:val="24"/>
          <w:lang w:val="da-DK"/>
        </w:rPr>
        <w:t>a gondozott zöldterületre járművel ráhajt vagy azon parkol,</w:t>
      </w:r>
    </w:p>
    <w:p w:rsidR="004E43AF" w:rsidRPr="004F7F4A" w:rsidRDefault="00357287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14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 vállalkozói tevékenység ellátásához, magángazdálkodáshoz szükséges gépet, gépjárművet közterületen tárol,</w:t>
      </w:r>
    </w:p>
    <w:p w:rsidR="004E43AF" w:rsidRPr="004F7F4A" w:rsidRDefault="00357287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15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4E43AF" w:rsidRPr="004F7F4A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a településen lévő tavakba, holtágakba élővízfolyásokba, belvízelvezető árokba szennyvizet, trágyalevet levezet, partjait szemét, vagy egyéb hulladék lerakásával beszennyezi,</w:t>
      </w:r>
    </w:p>
    <w:p w:rsidR="004E43AF" w:rsidRPr="004F7F4A" w:rsidRDefault="00357287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16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 a rothadó bűzös szemét, hulladék elszállításáról, megsemmisítéséről haladéktalanul nem gondoskodik,</w:t>
      </w:r>
    </w:p>
    <w:p w:rsidR="004E43AF" w:rsidRPr="004F7F4A" w:rsidRDefault="00357287" w:rsidP="004F7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17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4E43AF" w:rsidRPr="004F7F4A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 xml:space="preserve">avar és kerti hulladékok nyílt téren történő égetését nem a </w:t>
      </w:r>
      <w:r w:rsidR="00966F79" w:rsidRPr="004F7F4A">
        <w:rPr>
          <w:rFonts w:ascii="Times New Roman" w:hAnsi="Times New Roman"/>
          <w:sz w:val="24"/>
          <w:szCs w:val="24"/>
          <w:lang w:val="da-DK"/>
        </w:rPr>
        <w:t xml:space="preserve">helyi 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rendeletben foglaltak szerint végzi.</w:t>
      </w:r>
    </w:p>
    <w:p w:rsidR="004E43AF" w:rsidRPr="004F7F4A" w:rsidRDefault="00357287" w:rsidP="004F7F4A">
      <w:p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da-DK"/>
        </w:rPr>
      </w:pPr>
      <w:r>
        <w:rPr>
          <w:rFonts w:ascii="Times New Roman" w:eastAsia="Times New Roman" w:hAnsi="Times New Roman"/>
          <w:bCs/>
          <w:sz w:val="24"/>
          <w:szCs w:val="24"/>
          <w:lang w:val="da-DK"/>
        </w:rPr>
        <w:t>18</w:t>
      </w:r>
      <w:r w:rsidR="004E43AF" w:rsidRPr="004F7F4A">
        <w:rPr>
          <w:rFonts w:ascii="Times New Roman" w:eastAsia="Times New Roman" w:hAnsi="Times New Roman"/>
          <w:bCs/>
          <w:sz w:val="24"/>
          <w:szCs w:val="24"/>
          <w:lang w:val="da-DK"/>
        </w:rPr>
        <w:t xml:space="preserve">. </w:t>
      </w:r>
      <w:proofErr w:type="gramStart"/>
      <w:r w:rsidR="004E43AF" w:rsidRPr="004F7F4A">
        <w:rPr>
          <w:rFonts w:ascii="Times New Roman" w:eastAsia="Times New Roman" w:hAnsi="Times New Roman"/>
          <w:bCs/>
          <w:sz w:val="24"/>
          <w:szCs w:val="24"/>
        </w:rPr>
        <w:t>a</w:t>
      </w:r>
      <w:proofErr w:type="gramEnd"/>
      <w:r w:rsidR="004E43AF" w:rsidRPr="004F7F4A">
        <w:rPr>
          <w:rFonts w:ascii="Times New Roman" w:eastAsia="Times New Roman" w:hAnsi="Times New Roman"/>
          <w:bCs/>
          <w:sz w:val="24"/>
          <w:szCs w:val="24"/>
        </w:rPr>
        <w:t xml:space="preserve"> közterületeket, azok építményeit, berendezéseit és felszereléseit rendeltetésüknek nem megfelelően használja, </w:t>
      </w:r>
      <w:r w:rsidR="004E43AF" w:rsidRPr="004F7F4A">
        <w:rPr>
          <w:rFonts w:ascii="Times New Roman" w:eastAsia="Times New Roman" w:hAnsi="Times New Roman"/>
          <w:bCs/>
          <w:sz w:val="24"/>
          <w:szCs w:val="24"/>
          <w:lang w:val="da-DK"/>
        </w:rPr>
        <w:t>közterületen engedély nélkül összejövetelt, megmozdulást, rendezvényt szervez</w:t>
      </w:r>
    </w:p>
    <w:p w:rsidR="004E43AF" w:rsidRPr="004F7F4A" w:rsidRDefault="00357287" w:rsidP="004F7F4A">
      <w:pPr>
        <w:spacing w:after="240"/>
        <w:ind w:left="36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19</w:t>
      </w:r>
      <w:r w:rsidR="004E43AF" w:rsidRPr="004F7F4A">
        <w:rPr>
          <w:rFonts w:ascii="Times New Roman" w:hAnsi="Times New Roman"/>
          <w:sz w:val="24"/>
          <w:szCs w:val="24"/>
          <w:lang w:val="da-DK"/>
        </w:rPr>
        <w:t>.</w:t>
      </w:r>
      <w:r w:rsidR="004E43AF" w:rsidRPr="004F7F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E43AF" w:rsidRPr="004F7F4A">
        <w:rPr>
          <w:rFonts w:ascii="Times New Roman" w:hAnsi="Times New Roman"/>
          <w:sz w:val="24"/>
          <w:szCs w:val="24"/>
        </w:rPr>
        <w:t>napszaktól</w:t>
      </w:r>
      <w:proofErr w:type="gramEnd"/>
      <w:r w:rsidR="004E43AF" w:rsidRPr="004F7F4A">
        <w:rPr>
          <w:rFonts w:ascii="Times New Roman" w:hAnsi="Times New Roman"/>
          <w:sz w:val="24"/>
          <w:szCs w:val="24"/>
        </w:rPr>
        <w:t xml:space="preserve"> függetlenül olyan tevékenységet, magatartást folytat, amely mások     pihenését vagy nyugalmát bármely módon zavarja. </w:t>
      </w:r>
    </w:p>
    <w:p w:rsidR="004E43AF" w:rsidRDefault="004E43AF" w:rsidP="004E43AF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4E43AF" w:rsidRDefault="004E43AF" w:rsidP="004E43AF">
      <w:pPr>
        <w:pStyle w:val="Szvegtrzs"/>
        <w:jc w:val="both"/>
        <w:rPr>
          <w:szCs w:val="24"/>
        </w:rPr>
      </w:pPr>
      <w:r>
        <w:rPr>
          <w:szCs w:val="24"/>
          <w:lang w:val="da-DK"/>
        </w:rPr>
        <w:t xml:space="preserve">(2) </w:t>
      </w:r>
      <w:r>
        <w:rPr>
          <w:szCs w:val="24"/>
        </w:rPr>
        <w:t xml:space="preserve">A </w:t>
      </w:r>
      <w:r>
        <w:rPr>
          <w:bCs/>
          <w:szCs w:val="24"/>
        </w:rPr>
        <w:t>közösségi együttélés szabályaival ellentétes</w:t>
      </w:r>
      <w:r>
        <w:rPr>
          <w:b/>
          <w:bCs/>
          <w:szCs w:val="24"/>
        </w:rPr>
        <w:t xml:space="preserve"> </w:t>
      </w:r>
      <w:r>
        <w:rPr>
          <w:szCs w:val="24"/>
        </w:rPr>
        <w:t>magatartást követ el az</w:t>
      </w:r>
      <w:r>
        <w:rPr>
          <w:szCs w:val="24"/>
          <w:lang w:val="da-DK"/>
        </w:rPr>
        <w:t xml:space="preserve">, aki </w:t>
      </w:r>
      <w:r w:rsidR="00C02F33">
        <w:rPr>
          <w:szCs w:val="24"/>
          <w:lang w:val="da-DK"/>
        </w:rPr>
        <w:t>a n</w:t>
      </w:r>
      <w:r w:rsidR="00EA48BA">
        <w:rPr>
          <w:szCs w:val="24"/>
          <w:lang w:val="da-DK"/>
        </w:rPr>
        <w:t xml:space="preserve">agyközségi </w:t>
      </w:r>
      <w:r w:rsidR="00C02F33">
        <w:rPr>
          <w:szCs w:val="24"/>
          <w:lang w:val="da-DK"/>
        </w:rPr>
        <w:t>önkormányzati jelképek  alkotásáról és használatának szabályozásáról 7/1992. (IV.16.) önkormányzati rendelet</w:t>
      </w:r>
      <w:r w:rsidR="00C02F33">
        <w:rPr>
          <w:szCs w:val="24"/>
        </w:rPr>
        <w:t xml:space="preserve"> rendelkezéseit megszegi.</w:t>
      </w:r>
      <w:r>
        <w:rPr>
          <w:szCs w:val="24"/>
        </w:rPr>
        <w:t xml:space="preserve"> Az önkormányzat címerét vagy zászlóját engedély nélkül vagy a használatára vonatkozó engedélytől eltérő módon felhasználja.</w:t>
      </w:r>
    </w:p>
    <w:p w:rsidR="004E43AF" w:rsidRDefault="004E43AF" w:rsidP="004E43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4E43AF" w:rsidRDefault="004E43AF" w:rsidP="004E43AF">
      <w:pPr>
        <w:pStyle w:val="Szvegtrzs"/>
        <w:jc w:val="both"/>
        <w:rPr>
          <w:szCs w:val="24"/>
        </w:rPr>
      </w:pPr>
      <w:r>
        <w:rPr>
          <w:szCs w:val="24"/>
        </w:rPr>
        <w:t xml:space="preserve">(3) A </w:t>
      </w:r>
      <w:r>
        <w:rPr>
          <w:bCs/>
          <w:szCs w:val="24"/>
        </w:rPr>
        <w:t>közösségi együttélés szabályaival ellentétes</w:t>
      </w:r>
      <w:r>
        <w:rPr>
          <w:b/>
          <w:bCs/>
          <w:szCs w:val="24"/>
        </w:rPr>
        <w:t xml:space="preserve"> </w:t>
      </w:r>
      <w:r>
        <w:rPr>
          <w:szCs w:val="24"/>
        </w:rPr>
        <w:t>magatartást követ el az, aki</w:t>
      </w:r>
    </w:p>
    <w:p w:rsidR="004E43AF" w:rsidRDefault="004E43AF" w:rsidP="004E43AF">
      <w:pPr>
        <w:pStyle w:val="Szvegtrzs"/>
        <w:jc w:val="both"/>
        <w:rPr>
          <w:szCs w:val="24"/>
        </w:rPr>
      </w:pPr>
    </w:p>
    <w:p w:rsidR="004E43AF" w:rsidRDefault="004E43AF" w:rsidP="004E43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Temetőbe kutyát visz be, a vak vezető kutya kivételével;</w:t>
      </w:r>
    </w:p>
    <w:p w:rsidR="004E43AF" w:rsidRDefault="004E43AF" w:rsidP="004E43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üzemeltető előzetes hozzájárulása nélkül a Temetőbe építőanyagot szállít be, építési vagy bontási munkát kezd el,</w:t>
      </w:r>
    </w:p>
    <w:p w:rsidR="004E43AF" w:rsidRDefault="004E43AF" w:rsidP="004E43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hulladékot, koszorú- és virágmaradványt a kijelölt lerakóhelyen kívül egyéb helyen rak le,</w:t>
      </w:r>
    </w:p>
    <w:p w:rsidR="004E43AF" w:rsidRDefault="004E43AF" w:rsidP="004E43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hulladékot, koszorú- és virágmaradványt a Temetőben éget el,</w:t>
      </w:r>
    </w:p>
    <w:p w:rsidR="004E43AF" w:rsidRDefault="004E43AF" w:rsidP="004E43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hangoskodással, zajkeltéssel a szertartások rendjét megzavarja, a temetőlátogatók kegyeleti érzéseit megsérti;</w:t>
      </w:r>
    </w:p>
    <w:p w:rsidR="004E43AF" w:rsidRDefault="004E43AF" w:rsidP="004E43AF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Záró rendelkezések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6.§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43AF" w:rsidRDefault="004E43AF" w:rsidP="004E43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(1) E rendelet a</w:t>
      </w:r>
      <w:r w:rsidR="00735329">
        <w:rPr>
          <w:rFonts w:ascii="Times New Roman" w:hAnsi="Times New Roman"/>
          <w:sz w:val="24"/>
          <w:szCs w:val="24"/>
        </w:rPr>
        <w:t xml:space="preserve"> kihirdetést követő napon </w:t>
      </w:r>
      <w:r>
        <w:rPr>
          <w:rFonts w:ascii="Times New Roman" w:hAnsi="Times New Roman"/>
          <w:sz w:val="24"/>
          <w:szCs w:val="24"/>
        </w:rPr>
        <w:t xml:space="preserve">lép hatályba. </w:t>
      </w: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E rendelet rendelkezéseit a hatálybalépését követően elkövetett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közösségi együttélés szabályaival ellentétes</w:t>
      </w:r>
      <w:r>
        <w:rPr>
          <w:rFonts w:ascii="Times New Roman" w:hAnsi="Times New Roman"/>
          <w:sz w:val="24"/>
          <w:szCs w:val="24"/>
        </w:rPr>
        <w:t xml:space="preserve"> magatartások esetében kell alkalmazni.</w:t>
      </w:r>
    </w:p>
    <w:p w:rsidR="004E43AF" w:rsidRDefault="004E43AF" w:rsidP="004E43AF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4E43AF" w:rsidRDefault="00C02F33" w:rsidP="004E43AF">
      <w:pPr>
        <w:spacing w:after="0" w:line="240" w:lineRule="auto"/>
        <w:ind w:firstLine="708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Kovács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Kálmán</w:t>
      </w:r>
      <w:r w:rsidR="004E43AF">
        <w:rPr>
          <w:rFonts w:ascii="Times New Roman" w:hAnsi="Times New Roman"/>
          <w:bCs/>
          <w:iCs/>
          <w:sz w:val="24"/>
          <w:szCs w:val="24"/>
        </w:rPr>
        <w:t xml:space="preserve">                           </w:t>
      </w:r>
      <w:r w:rsidR="004E43AF">
        <w:rPr>
          <w:rFonts w:ascii="Times New Roman" w:hAnsi="Times New Roman"/>
          <w:bCs/>
          <w:iCs/>
          <w:sz w:val="24"/>
          <w:szCs w:val="24"/>
        </w:rPr>
        <w:tab/>
        <w:t xml:space="preserve">  </w:t>
      </w:r>
      <w:r w:rsidR="004E43AF">
        <w:rPr>
          <w:rFonts w:ascii="Times New Roman" w:hAnsi="Times New Roman"/>
          <w:bCs/>
          <w:iCs/>
          <w:sz w:val="24"/>
          <w:szCs w:val="24"/>
        </w:rPr>
        <w:tab/>
      </w:r>
      <w:r w:rsidR="004E43AF">
        <w:rPr>
          <w:rFonts w:ascii="Times New Roman" w:hAnsi="Times New Roman"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>Gulyásné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Szilágyi Krisztina</w:t>
      </w:r>
    </w:p>
    <w:p w:rsidR="004E43AF" w:rsidRDefault="004E43AF" w:rsidP="004E43AF">
      <w:pPr>
        <w:spacing w:after="0" w:line="240" w:lineRule="auto"/>
        <w:ind w:firstLine="708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polgármester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  </w:t>
      </w:r>
      <w:r w:rsidR="00C02F33">
        <w:rPr>
          <w:rFonts w:ascii="Times New Roman" w:hAnsi="Times New Roman"/>
          <w:bCs/>
          <w:iCs/>
          <w:sz w:val="24"/>
          <w:szCs w:val="24"/>
        </w:rPr>
        <w:t xml:space="preserve">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02F33">
        <w:rPr>
          <w:rFonts w:ascii="Times New Roman" w:hAnsi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/>
          <w:bCs/>
          <w:iCs/>
          <w:sz w:val="24"/>
          <w:szCs w:val="24"/>
        </w:rPr>
        <w:t xml:space="preserve"> jegyző</w:t>
      </w:r>
    </w:p>
    <w:p w:rsidR="004E43AF" w:rsidRDefault="004E43AF" w:rsidP="004E43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rendelet kihirdetve: </w:t>
      </w:r>
    </w:p>
    <w:p w:rsidR="004E43AF" w:rsidRDefault="004E43AF" w:rsidP="004E43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43AF" w:rsidRDefault="00C02F33" w:rsidP="004E43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Zsáka</w:t>
      </w:r>
      <w:r w:rsidR="004E43AF">
        <w:rPr>
          <w:rFonts w:ascii="Times New Roman" w:hAnsi="Times New Roman"/>
          <w:sz w:val="24"/>
          <w:szCs w:val="24"/>
        </w:rPr>
        <w:t xml:space="preserve">, 2013. </w:t>
      </w:r>
      <w:r>
        <w:rPr>
          <w:rFonts w:ascii="Times New Roman" w:hAnsi="Times New Roman"/>
          <w:sz w:val="24"/>
          <w:szCs w:val="24"/>
        </w:rPr>
        <w:t xml:space="preserve">szeptember </w:t>
      </w:r>
      <w:r w:rsidR="00E34B28">
        <w:rPr>
          <w:rFonts w:ascii="Times New Roman" w:hAnsi="Times New Roman"/>
          <w:sz w:val="24"/>
          <w:szCs w:val="24"/>
        </w:rPr>
        <w:t>16.</w:t>
      </w:r>
    </w:p>
    <w:p w:rsidR="004E43AF" w:rsidRDefault="004E43AF" w:rsidP="004E43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3AF" w:rsidRDefault="004E43AF" w:rsidP="004E43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3AF" w:rsidRDefault="00C02F33" w:rsidP="004E43A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Gulyásné Szilágyi Krisztina</w:t>
      </w:r>
    </w:p>
    <w:p w:rsidR="004E43AF" w:rsidRDefault="004E43AF" w:rsidP="004E43A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  </w:t>
      </w:r>
      <w:r w:rsidR="00C02F33">
        <w:rPr>
          <w:rFonts w:ascii="Times New Roman" w:hAnsi="Times New Roman"/>
          <w:bCs/>
          <w:i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jegyző</w:t>
      </w:r>
    </w:p>
    <w:p w:rsidR="00AB6610" w:rsidRPr="00AB6610" w:rsidRDefault="00C02F33" w:rsidP="00E34B28">
      <w:p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AB6610" w:rsidRPr="00AB6610" w:rsidSect="00B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EF8"/>
    <w:multiLevelType w:val="hybridMultilevel"/>
    <w:tmpl w:val="BDC2737C"/>
    <w:lvl w:ilvl="0" w:tplc="B06A809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C2427"/>
    <w:multiLevelType w:val="hybridMultilevel"/>
    <w:tmpl w:val="6C741C0A"/>
    <w:lvl w:ilvl="0" w:tplc="39968C1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54ED6"/>
    <w:multiLevelType w:val="hybridMultilevel"/>
    <w:tmpl w:val="664E3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8475E"/>
    <w:multiLevelType w:val="hybridMultilevel"/>
    <w:tmpl w:val="274E50A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7CC6AA6"/>
    <w:multiLevelType w:val="hybridMultilevel"/>
    <w:tmpl w:val="EBF4995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273DD"/>
    <w:multiLevelType w:val="hybridMultilevel"/>
    <w:tmpl w:val="F8C0983A"/>
    <w:lvl w:ilvl="0" w:tplc="0B0AEC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A68803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150F0"/>
    <w:multiLevelType w:val="hybridMultilevel"/>
    <w:tmpl w:val="4B1CCA5E"/>
    <w:lvl w:ilvl="0" w:tplc="C8FAC772">
      <w:start w:val="1"/>
      <w:numFmt w:val="decimal"/>
      <w:lvlText w:val="(%1)"/>
      <w:lvlJc w:val="left"/>
      <w:pPr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43AF"/>
    <w:rsid w:val="00122628"/>
    <w:rsid w:val="00180A4D"/>
    <w:rsid w:val="00357287"/>
    <w:rsid w:val="003D733E"/>
    <w:rsid w:val="004E43AF"/>
    <w:rsid w:val="004F7F4A"/>
    <w:rsid w:val="0058636D"/>
    <w:rsid w:val="006A5695"/>
    <w:rsid w:val="006F61BD"/>
    <w:rsid w:val="007258EA"/>
    <w:rsid w:val="00735329"/>
    <w:rsid w:val="00966F79"/>
    <w:rsid w:val="00AB6610"/>
    <w:rsid w:val="00B308FE"/>
    <w:rsid w:val="00B602FF"/>
    <w:rsid w:val="00BA2CAC"/>
    <w:rsid w:val="00C02F33"/>
    <w:rsid w:val="00D13173"/>
    <w:rsid w:val="00D82444"/>
    <w:rsid w:val="00E107FB"/>
    <w:rsid w:val="00E34B28"/>
    <w:rsid w:val="00EA48BA"/>
    <w:rsid w:val="00F27F70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2FF"/>
  </w:style>
  <w:style w:type="paragraph" w:styleId="Cmsor1">
    <w:name w:val="heading 1"/>
    <w:basedOn w:val="Norml"/>
    <w:next w:val="Norml"/>
    <w:link w:val="Cmsor1Char"/>
    <w:qFormat/>
    <w:rsid w:val="00BA2CAC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E43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4E43AF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4E43AF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Cmsor1Char">
    <w:name w:val="Címsor 1 Char"/>
    <w:basedOn w:val="Bekezdsalapbettpusa"/>
    <w:link w:val="Cmsor1"/>
    <w:rsid w:val="00BA2CA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AF29-6FEF-46F9-93CD-E6BD7CAE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2013-09-16T07:37:00Z</cp:lastPrinted>
  <dcterms:created xsi:type="dcterms:W3CDTF">2013-08-01T11:23:00Z</dcterms:created>
  <dcterms:modified xsi:type="dcterms:W3CDTF">2013-09-16T07:37:00Z</dcterms:modified>
</cp:coreProperties>
</file>