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92C" w:rsidRPr="00162BB2" w:rsidRDefault="00B2292C" w:rsidP="00B2292C">
      <w:pPr>
        <w:widowControl w:val="0"/>
        <w:spacing w:after="216"/>
        <w:ind w:right="0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2.</w:t>
      </w:r>
      <w:proofErr w:type="gramStart"/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sz.függelék</w:t>
      </w:r>
      <w:proofErr w:type="gramEnd"/>
    </w:p>
    <w:p w:rsidR="00B2292C" w:rsidRPr="00162BB2" w:rsidRDefault="00B2292C" w:rsidP="00B2292C">
      <w:pPr>
        <w:widowControl w:val="0"/>
        <w:spacing w:after="216"/>
        <w:ind w:right="0"/>
        <w:jc w:val="left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Melléklet a 8O-08D/ÉH/2610-2/2017. iktatószámú levélhez:</w:t>
      </w:r>
    </w:p>
    <w:p w:rsidR="00B2292C" w:rsidRPr="00162BB2" w:rsidRDefault="00B2292C" w:rsidP="00B2292C">
      <w:pPr>
        <w:widowControl w:val="0"/>
        <w:spacing w:before="324"/>
        <w:ind w:right="0"/>
        <w:jc w:val="left"/>
        <w:rPr>
          <w:rFonts w:ascii="Garamond" w:eastAsia="Times New Roman" w:hAnsi="Garamond" w:cs="Times New Roman"/>
          <w:b/>
          <w:color w:val="000000"/>
          <w:spacing w:val="2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b/>
          <w:color w:val="000000"/>
          <w:spacing w:val="2"/>
          <w:sz w:val="24"/>
          <w:szCs w:val="24"/>
          <w:lang w:eastAsia="hu-HU"/>
        </w:rPr>
        <w:t>Védett ingatlanok</w:t>
      </w:r>
    </w:p>
    <w:p w:rsidR="00B2292C" w:rsidRPr="00162BB2" w:rsidRDefault="00B2292C" w:rsidP="00B2292C">
      <w:pPr>
        <w:widowControl w:val="0"/>
        <w:spacing w:before="828"/>
        <w:ind w:right="0"/>
        <w:jc w:val="left"/>
        <w:rPr>
          <w:rFonts w:ascii="Garamond" w:eastAsia="Times New Roman" w:hAnsi="Garamond" w:cs="Times New Roman"/>
          <w:b/>
          <w:color w:val="000000"/>
          <w:spacing w:val="1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b/>
          <w:color w:val="000000"/>
          <w:spacing w:val="1"/>
          <w:sz w:val="24"/>
          <w:szCs w:val="24"/>
          <w:lang w:eastAsia="hu-HU"/>
        </w:rPr>
        <w:t>Régészeti területek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245"/>
        <w:gridCol w:w="851"/>
        <w:gridCol w:w="1984"/>
        <w:gridCol w:w="3136"/>
      </w:tblGrid>
      <w:tr w:rsidR="00B2292C" w:rsidRPr="00162BB2" w:rsidTr="00830F15">
        <w:tc>
          <w:tcPr>
            <w:tcW w:w="180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  <w:t>azonosító</w:t>
            </w:r>
          </w:p>
        </w:tc>
        <w:tc>
          <w:tcPr>
            <w:tcW w:w="1245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851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98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  <w:t>régészeti védelem</w:t>
            </w:r>
          </w:p>
        </w:tc>
        <w:tc>
          <w:tcPr>
            <w:tcW w:w="3136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left="36"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1"/>
                <w:sz w:val="24"/>
                <w:szCs w:val="24"/>
                <w:lang w:eastAsia="hu-HU"/>
              </w:rPr>
              <w:t>név</w:t>
            </w:r>
          </w:p>
        </w:tc>
      </w:tr>
      <w:tr w:rsidR="00B2292C" w:rsidRPr="00162BB2" w:rsidTr="00830F15">
        <w:tc>
          <w:tcPr>
            <w:tcW w:w="180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16912</w:t>
            </w:r>
          </w:p>
        </w:tc>
        <w:tc>
          <w:tcPr>
            <w:tcW w:w="1245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Tolcsva</w:t>
            </w:r>
          </w:p>
        </w:tc>
        <w:tc>
          <w:tcPr>
            <w:tcW w:w="851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régészeti lelőhely</w:t>
            </w:r>
          </w:p>
        </w:tc>
        <w:tc>
          <w:tcPr>
            <w:tcW w:w="3136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  <w:t>Tokai-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  <w:t>Oremus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  <w:t xml:space="preserve"> Kft. telephelye</w:t>
            </w:r>
          </w:p>
        </w:tc>
      </w:tr>
      <w:tr w:rsidR="00B2292C" w:rsidRPr="00162BB2" w:rsidTr="00830F15">
        <w:tc>
          <w:tcPr>
            <w:tcW w:w="180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31525</w:t>
            </w:r>
          </w:p>
        </w:tc>
        <w:tc>
          <w:tcPr>
            <w:tcW w:w="1245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Tolcsva</w:t>
            </w:r>
          </w:p>
        </w:tc>
        <w:tc>
          <w:tcPr>
            <w:tcW w:w="851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régészeti lelőhely</w:t>
            </w:r>
          </w:p>
        </w:tc>
        <w:tc>
          <w:tcPr>
            <w:tcW w:w="3136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u w:val="single"/>
                <w:lang w:eastAsia="hu-HU"/>
              </w:rPr>
              <w:t>Serédi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u w:val="single"/>
                <w:lang w:eastAsia="hu-HU"/>
              </w:rPr>
              <w:t>-dűlő</w:t>
            </w:r>
          </w:p>
        </w:tc>
      </w:tr>
      <w:tr w:rsidR="00B2292C" w:rsidRPr="00162BB2" w:rsidTr="00830F15">
        <w:tc>
          <w:tcPr>
            <w:tcW w:w="180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75971</w:t>
            </w:r>
          </w:p>
        </w:tc>
        <w:tc>
          <w:tcPr>
            <w:tcW w:w="1245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Tolcsva</w:t>
            </w:r>
          </w:p>
        </w:tc>
        <w:tc>
          <w:tcPr>
            <w:tcW w:w="851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régészeti lelőhely</w:t>
            </w:r>
          </w:p>
        </w:tc>
        <w:tc>
          <w:tcPr>
            <w:tcW w:w="3136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  <w:t>Római katolikus templom</w:t>
            </w:r>
          </w:p>
        </w:tc>
      </w:tr>
      <w:tr w:rsidR="00B2292C" w:rsidRPr="00162BB2" w:rsidTr="00830F15">
        <w:tc>
          <w:tcPr>
            <w:tcW w:w="180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78569</w:t>
            </w:r>
          </w:p>
        </w:tc>
        <w:tc>
          <w:tcPr>
            <w:tcW w:w="1245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Tolcsva</w:t>
            </w:r>
          </w:p>
        </w:tc>
        <w:tc>
          <w:tcPr>
            <w:tcW w:w="851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régészeti lelőhely</w:t>
            </w:r>
          </w:p>
        </w:tc>
        <w:tc>
          <w:tcPr>
            <w:tcW w:w="3136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  <w:t>Bajcsy-Zsilinszky u 34.</w:t>
            </w:r>
          </w:p>
        </w:tc>
      </w:tr>
      <w:tr w:rsidR="00B2292C" w:rsidRPr="00162BB2" w:rsidTr="00830F15">
        <w:tc>
          <w:tcPr>
            <w:tcW w:w="180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80785</w:t>
            </w:r>
          </w:p>
        </w:tc>
        <w:tc>
          <w:tcPr>
            <w:tcW w:w="1245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Tolcsva</w:t>
            </w:r>
          </w:p>
        </w:tc>
        <w:tc>
          <w:tcPr>
            <w:tcW w:w="851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b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régészeti lelőhely</w:t>
            </w:r>
          </w:p>
        </w:tc>
        <w:tc>
          <w:tcPr>
            <w:tcW w:w="3136" w:type="dxa"/>
            <w:shd w:val="clear" w:color="auto" w:fill="auto"/>
          </w:tcPr>
          <w:p w:rsidR="00B2292C" w:rsidRPr="00162BB2" w:rsidRDefault="00B2292C" w:rsidP="00830F15">
            <w:pPr>
              <w:widowControl w:val="0"/>
              <w:tabs>
                <w:tab w:val="left" w:pos="5400"/>
              </w:tabs>
              <w:ind w:right="0"/>
              <w:jc w:val="left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u w:val="single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u w:val="single"/>
                <w:lang w:eastAsia="hu-HU"/>
              </w:rPr>
              <w:t>Dessewffv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u w:val="single"/>
                <w:lang w:eastAsia="hu-HU"/>
              </w:rPr>
              <w:t>- kastély</w:t>
            </w:r>
          </w:p>
        </w:tc>
      </w:tr>
    </w:tbl>
    <w:p w:rsidR="007E6B41" w:rsidRDefault="007E6B41">
      <w:bookmarkStart w:id="0" w:name="_GoBack"/>
      <w:bookmarkEnd w:id="0"/>
    </w:p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2C"/>
    <w:rsid w:val="007E6B41"/>
    <w:rsid w:val="0081155A"/>
    <w:rsid w:val="00B2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EE0A9-8B7D-4A8D-8A7A-CD5E1587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292C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2017-12-21T13:15:00Z</dcterms:created>
  <dcterms:modified xsi:type="dcterms:W3CDTF">2017-12-21T13:15:00Z</dcterms:modified>
</cp:coreProperties>
</file>