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84083" w14:textId="77777777" w:rsidR="00D06471" w:rsidRPr="003C000D" w:rsidRDefault="00D06471" w:rsidP="00CD02BB">
      <w:pPr>
        <w:pStyle w:val="NormlWeb"/>
        <w:spacing w:before="0" w:beforeAutospacing="0" w:after="0" w:afterAutospacing="0"/>
        <w:jc w:val="center"/>
        <w:rPr>
          <w:b/>
          <w:bCs/>
        </w:rPr>
      </w:pPr>
      <w:r w:rsidRPr="003C000D">
        <w:rPr>
          <w:b/>
          <w:bCs/>
        </w:rPr>
        <w:t>Előterjesztés</w:t>
      </w:r>
    </w:p>
    <w:p w14:paraId="5FDFAEEA" w14:textId="77777777" w:rsidR="00D06471" w:rsidRPr="003C000D" w:rsidRDefault="00D06471" w:rsidP="00CD02BB">
      <w:pPr>
        <w:pStyle w:val="NormlWeb"/>
        <w:spacing w:before="0" w:beforeAutospacing="0" w:after="0" w:afterAutospacing="0"/>
        <w:jc w:val="center"/>
        <w:rPr>
          <w:b/>
          <w:bCs/>
        </w:rPr>
      </w:pPr>
    </w:p>
    <w:p w14:paraId="5701D880" w14:textId="77777777" w:rsidR="00D06471" w:rsidRPr="003C000D" w:rsidRDefault="00D06471" w:rsidP="00CD02BB">
      <w:pPr>
        <w:pStyle w:val="NormlWeb"/>
        <w:spacing w:before="0" w:beforeAutospacing="0" w:after="0" w:afterAutospacing="0"/>
        <w:jc w:val="both"/>
      </w:pPr>
    </w:p>
    <w:p w14:paraId="7CDB82E2" w14:textId="7D006DED" w:rsidR="002871F1" w:rsidRPr="002871F1" w:rsidRDefault="00D06471" w:rsidP="002871F1">
      <w:pPr>
        <w:jc w:val="both"/>
        <w:rPr>
          <w:bCs/>
        </w:rPr>
      </w:pPr>
      <w:r w:rsidRPr="003C000D">
        <w:rPr>
          <w:b/>
          <w:bCs/>
        </w:rPr>
        <w:t>Tárgy:</w:t>
      </w:r>
      <w:r w:rsidRPr="003C000D">
        <w:t xml:space="preserve"> Indokolás és hatásvizsgálat </w:t>
      </w:r>
      <w:r w:rsidR="002871F1" w:rsidRPr="002871F1">
        <w:rPr>
          <w:bCs/>
        </w:rPr>
        <w:t xml:space="preserve">a házasságkötés hivatali helyiségen kívüli, valamint a hivatali munkaidőn kívül történő engedélyezésének szabályairól, valamint az azokért fizetendő díjak mértékéről szóló </w:t>
      </w:r>
      <w:r w:rsidR="00732785">
        <w:rPr>
          <w:bCs/>
        </w:rPr>
        <w:t>2</w:t>
      </w:r>
      <w:r w:rsidR="002871F1" w:rsidRPr="002871F1">
        <w:rPr>
          <w:bCs/>
        </w:rPr>
        <w:t>/2011.(I.28.) önkormányzati rendelet módosításá</w:t>
      </w:r>
      <w:r w:rsidR="002871F1">
        <w:rPr>
          <w:bCs/>
        </w:rPr>
        <w:t>hoz</w:t>
      </w:r>
    </w:p>
    <w:p w14:paraId="0C3916E2" w14:textId="77777777" w:rsidR="00D06471" w:rsidRPr="003C000D" w:rsidRDefault="00D06471" w:rsidP="00CD02BB">
      <w:pPr>
        <w:jc w:val="both"/>
      </w:pPr>
    </w:p>
    <w:p w14:paraId="0E925C32" w14:textId="77777777" w:rsidR="00D06471" w:rsidRPr="003C000D" w:rsidRDefault="00D06471" w:rsidP="00CD02BB">
      <w:pPr>
        <w:jc w:val="both"/>
      </w:pPr>
    </w:p>
    <w:p w14:paraId="6F7D57D1" w14:textId="77777777" w:rsidR="00190077" w:rsidRDefault="00B96F00" w:rsidP="00190077">
      <w:pPr>
        <w:pStyle w:val="NormlWeb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Általános indokolás:</w:t>
      </w:r>
      <w:r w:rsidR="00190077">
        <w:rPr>
          <w:b/>
          <w:bCs/>
        </w:rPr>
        <w:t xml:space="preserve"> </w:t>
      </w:r>
    </w:p>
    <w:p w14:paraId="07471BFB" w14:textId="4B0A4BF1" w:rsidR="00190077" w:rsidRDefault="00190077" w:rsidP="001E260A">
      <w:pPr>
        <w:pStyle w:val="NormlWeb"/>
        <w:spacing w:before="0" w:beforeAutospacing="0" w:after="0" w:afterAutospacing="0"/>
        <w:jc w:val="both"/>
      </w:pPr>
    </w:p>
    <w:p w14:paraId="39AA600B" w14:textId="12DB6C5A" w:rsidR="00190077" w:rsidRPr="00190077" w:rsidRDefault="00190077" w:rsidP="001E260A">
      <w:pPr>
        <w:pStyle w:val="NormlWeb"/>
        <w:spacing w:before="0" w:beforeAutospacing="0" w:after="0" w:afterAutospacing="0"/>
        <w:jc w:val="both"/>
      </w:pPr>
      <w:r>
        <w:t>A</w:t>
      </w:r>
      <w:r w:rsidRPr="00190077">
        <w:t>z anyakönyvi eljárásról</w:t>
      </w:r>
      <w:bookmarkStart w:id="0" w:name="foot_1_place"/>
      <w:bookmarkEnd w:id="0"/>
      <w:r>
        <w:t xml:space="preserve"> szóló </w:t>
      </w:r>
      <w:r w:rsidRPr="00190077">
        <w:t>2010. évi I.</w:t>
      </w:r>
      <w:r>
        <w:t xml:space="preserve"> </w:t>
      </w:r>
      <w:r w:rsidRPr="00190077">
        <w:t>törvény</w:t>
      </w:r>
      <w:r>
        <w:t xml:space="preserve"> 27.§ (2) bekezdése </w:t>
      </w:r>
      <w:r w:rsidR="001E260A">
        <w:t>2021. február 1. nappal módosult, ami miatt az érintett</w:t>
      </w:r>
      <w:r w:rsidR="00BB02AE">
        <w:t xml:space="preserve"> önkormányzati rendeletet felül kell vizsgálni.</w:t>
      </w:r>
    </w:p>
    <w:p w14:paraId="0CED35D9" w14:textId="77777777" w:rsidR="00B96F00" w:rsidRDefault="00B96F00" w:rsidP="001E260A">
      <w:pPr>
        <w:jc w:val="both"/>
      </w:pPr>
    </w:p>
    <w:p w14:paraId="03377A36" w14:textId="77777777" w:rsidR="00B96F00" w:rsidRDefault="00B96F00" w:rsidP="00190077">
      <w:pPr>
        <w:jc w:val="both"/>
        <w:rPr>
          <w:b/>
          <w:bCs/>
        </w:rPr>
      </w:pPr>
      <w:r>
        <w:rPr>
          <w:b/>
          <w:bCs/>
        </w:rPr>
        <w:t>Részletes indokolás:</w:t>
      </w:r>
    </w:p>
    <w:p w14:paraId="02581BD3" w14:textId="77777777" w:rsidR="00B96F00" w:rsidRDefault="00B96F00" w:rsidP="00B96F00">
      <w:pPr>
        <w:jc w:val="both"/>
        <w:rPr>
          <w:b/>
          <w:bCs/>
        </w:rPr>
      </w:pPr>
    </w:p>
    <w:p w14:paraId="21B762CB" w14:textId="125CE862" w:rsidR="00BB02AE" w:rsidRPr="00190077" w:rsidRDefault="00BB02AE" w:rsidP="0007355D">
      <w:pPr>
        <w:pStyle w:val="NormlWeb"/>
        <w:spacing w:before="0" w:beforeAutospacing="0" w:after="0" w:afterAutospacing="0"/>
        <w:jc w:val="both"/>
      </w:pPr>
      <w:r>
        <w:t>A</w:t>
      </w:r>
      <w:r w:rsidRPr="00190077">
        <w:t>z anyakönyvi eljárásról</w:t>
      </w:r>
      <w:r>
        <w:t xml:space="preserve"> szóló </w:t>
      </w:r>
      <w:r w:rsidRPr="00190077">
        <w:t>2010. évi I.</w:t>
      </w:r>
      <w:r>
        <w:t xml:space="preserve"> </w:t>
      </w:r>
      <w:r w:rsidRPr="00190077">
        <w:t>törvény</w:t>
      </w:r>
      <w:r>
        <w:t xml:space="preserve"> 27.§ (2) bekezdése értelmében</w:t>
      </w:r>
      <w:r w:rsidRPr="00BB02AE">
        <w:t xml:space="preserve"> </w:t>
      </w:r>
      <w:r>
        <w:t>a</w:t>
      </w:r>
      <w:r w:rsidRPr="00190077">
        <w:t xml:space="preserve"> közeli halállal fenyegető állapotot kivéve nem köthető házasság vasárnap, január 1-jén, március 15-én, nagypénteken, húsvétvasárnap, húsvéthétfőn, május 1-jén, pünkösdvasárnap, pünkösdhétfőn, augusztus 20-án, október 23-án, november 1-jén és december 24–26-án, továbbá</w:t>
      </w:r>
      <w:r>
        <w:t>,</w:t>
      </w:r>
      <w:r w:rsidRPr="00190077">
        <w:t xml:space="preserve"> ha az az adott képviselő-testület hivatala köztisztviselői számára munkaszüneti nap, július 1-jén.</w:t>
      </w:r>
    </w:p>
    <w:p w14:paraId="16888C5F" w14:textId="1355D373" w:rsidR="00D06471" w:rsidRDefault="00D06471" w:rsidP="0007355D">
      <w:pPr>
        <w:pStyle w:val="NormlWeb"/>
        <w:spacing w:before="0" w:beforeAutospacing="0" w:after="0" w:afterAutospacing="0"/>
        <w:jc w:val="both"/>
        <w:rPr>
          <w:b/>
          <w:bCs/>
        </w:rPr>
      </w:pPr>
    </w:p>
    <w:p w14:paraId="2A709C91" w14:textId="779AAAAA" w:rsidR="001E260A" w:rsidRPr="003C000D" w:rsidRDefault="00BB02AE" w:rsidP="0007355D">
      <w:pPr>
        <w:pStyle w:val="NormlWeb"/>
        <w:spacing w:before="0" w:beforeAutospacing="0" w:after="0" w:afterAutospacing="0"/>
        <w:jc w:val="both"/>
        <w:rPr>
          <w:b/>
          <w:bCs/>
        </w:rPr>
      </w:pPr>
      <w:r>
        <w:t>A fenti jogszabályhely módosulása</w:t>
      </w:r>
      <w:r w:rsidR="0007355D">
        <w:t xml:space="preserve"> miatt </w:t>
      </w:r>
      <w:r w:rsidR="0007355D" w:rsidRPr="002871F1">
        <w:rPr>
          <w:bCs/>
        </w:rPr>
        <w:t xml:space="preserve">a házasságkötés hivatali helyiségen kívüli, valamint a hivatali munkaidőn kívül történő engedélyezésének szabályairól, valamint az azokért fizetendő díjak mértékéről szóló </w:t>
      </w:r>
      <w:r w:rsidR="00732785">
        <w:rPr>
          <w:bCs/>
        </w:rPr>
        <w:t>2</w:t>
      </w:r>
      <w:r w:rsidR="0007355D" w:rsidRPr="002871F1">
        <w:rPr>
          <w:bCs/>
        </w:rPr>
        <w:t>/2011.(I.28.) önkormányzati rendelet</w:t>
      </w:r>
      <w:r w:rsidR="0007355D">
        <w:rPr>
          <w:bCs/>
        </w:rPr>
        <w:t xml:space="preserve"> 2.§-át módosítani szükséges.</w:t>
      </w:r>
    </w:p>
    <w:p w14:paraId="60ADCF52" w14:textId="77777777" w:rsidR="002871F1" w:rsidRPr="003C000D" w:rsidRDefault="002871F1" w:rsidP="0007355D">
      <w:pPr>
        <w:jc w:val="both"/>
        <w:rPr>
          <w:lang w:eastAsia="ar-SA"/>
        </w:rPr>
      </w:pPr>
    </w:p>
    <w:p w14:paraId="06F755BC" w14:textId="77777777" w:rsidR="00D06471" w:rsidRPr="003C000D" w:rsidRDefault="00D06471" w:rsidP="00CD02BB">
      <w:pPr>
        <w:pStyle w:val="NormlWeb"/>
        <w:spacing w:before="0" w:beforeAutospacing="0" w:after="0" w:afterAutospacing="0"/>
        <w:jc w:val="both"/>
        <w:rPr>
          <w:b/>
          <w:bCs/>
        </w:rPr>
      </w:pPr>
      <w:r w:rsidRPr="003C000D">
        <w:rPr>
          <w:b/>
          <w:bCs/>
        </w:rPr>
        <w:t>Hatásvizsgálat:</w:t>
      </w:r>
    </w:p>
    <w:p w14:paraId="59A0B1B6" w14:textId="77777777" w:rsidR="00D06471" w:rsidRPr="003C000D" w:rsidRDefault="00D06471" w:rsidP="00CD02BB">
      <w:pPr>
        <w:keepLines/>
        <w:jc w:val="both"/>
      </w:pPr>
    </w:p>
    <w:p w14:paraId="04CE779A" w14:textId="77777777" w:rsidR="00D06471" w:rsidRPr="003C000D" w:rsidRDefault="00D06471" w:rsidP="00CD02BB">
      <w:pPr>
        <w:keepLines/>
        <w:jc w:val="both"/>
      </w:pPr>
      <w:r w:rsidRPr="003C000D">
        <w:t xml:space="preserve">A módosítás és az új rendelet megalkotásának valamennyi jelentősnek ítélt hatása, különösen: </w:t>
      </w:r>
    </w:p>
    <w:p w14:paraId="7FCEF24F" w14:textId="77777777" w:rsidR="00D06471" w:rsidRPr="003C000D" w:rsidRDefault="00D06471" w:rsidP="00CD02BB">
      <w:pPr>
        <w:keepLines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</w:pPr>
      <w:r w:rsidRPr="003C000D">
        <w:t xml:space="preserve">Társadalmi hatása: </w:t>
      </w:r>
      <w:r w:rsidR="007C4063" w:rsidRPr="003C000D">
        <w:t>Nincs</w:t>
      </w:r>
    </w:p>
    <w:p w14:paraId="4132B6B6" w14:textId="77777777" w:rsidR="00D06471" w:rsidRPr="003C000D" w:rsidRDefault="00D06471" w:rsidP="00CD02BB">
      <w:pPr>
        <w:keepLines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</w:pPr>
      <w:r w:rsidRPr="003C000D">
        <w:t>Gazdasági hatása: Nincs</w:t>
      </w:r>
    </w:p>
    <w:p w14:paraId="51984141" w14:textId="33216559" w:rsidR="00D06471" w:rsidRPr="003C000D" w:rsidRDefault="00D06471" w:rsidP="00CD02BB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</w:pPr>
      <w:r w:rsidRPr="003C000D">
        <w:t xml:space="preserve">Költségvetési kihatása: </w:t>
      </w:r>
      <w:r w:rsidR="00B96F00">
        <w:t>Nincs</w:t>
      </w:r>
    </w:p>
    <w:p w14:paraId="590C2BFC" w14:textId="77777777" w:rsidR="00D06471" w:rsidRPr="003C000D" w:rsidRDefault="00D06471" w:rsidP="00CD02BB">
      <w:pPr>
        <w:keepLines/>
        <w:numPr>
          <w:ilvl w:val="0"/>
          <w:numId w:val="2"/>
        </w:numPr>
        <w:suppressAutoHyphens w:val="0"/>
        <w:jc w:val="both"/>
      </w:pPr>
      <w:r w:rsidRPr="003C000D">
        <w:t>Környezeti következményei: Nincs</w:t>
      </w:r>
    </w:p>
    <w:p w14:paraId="4300466D" w14:textId="77777777" w:rsidR="00D06471" w:rsidRPr="003C000D" w:rsidRDefault="00D06471" w:rsidP="00CD02BB">
      <w:pPr>
        <w:keepLines/>
        <w:numPr>
          <w:ilvl w:val="0"/>
          <w:numId w:val="2"/>
        </w:numPr>
        <w:suppressAutoHyphens w:val="0"/>
        <w:jc w:val="both"/>
      </w:pPr>
      <w:r w:rsidRPr="003C000D">
        <w:t>Egészségügyi következményei: Nincs</w:t>
      </w:r>
    </w:p>
    <w:p w14:paraId="7C9AA24E" w14:textId="77777777" w:rsidR="00D06471" w:rsidRPr="003C000D" w:rsidRDefault="00D06471" w:rsidP="00CD02BB">
      <w:pPr>
        <w:keepLines/>
        <w:numPr>
          <w:ilvl w:val="0"/>
          <w:numId w:val="2"/>
        </w:numPr>
        <w:suppressAutoHyphens w:val="0"/>
        <w:jc w:val="both"/>
      </w:pPr>
      <w:r w:rsidRPr="003C000D">
        <w:t>Az adminisztratív terheket befolyásoló hatása: Nincs</w:t>
      </w:r>
    </w:p>
    <w:p w14:paraId="53517AF4" w14:textId="58A3CF09" w:rsidR="00D06471" w:rsidRPr="003C000D" w:rsidRDefault="00D06471" w:rsidP="00CD02BB">
      <w:pPr>
        <w:keepLines/>
        <w:numPr>
          <w:ilvl w:val="0"/>
          <w:numId w:val="2"/>
        </w:numPr>
        <w:suppressAutoHyphens w:val="0"/>
        <w:jc w:val="both"/>
      </w:pPr>
      <w:r w:rsidRPr="003C000D">
        <w:t xml:space="preserve">A jogszabály megalkotásának szükségessége, a jogalkotás elmaradásának várható következményei: </w:t>
      </w:r>
      <w:r w:rsidR="00B96F00" w:rsidRPr="00D904F6">
        <w:t>Törvényességi észrevétel</w:t>
      </w:r>
    </w:p>
    <w:p w14:paraId="77E6BCC7" w14:textId="77777777" w:rsidR="00D06471" w:rsidRPr="003C000D" w:rsidRDefault="00D06471" w:rsidP="00CD02BB">
      <w:pPr>
        <w:keepLines/>
        <w:numPr>
          <w:ilvl w:val="0"/>
          <w:numId w:val="2"/>
        </w:numPr>
        <w:suppressAutoHyphens w:val="0"/>
        <w:jc w:val="both"/>
      </w:pPr>
      <w:r w:rsidRPr="003C000D">
        <w:t>A jogszabály alkalmazásához szükséges személyi, szervezeti, tárgyi és pénzügyi feltételek:</w:t>
      </w:r>
    </w:p>
    <w:p w14:paraId="69E50BD6" w14:textId="77777777" w:rsidR="00D06471" w:rsidRPr="003C000D" w:rsidRDefault="00D06471" w:rsidP="00CD02BB">
      <w:pPr>
        <w:keepLines/>
        <w:ind w:left="708"/>
        <w:jc w:val="both"/>
      </w:pPr>
      <w:r w:rsidRPr="003C000D">
        <w:t>A hivatalban dolgozók foglalkoztatása révén a személyi feltételek jelenleg biztosítottak, szervezeti változást nem igényel, tárgyi, pénzügyi feltételek biztosítottak.</w:t>
      </w:r>
    </w:p>
    <w:p w14:paraId="1304002A" w14:textId="77777777" w:rsidR="00D06471" w:rsidRPr="003C000D" w:rsidRDefault="00D06471" w:rsidP="00CD02BB">
      <w:pPr>
        <w:keepLines/>
        <w:jc w:val="both"/>
        <w:rPr>
          <w:color w:val="FF0000"/>
        </w:rPr>
      </w:pPr>
    </w:p>
    <w:p w14:paraId="1B87028F" w14:textId="77777777" w:rsidR="00D06471" w:rsidRPr="003C000D" w:rsidRDefault="00D06471" w:rsidP="00CD02BB">
      <w:pPr>
        <w:jc w:val="both"/>
      </w:pPr>
      <w:r w:rsidRPr="003C000D">
        <w:t xml:space="preserve">Mindezek alapján kérem a tisztelt Képviselő-testületet, hogy előterjesztésemet megtárgyalni, </w:t>
      </w:r>
      <w:r w:rsidR="00185BB8">
        <w:t xml:space="preserve">a </w:t>
      </w:r>
      <w:r w:rsidRPr="003C000D">
        <w:t>rendelet-tervez</w:t>
      </w:r>
      <w:r w:rsidR="00185BB8">
        <w:t>etet</w:t>
      </w:r>
      <w:r w:rsidRPr="003C000D">
        <w:t xml:space="preserve"> elfogadni szíveskedjenek!</w:t>
      </w:r>
    </w:p>
    <w:p w14:paraId="2579DD60" w14:textId="77777777" w:rsidR="00D06471" w:rsidRPr="003C000D" w:rsidRDefault="00D06471" w:rsidP="00CD02BB">
      <w:pPr>
        <w:jc w:val="both"/>
      </w:pPr>
    </w:p>
    <w:p w14:paraId="4F2E72E8" w14:textId="77777777" w:rsidR="00D06471" w:rsidRPr="003C000D" w:rsidRDefault="00D06471" w:rsidP="00CD02BB">
      <w:pPr>
        <w:jc w:val="both"/>
      </w:pPr>
    </w:p>
    <w:p w14:paraId="43FB0F9D" w14:textId="42E05812" w:rsidR="00D06471" w:rsidRPr="003C000D" w:rsidRDefault="00D06471" w:rsidP="00CD02BB">
      <w:pPr>
        <w:jc w:val="both"/>
        <w:rPr>
          <w:b/>
          <w:bCs/>
        </w:rPr>
      </w:pPr>
      <w:r w:rsidRPr="003C000D">
        <w:rPr>
          <w:b/>
          <w:bCs/>
        </w:rPr>
        <w:t xml:space="preserve">Sármellék, </w:t>
      </w:r>
      <w:r w:rsidR="00B96F00">
        <w:rPr>
          <w:b/>
          <w:bCs/>
        </w:rPr>
        <w:t>2021. február 4.</w:t>
      </w:r>
    </w:p>
    <w:p w14:paraId="1192D201" w14:textId="77777777" w:rsidR="00D06471" w:rsidRPr="003C000D" w:rsidRDefault="00D06471" w:rsidP="00CD02BB">
      <w:pPr>
        <w:jc w:val="both"/>
        <w:rPr>
          <w:b/>
          <w:bCs/>
        </w:rPr>
      </w:pPr>
      <w:r w:rsidRPr="003C000D">
        <w:rPr>
          <w:b/>
          <w:bCs/>
        </w:rPr>
        <w:tab/>
      </w:r>
      <w:r w:rsidRPr="003C000D">
        <w:rPr>
          <w:b/>
          <w:bCs/>
        </w:rPr>
        <w:tab/>
      </w:r>
      <w:r w:rsidRPr="003C000D">
        <w:rPr>
          <w:b/>
          <w:bCs/>
        </w:rPr>
        <w:tab/>
      </w:r>
      <w:r w:rsidRPr="003C000D">
        <w:rPr>
          <w:b/>
          <w:bCs/>
        </w:rPr>
        <w:tab/>
      </w:r>
      <w:r w:rsidRPr="003C000D">
        <w:rPr>
          <w:b/>
          <w:bCs/>
        </w:rPr>
        <w:tab/>
      </w:r>
      <w:r w:rsidRPr="003C000D">
        <w:rPr>
          <w:b/>
          <w:bCs/>
        </w:rPr>
        <w:tab/>
      </w:r>
      <w:r w:rsidRPr="003C000D">
        <w:rPr>
          <w:b/>
          <w:bCs/>
        </w:rPr>
        <w:tab/>
      </w:r>
      <w:r w:rsidRPr="003C000D">
        <w:rPr>
          <w:b/>
          <w:bCs/>
        </w:rPr>
        <w:tab/>
      </w:r>
      <w:r w:rsidRPr="003C000D">
        <w:rPr>
          <w:b/>
          <w:bCs/>
        </w:rPr>
        <w:tab/>
      </w:r>
      <w:r w:rsidRPr="003C000D">
        <w:rPr>
          <w:b/>
          <w:bCs/>
        </w:rPr>
        <w:tab/>
        <w:t>Hetesi Krisztina</w:t>
      </w:r>
    </w:p>
    <w:p w14:paraId="488F2D48" w14:textId="77777777" w:rsidR="00D06471" w:rsidRPr="003C000D" w:rsidRDefault="00D06471" w:rsidP="00AA4F2D">
      <w:pPr>
        <w:jc w:val="both"/>
      </w:pPr>
      <w:r w:rsidRPr="003C000D">
        <w:rPr>
          <w:b/>
          <w:bCs/>
        </w:rPr>
        <w:tab/>
      </w:r>
      <w:r w:rsidRPr="003C000D">
        <w:rPr>
          <w:b/>
          <w:bCs/>
        </w:rPr>
        <w:tab/>
      </w:r>
      <w:r w:rsidRPr="003C000D">
        <w:rPr>
          <w:b/>
          <w:bCs/>
        </w:rPr>
        <w:tab/>
      </w:r>
      <w:r w:rsidRPr="003C000D">
        <w:rPr>
          <w:b/>
          <w:bCs/>
        </w:rPr>
        <w:tab/>
      </w:r>
      <w:r w:rsidRPr="003C000D">
        <w:rPr>
          <w:b/>
          <w:bCs/>
        </w:rPr>
        <w:tab/>
      </w:r>
      <w:r w:rsidRPr="003C000D">
        <w:rPr>
          <w:b/>
          <w:bCs/>
        </w:rPr>
        <w:tab/>
      </w:r>
      <w:r w:rsidRPr="003C000D">
        <w:rPr>
          <w:b/>
          <w:bCs/>
        </w:rPr>
        <w:tab/>
      </w:r>
      <w:r w:rsidRPr="003C000D">
        <w:rPr>
          <w:b/>
          <w:bCs/>
        </w:rPr>
        <w:tab/>
      </w:r>
      <w:r w:rsidRPr="003C000D">
        <w:rPr>
          <w:b/>
          <w:bCs/>
        </w:rPr>
        <w:tab/>
      </w:r>
      <w:r w:rsidRPr="003C000D">
        <w:rPr>
          <w:b/>
          <w:bCs/>
        </w:rPr>
        <w:tab/>
        <w:t>jegyző</w:t>
      </w:r>
    </w:p>
    <w:sectPr w:rsidR="00D06471" w:rsidRPr="003C000D" w:rsidSect="00086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D9FFA" w14:textId="77777777" w:rsidR="006665BE" w:rsidRDefault="006665BE">
      <w:r>
        <w:separator/>
      </w:r>
    </w:p>
  </w:endnote>
  <w:endnote w:type="continuationSeparator" w:id="0">
    <w:p w14:paraId="165D3AAF" w14:textId="77777777" w:rsidR="006665BE" w:rsidRDefault="00666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3F8C12" w14:textId="77777777" w:rsidR="006665BE" w:rsidRDefault="006665BE">
      <w:r>
        <w:separator/>
      </w:r>
    </w:p>
  </w:footnote>
  <w:footnote w:type="continuationSeparator" w:id="0">
    <w:p w14:paraId="1ECF34B0" w14:textId="77777777" w:rsidR="006665BE" w:rsidRDefault="00666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EC0C19"/>
    <w:multiLevelType w:val="hybridMultilevel"/>
    <w:tmpl w:val="BAC48C00"/>
    <w:lvl w:ilvl="0" w:tplc="852452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60220E"/>
    <w:multiLevelType w:val="hybridMultilevel"/>
    <w:tmpl w:val="A1F4BA4C"/>
    <w:lvl w:ilvl="0" w:tplc="5B6E0D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09"/>
    <w:rsid w:val="000269AF"/>
    <w:rsid w:val="000410B3"/>
    <w:rsid w:val="00044450"/>
    <w:rsid w:val="000473A3"/>
    <w:rsid w:val="0007355D"/>
    <w:rsid w:val="000764B3"/>
    <w:rsid w:val="00086411"/>
    <w:rsid w:val="00094404"/>
    <w:rsid w:val="000A3E24"/>
    <w:rsid w:val="000F2A81"/>
    <w:rsid w:val="001051AB"/>
    <w:rsid w:val="00112333"/>
    <w:rsid w:val="00145371"/>
    <w:rsid w:val="00155FF0"/>
    <w:rsid w:val="00165573"/>
    <w:rsid w:val="001674B4"/>
    <w:rsid w:val="00184B30"/>
    <w:rsid w:val="00185BB8"/>
    <w:rsid w:val="00190077"/>
    <w:rsid w:val="001936F0"/>
    <w:rsid w:val="00197250"/>
    <w:rsid w:val="001E260A"/>
    <w:rsid w:val="001F79B0"/>
    <w:rsid w:val="00213063"/>
    <w:rsid w:val="00215ADF"/>
    <w:rsid w:val="00221E98"/>
    <w:rsid w:val="00246CB4"/>
    <w:rsid w:val="00283D5A"/>
    <w:rsid w:val="002871F1"/>
    <w:rsid w:val="002A4AB1"/>
    <w:rsid w:val="002A4C89"/>
    <w:rsid w:val="002B189A"/>
    <w:rsid w:val="002D13EE"/>
    <w:rsid w:val="002D4C1D"/>
    <w:rsid w:val="00312AE5"/>
    <w:rsid w:val="00315ED1"/>
    <w:rsid w:val="00320E95"/>
    <w:rsid w:val="003235B7"/>
    <w:rsid w:val="00360F29"/>
    <w:rsid w:val="0036792E"/>
    <w:rsid w:val="003C000D"/>
    <w:rsid w:val="003C5CAB"/>
    <w:rsid w:val="003F621C"/>
    <w:rsid w:val="004008DD"/>
    <w:rsid w:val="00464A18"/>
    <w:rsid w:val="004665AF"/>
    <w:rsid w:val="0049229C"/>
    <w:rsid w:val="00496C5E"/>
    <w:rsid w:val="004F53D8"/>
    <w:rsid w:val="004F6C12"/>
    <w:rsid w:val="00570A28"/>
    <w:rsid w:val="00574CE2"/>
    <w:rsid w:val="005B2286"/>
    <w:rsid w:val="005B2F44"/>
    <w:rsid w:val="005C5389"/>
    <w:rsid w:val="005E4BB9"/>
    <w:rsid w:val="005F5982"/>
    <w:rsid w:val="006124BD"/>
    <w:rsid w:val="00615F11"/>
    <w:rsid w:val="00617CF9"/>
    <w:rsid w:val="00620C94"/>
    <w:rsid w:val="00623FD0"/>
    <w:rsid w:val="00626064"/>
    <w:rsid w:val="00645E78"/>
    <w:rsid w:val="006665BE"/>
    <w:rsid w:val="00685C74"/>
    <w:rsid w:val="00694E64"/>
    <w:rsid w:val="00695181"/>
    <w:rsid w:val="006D7D05"/>
    <w:rsid w:val="006E1C89"/>
    <w:rsid w:val="00732785"/>
    <w:rsid w:val="00747174"/>
    <w:rsid w:val="0075674E"/>
    <w:rsid w:val="00781EBA"/>
    <w:rsid w:val="007A38AF"/>
    <w:rsid w:val="007C4063"/>
    <w:rsid w:val="007F2E87"/>
    <w:rsid w:val="008060FD"/>
    <w:rsid w:val="0086576F"/>
    <w:rsid w:val="00881428"/>
    <w:rsid w:val="008955AA"/>
    <w:rsid w:val="008A0826"/>
    <w:rsid w:val="008C7900"/>
    <w:rsid w:val="008D542F"/>
    <w:rsid w:val="009330B1"/>
    <w:rsid w:val="00992130"/>
    <w:rsid w:val="009A7CA0"/>
    <w:rsid w:val="00A11AFF"/>
    <w:rsid w:val="00A91DE1"/>
    <w:rsid w:val="00AA4F2D"/>
    <w:rsid w:val="00AA5FEC"/>
    <w:rsid w:val="00AE4911"/>
    <w:rsid w:val="00AF64A1"/>
    <w:rsid w:val="00B10E27"/>
    <w:rsid w:val="00B3240F"/>
    <w:rsid w:val="00B419FF"/>
    <w:rsid w:val="00B87398"/>
    <w:rsid w:val="00B96F00"/>
    <w:rsid w:val="00BB02AE"/>
    <w:rsid w:val="00BB74C3"/>
    <w:rsid w:val="00C10C82"/>
    <w:rsid w:val="00C41295"/>
    <w:rsid w:val="00C46566"/>
    <w:rsid w:val="00C5031D"/>
    <w:rsid w:val="00C71FD4"/>
    <w:rsid w:val="00C75C6D"/>
    <w:rsid w:val="00C85F09"/>
    <w:rsid w:val="00C90C33"/>
    <w:rsid w:val="00CB15F0"/>
    <w:rsid w:val="00CD02BB"/>
    <w:rsid w:val="00CD225A"/>
    <w:rsid w:val="00CE562E"/>
    <w:rsid w:val="00CE7BDF"/>
    <w:rsid w:val="00CF2B19"/>
    <w:rsid w:val="00D06471"/>
    <w:rsid w:val="00DA7A1A"/>
    <w:rsid w:val="00DC2558"/>
    <w:rsid w:val="00DD6DE7"/>
    <w:rsid w:val="00DF55F8"/>
    <w:rsid w:val="00E02FA0"/>
    <w:rsid w:val="00E033C0"/>
    <w:rsid w:val="00E07516"/>
    <w:rsid w:val="00E36A76"/>
    <w:rsid w:val="00E44078"/>
    <w:rsid w:val="00E57F7E"/>
    <w:rsid w:val="00E8665D"/>
    <w:rsid w:val="00E91B44"/>
    <w:rsid w:val="00EA3B91"/>
    <w:rsid w:val="00ED5D85"/>
    <w:rsid w:val="00EF28CE"/>
    <w:rsid w:val="00F07B75"/>
    <w:rsid w:val="00F07FBA"/>
    <w:rsid w:val="00F16279"/>
    <w:rsid w:val="00F300A2"/>
    <w:rsid w:val="00F3572E"/>
    <w:rsid w:val="00F90889"/>
    <w:rsid w:val="00F96A0E"/>
    <w:rsid w:val="00FF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220C66"/>
  <w15:docId w15:val="{028DF9EC-C362-4275-8238-74C54F30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85F09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rsid w:val="00C85F09"/>
    <w:pPr>
      <w:suppressAutoHyphens w:val="0"/>
      <w:spacing w:before="100" w:beforeAutospacing="1" w:after="100" w:afterAutospacing="1"/>
    </w:pPr>
    <w:rPr>
      <w:lang w:eastAsia="hu-HU"/>
    </w:rPr>
  </w:style>
  <w:style w:type="paragraph" w:customStyle="1" w:styleId="Szvegtrzs">
    <w:name w:val="SzövegtörzsĐ."/>
    <w:basedOn w:val="Norml"/>
    <w:uiPriority w:val="99"/>
    <w:semiHidden/>
    <w:rsid w:val="00C85F09"/>
    <w:pPr>
      <w:widowControl w:val="0"/>
      <w:jc w:val="both"/>
    </w:pPr>
  </w:style>
  <w:style w:type="paragraph" w:styleId="lfej">
    <w:name w:val="header"/>
    <w:basedOn w:val="Norml"/>
    <w:link w:val="lfejChar"/>
    <w:uiPriority w:val="99"/>
    <w:rsid w:val="00781EB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112333"/>
    <w:rPr>
      <w:rFonts w:ascii="Times New Roman" w:hAnsi="Times New Roman" w:cs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rsid w:val="00781EB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112333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uj">
    <w:name w:val="uj"/>
    <w:basedOn w:val="Norml"/>
    <w:uiPriority w:val="99"/>
    <w:rsid w:val="00781EBA"/>
    <w:pPr>
      <w:pBdr>
        <w:left w:val="single" w:sz="36" w:space="3" w:color="FF0000"/>
      </w:pBdr>
      <w:suppressAutoHyphens w:val="0"/>
      <w:spacing w:after="20"/>
      <w:ind w:firstLine="180"/>
      <w:jc w:val="both"/>
    </w:pPr>
    <w:rPr>
      <w:rFonts w:eastAsia="Calibri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6792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792E"/>
    <w:rPr>
      <w:rFonts w:ascii="Segoe UI" w:eastAsia="Times New Roman" w:hAnsi="Segoe UI" w:cs="Segoe UI"/>
      <w:sz w:val="18"/>
      <w:szCs w:val="18"/>
      <w:lang w:eastAsia="zh-CN"/>
    </w:rPr>
  </w:style>
  <w:style w:type="character" w:styleId="Hiperhivatkozs">
    <w:name w:val="Hyperlink"/>
    <w:basedOn w:val="Bekezdsalapbettpusa"/>
    <w:uiPriority w:val="99"/>
    <w:semiHidden/>
    <w:unhideWhenUsed/>
    <w:rsid w:val="001900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12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12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270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>PC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PC</dc:creator>
  <cp:keywords/>
  <dc:description/>
  <cp:lastModifiedBy>user</cp:lastModifiedBy>
  <cp:revision>20</cp:revision>
  <cp:lastPrinted>2021-02-08T13:25:00Z</cp:lastPrinted>
  <dcterms:created xsi:type="dcterms:W3CDTF">2019-09-26T09:57:00Z</dcterms:created>
  <dcterms:modified xsi:type="dcterms:W3CDTF">2021-02-08T14:32:00Z</dcterms:modified>
</cp:coreProperties>
</file>