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F0A" w:rsidRPr="005017D4" w:rsidRDefault="00861DBC" w:rsidP="00F24F0A">
      <w:pPr>
        <w:spacing w:before="167"/>
        <w:ind w:left="832" w:hanging="124"/>
        <w:jc w:val="right"/>
        <w:rPr>
          <w:rFonts w:eastAsia="Garamond" w:cs="Times New Roman"/>
        </w:rPr>
      </w:pPr>
      <w:r>
        <w:rPr>
          <w:rFonts w:cs="Times New Roman"/>
        </w:rPr>
        <w:t>1</w:t>
      </w:r>
      <w:r w:rsidR="00F24F0A" w:rsidRPr="005017D4">
        <w:rPr>
          <w:rFonts w:cs="Times New Roman"/>
        </w:rPr>
        <w:t>.</w:t>
      </w:r>
      <w:r w:rsidR="00F24F0A" w:rsidRPr="005017D4">
        <w:rPr>
          <w:rFonts w:cs="Times New Roman"/>
        </w:rPr>
        <w:tab/>
        <w:t xml:space="preserve">melléklet a </w:t>
      </w:r>
      <w:r w:rsidR="00F24F0A">
        <w:rPr>
          <w:rFonts w:cs="Times New Roman"/>
        </w:rPr>
        <w:t>6</w:t>
      </w:r>
      <w:r w:rsidR="00F24F0A" w:rsidRPr="005017D4">
        <w:rPr>
          <w:rFonts w:cs="Times New Roman"/>
        </w:rPr>
        <w:t>/2018. (</w:t>
      </w:r>
      <w:r w:rsidR="00F24F0A">
        <w:rPr>
          <w:rFonts w:cs="Times New Roman"/>
        </w:rPr>
        <w:t>VIII.24</w:t>
      </w:r>
      <w:r w:rsidR="00F24F0A" w:rsidRPr="005017D4">
        <w:rPr>
          <w:rFonts w:cs="Times New Roman"/>
        </w:rPr>
        <w:t>.) önkormányzati rendelethez</w:t>
      </w:r>
    </w:p>
    <w:p w:rsidR="00F24F0A" w:rsidRPr="005017D4" w:rsidRDefault="00F24F0A" w:rsidP="00F24F0A">
      <w:pPr>
        <w:pBdr>
          <w:top w:val="nil"/>
        </w:pBdr>
        <w:jc w:val="center"/>
        <w:rPr>
          <w:rFonts w:eastAsia="Garamond" w:cs="Times New Roman"/>
          <w:b/>
          <w:bCs/>
          <w:color w:val="FF0000"/>
          <w:u w:color="FF0000"/>
        </w:rPr>
      </w:pPr>
    </w:p>
    <w:p w:rsidR="00F24F0A" w:rsidRPr="005017D4" w:rsidRDefault="00F24F0A" w:rsidP="00F24F0A">
      <w:pPr>
        <w:pBdr>
          <w:top w:val="nil"/>
        </w:pBdr>
        <w:jc w:val="center"/>
        <w:rPr>
          <w:rFonts w:eastAsia="Garamond" w:cs="Times New Roman"/>
          <w:b/>
          <w:bCs/>
          <w:color w:val="FF0000"/>
          <w:u w:color="FF0000"/>
        </w:rPr>
      </w:pPr>
    </w:p>
    <w:p w:rsidR="00F24F0A" w:rsidRPr="005017D4" w:rsidRDefault="00F24F0A" w:rsidP="00F24F0A">
      <w:pPr>
        <w:pBdr>
          <w:top w:val="nil"/>
        </w:pBdr>
        <w:jc w:val="center"/>
        <w:rPr>
          <w:rFonts w:eastAsia="Garamond" w:cs="Times New Roman"/>
          <w:b/>
          <w:bCs/>
          <w:color w:val="FF0000"/>
          <w:u w:color="FF0000"/>
        </w:rPr>
      </w:pPr>
    </w:p>
    <w:p w:rsidR="00F24F0A" w:rsidRPr="005017D4" w:rsidRDefault="00F24F0A" w:rsidP="00F24F0A">
      <w:pPr>
        <w:pBdr>
          <w:top w:val="nil"/>
        </w:pBdr>
        <w:jc w:val="center"/>
        <w:rPr>
          <w:rFonts w:eastAsia="Garamond" w:cs="Times New Roman"/>
          <w:color w:val="FF0000"/>
          <w:u w:color="FF0000"/>
        </w:rPr>
      </w:pPr>
    </w:p>
    <w:p w:rsidR="00F24F0A" w:rsidRPr="005017D4" w:rsidRDefault="00F24F0A" w:rsidP="00F24F0A">
      <w:pPr>
        <w:pBdr>
          <w:top w:val="nil"/>
        </w:pBdr>
        <w:jc w:val="both"/>
        <w:rPr>
          <w:rFonts w:eastAsia="Garamond" w:cs="Times New Roman"/>
        </w:rPr>
      </w:pPr>
      <w:r w:rsidRPr="005017D4">
        <w:rPr>
          <w:rFonts w:cs="Times New Roman"/>
        </w:rPr>
        <w:t xml:space="preserve">Helyi védelem alá vont épületek, építmények, természeti értékek </w:t>
      </w:r>
    </w:p>
    <w:p w:rsidR="00F24F0A" w:rsidRPr="005017D4" w:rsidRDefault="00F24F0A" w:rsidP="00F24F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proofErr w:type="gramStart"/>
      <w:r>
        <w:rPr>
          <w:rFonts w:eastAsia="Times New Roman" w:cs="Times New Roman"/>
        </w:rPr>
        <w:t>Katolikus  templom</w:t>
      </w:r>
      <w:proofErr w:type="gramEnd"/>
      <w:r>
        <w:rPr>
          <w:rFonts w:eastAsia="Times New Roman" w:cs="Times New Roman"/>
        </w:rPr>
        <w:t xml:space="preserve">                    Fő  utca                          </w:t>
      </w:r>
      <w:r w:rsidR="0061693A">
        <w:rPr>
          <w:rFonts w:eastAsia="Times New Roman" w:cs="Times New Roman"/>
        </w:rPr>
        <w:t>90.</w:t>
      </w:r>
      <w:r>
        <w:rPr>
          <w:rFonts w:eastAsia="Times New Roman" w:cs="Times New Roman"/>
        </w:rPr>
        <w:t xml:space="preserve"> hrsz </w:t>
      </w:r>
    </w:p>
    <w:p w:rsidR="00F24F0A" w:rsidRPr="005017D4" w:rsidRDefault="00F24F0A" w:rsidP="00F24F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Harangláb                                   </w:t>
      </w:r>
      <w:proofErr w:type="gramStart"/>
      <w:r>
        <w:rPr>
          <w:rFonts w:eastAsia="Times New Roman" w:cs="Times New Roman"/>
        </w:rPr>
        <w:t>Fő  utca</w:t>
      </w:r>
      <w:proofErr w:type="gramEnd"/>
      <w:r>
        <w:rPr>
          <w:rFonts w:eastAsia="Times New Roman" w:cs="Times New Roman"/>
        </w:rPr>
        <w:t xml:space="preserve">                          </w:t>
      </w:r>
      <w:r w:rsidR="0061693A">
        <w:rPr>
          <w:rFonts w:eastAsia="Times New Roman" w:cs="Times New Roman"/>
        </w:rPr>
        <w:t>54.</w:t>
      </w:r>
      <w:bookmarkStart w:id="0" w:name="_GoBack"/>
      <w:bookmarkEnd w:id="0"/>
      <w:r>
        <w:rPr>
          <w:rFonts w:eastAsia="Times New Roman" w:cs="Times New Roman"/>
        </w:rPr>
        <w:t xml:space="preserve"> hrsz</w:t>
      </w:r>
    </w:p>
    <w:p w:rsidR="00F24F0A" w:rsidRPr="005017D4" w:rsidRDefault="00F24F0A" w:rsidP="00F24F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Feszület</w:t>
      </w:r>
    </w:p>
    <w:p w:rsidR="00F24F0A" w:rsidRPr="005017D4" w:rsidRDefault="00F24F0A" w:rsidP="00F24F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</w:rPr>
      </w:pPr>
      <w:r w:rsidRPr="005017D4">
        <w:rPr>
          <w:rFonts w:eastAsia="Times New Roman" w:cs="Times New Roman"/>
        </w:rPr>
        <w:tab/>
      </w:r>
      <w:r w:rsidRPr="005017D4">
        <w:rPr>
          <w:rFonts w:eastAsia="Times New Roman" w:cs="Times New Roman"/>
        </w:rPr>
        <w:tab/>
        <w:t>Lak</w:t>
      </w:r>
      <w:r>
        <w:rPr>
          <w:rFonts w:cs="Times New Roman"/>
        </w:rPr>
        <w:t>óház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F24F0A" w:rsidRPr="005017D4" w:rsidRDefault="00F24F0A" w:rsidP="00F24F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F24F0A" w:rsidRPr="000F31D7" w:rsidRDefault="00F24F0A" w:rsidP="00F24F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F24F0A" w:rsidRPr="005017D4" w:rsidRDefault="00F24F0A" w:rsidP="00F24F0A">
      <w:pPr>
        <w:ind w:left="720"/>
        <w:jc w:val="both"/>
        <w:rPr>
          <w:rFonts w:eastAsia="Times New Roman" w:cs="Times New Roman"/>
        </w:rPr>
      </w:pPr>
    </w:p>
    <w:p w:rsidR="00F24F0A" w:rsidRPr="005017D4" w:rsidRDefault="00F24F0A" w:rsidP="00F24F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</w:rPr>
      </w:pPr>
      <w:r w:rsidRPr="005017D4">
        <w:rPr>
          <w:rFonts w:cs="Times New Roman"/>
        </w:rPr>
        <w:t>Hel</w:t>
      </w:r>
      <w:r>
        <w:rPr>
          <w:rFonts w:cs="Times New Roman"/>
        </w:rPr>
        <w:t>yi természetvédelmi érték (</w:t>
      </w:r>
      <w:proofErr w:type="spellStart"/>
      <w:r>
        <w:rPr>
          <w:rFonts w:cs="Times New Roman"/>
        </w:rPr>
        <w:t>Linkó</w:t>
      </w:r>
      <w:proofErr w:type="spellEnd"/>
      <w:r>
        <w:rPr>
          <w:rFonts w:cs="Times New Roman"/>
        </w:rPr>
        <w:t xml:space="preserve"> folyó partszakasza a </w:t>
      </w:r>
      <w:proofErr w:type="spellStart"/>
      <w:r>
        <w:rPr>
          <w:rFonts w:cs="Times New Roman"/>
        </w:rPr>
        <w:t>Beledi</w:t>
      </w:r>
      <w:proofErr w:type="spellEnd"/>
      <w:r>
        <w:rPr>
          <w:rFonts w:cs="Times New Roman"/>
        </w:rPr>
        <w:t xml:space="preserve"> átkelési ponttól az </w:t>
      </w:r>
      <w:proofErr w:type="spellStart"/>
      <w:r>
        <w:rPr>
          <w:rFonts w:cs="Times New Roman"/>
        </w:rPr>
        <w:t>autóutig</w:t>
      </w:r>
      <w:proofErr w:type="spellEnd"/>
      <w:r w:rsidRPr="005017D4">
        <w:rPr>
          <w:rFonts w:cs="Times New Roman"/>
        </w:rPr>
        <w:t>)</w:t>
      </w: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eastAsia="Cambria" w:cs="Times New Roman"/>
          <w:i/>
          <w:iCs/>
        </w:rPr>
      </w:pPr>
    </w:p>
    <w:p w:rsidR="00F24F0A" w:rsidRPr="005017D4" w:rsidRDefault="00F24F0A" w:rsidP="00F24F0A">
      <w:pPr>
        <w:rPr>
          <w:rFonts w:cs="Times New Roman"/>
        </w:rPr>
      </w:pPr>
      <w:r w:rsidRPr="005017D4">
        <w:rPr>
          <w:rFonts w:cs="Times New Roman"/>
        </w:rPr>
        <w:br w:type="page"/>
      </w:r>
    </w:p>
    <w:p w:rsidR="00F24F0A" w:rsidRPr="005017D4" w:rsidRDefault="00F24F0A" w:rsidP="00F24F0A">
      <w:pPr>
        <w:tabs>
          <w:tab w:val="left" w:pos="677"/>
        </w:tabs>
        <w:ind w:left="113"/>
        <w:jc w:val="right"/>
        <w:rPr>
          <w:rFonts w:eastAsia="Garamond" w:cs="Times New Roman"/>
          <w:color w:val="030303"/>
          <w:u w:color="030303"/>
        </w:rPr>
      </w:pPr>
      <w:r w:rsidRPr="005017D4">
        <w:rPr>
          <w:rFonts w:cs="Times New Roman"/>
          <w:color w:val="030303"/>
          <w:u w:color="030303"/>
        </w:rPr>
        <w:lastRenderedPageBreak/>
        <w:t>2.</w:t>
      </w:r>
      <w:r w:rsidRPr="005017D4">
        <w:rPr>
          <w:rFonts w:cs="Times New Roman"/>
          <w:color w:val="030303"/>
          <w:u w:color="030303"/>
        </w:rPr>
        <w:tab/>
        <w:t xml:space="preserve">melléklet a   </w:t>
      </w:r>
      <w:r>
        <w:rPr>
          <w:rFonts w:cs="Times New Roman"/>
          <w:color w:val="030303"/>
          <w:u w:color="030303"/>
        </w:rPr>
        <w:t>6</w:t>
      </w:r>
      <w:r w:rsidRPr="005017D4">
        <w:rPr>
          <w:rFonts w:cs="Times New Roman"/>
          <w:color w:val="030303"/>
          <w:u w:color="030303"/>
        </w:rPr>
        <w:t>/2018. (</w:t>
      </w:r>
      <w:r>
        <w:rPr>
          <w:rFonts w:cs="Times New Roman"/>
          <w:color w:val="030303"/>
          <w:u w:color="030303"/>
        </w:rPr>
        <w:t>VIII.24.</w:t>
      </w:r>
      <w:r w:rsidRPr="005017D4">
        <w:rPr>
          <w:rFonts w:cs="Times New Roman"/>
          <w:color w:val="030303"/>
          <w:u w:color="030303"/>
        </w:rPr>
        <w:t>) önkormányzati rendelethez</w:t>
      </w:r>
    </w:p>
    <w:p w:rsidR="00F24F0A" w:rsidRPr="005017D4" w:rsidRDefault="00F24F0A" w:rsidP="00F24F0A">
      <w:pPr>
        <w:tabs>
          <w:tab w:val="left" w:pos="677"/>
        </w:tabs>
        <w:ind w:left="113"/>
        <w:jc w:val="right"/>
        <w:rPr>
          <w:rFonts w:eastAsia="Garamond" w:cs="Times New Roman"/>
          <w:color w:val="030303"/>
          <w:u w:color="030303"/>
        </w:rPr>
      </w:pPr>
    </w:p>
    <w:p w:rsidR="00F24F0A" w:rsidRPr="005017D4" w:rsidRDefault="00F24F0A" w:rsidP="00F24F0A">
      <w:pPr>
        <w:tabs>
          <w:tab w:val="left" w:pos="677"/>
        </w:tabs>
        <w:ind w:left="113"/>
        <w:jc w:val="right"/>
        <w:rPr>
          <w:rFonts w:eastAsia="Garamond" w:cs="Times New Roman"/>
          <w:color w:val="030303"/>
          <w:u w:color="030303"/>
        </w:rPr>
      </w:pPr>
    </w:p>
    <w:p w:rsidR="00F24F0A" w:rsidRPr="005017D4" w:rsidRDefault="00F24F0A" w:rsidP="00F24F0A">
      <w:pPr>
        <w:spacing w:before="9"/>
        <w:rPr>
          <w:rFonts w:eastAsia="Arial" w:cs="Times New Roman"/>
          <w:sz w:val="11"/>
          <w:szCs w:val="11"/>
        </w:rPr>
      </w:pPr>
    </w:p>
    <w:p w:rsidR="00F24F0A" w:rsidRPr="005017D4" w:rsidRDefault="00F24F0A" w:rsidP="00F24F0A">
      <w:pPr>
        <w:spacing w:line="20" w:lineRule="atLeast"/>
        <w:ind w:left="1122"/>
        <w:rPr>
          <w:rFonts w:eastAsia="Garamond" w:cs="Times New Roman"/>
        </w:rPr>
      </w:pPr>
      <w:r w:rsidRPr="005017D4">
        <w:rPr>
          <w:rFonts w:eastAsia="Garamond" w:cs="Times New Roman"/>
          <w:noProof/>
        </w:rPr>
        <mc:AlternateContent>
          <mc:Choice Requires="wps">
            <w:drawing>
              <wp:inline distT="0" distB="0" distL="0" distR="0" wp14:anchorId="19736F00" wp14:editId="7C760353">
                <wp:extent cx="5379086" cy="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086" cy="0"/>
                        </a:xfrm>
                        <a:prstGeom prst="line">
                          <a:avLst/>
                        </a:prstGeom>
                        <a:noFill/>
                        <a:ln w="342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1E45A6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BVtgEAAFYDAAAOAAAAZHJzL2Uyb0RvYy54bWysU9tu2zAMfR/QfxD0vti5tMmMOMXQoH0p&#10;tgDbPkCRpViDbiDVOPn7UXKadd3bsDwookge8hzS6/uTs+yoAE3wLZ9Oas6Ul6Ez/tDyH98fP644&#10;wyR8J2zwquVnhfx+c/NhPcRGzUIfbKeAEYjHZogt71OKTVWh7JUTOAlReXLqAE4kMuFQdSAGQne2&#10;mtX1XTUE6CIEqRDpdTs6+abga61k+qo1qsRsy6m3VE4o5z6f1WYtmgOI2Bt5aUP8QxdOGE9Fr1Bb&#10;kQR7AfMXlDMSAgadJjK4KmhtpCociM20fsfmWy+iKlxIHIxXmfD/wcovxx0w09Hs6uV8uZiuZrec&#10;eeFoVmN3nyGxsP9JSmaxhogN5Tz4HVwsjDvIzE8aXP6nLHYqAp+vAqtTYpIeb+fLT/XqjjP56qt+&#10;J0bA9KSCY/nScmt85i4acXzGRMUo9DUkP/vwaKwt87OeDS2fL2YLQha0RdqKVHIxWNPluJyBcNg/&#10;WGBHkZeh/DIlwv0jLBfZCuzHuOIa1wTCi+/GBOszoCoLdukuKzNqkW/70J2LRFW2aHilzmXR8na8&#10;ten+9nPY/AIAAP//AwBQSwMEFAAGAAgAAAAhAIC+QE3aAAAAAgEAAA8AAABkcnMvZG93bnJldi54&#10;bWxMj0FLw0AQhe8F/8Mygrd2UxETYjZFUkWRUrBKvW6zYxLMzsbdbRv/fade9PLg8Yb3vikWo+3F&#10;AX3oHCmYzxIQSLUzHTUK3t8epxmIEDUZ3TtCBT8YYFFeTAqdG3ekVzxsYiO4hEKuFbQxDrmUoW7R&#10;6jBzAxJnn85bHdn6Rhqvj1xue3mdJLfS6o54odUDVi3WX5u9VbB6SF+y7dhU62q7/P54WqaJf/ZK&#10;XV2O93cgIo7x7xjO+IwOJTPt3J5MEL0CfiT+KmfZTToHsTtbWRbyP3p5AgAA//8DAFBLAQItABQA&#10;BgAIAAAAIQC2gziS/gAAAOEBAAATAAAAAAAAAAAAAAAAAAAAAABbQ29udGVudF9UeXBlc10ueG1s&#10;UEsBAi0AFAAGAAgAAAAhADj9If/WAAAAlAEAAAsAAAAAAAAAAAAAAAAALwEAAF9yZWxzLy5yZWxz&#10;UEsBAi0AFAAGAAgAAAAhAB/EIFW2AQAAVgMAAA4AAAAAAAAAAAAAAAAALgIAAGRycy9lMm9Eb2Mu&#10;eG1sUEsBAi0AFAAGAAgAAAAhAIC+QE3aAAAAAgEAAA8AAAAAAAAAAAAAAAAAEAQAAGRycy9kb3du&#10;cmV2LnhtbFBLBQYAAAAABAAEAPMAAAAXBQAAAAA=&#10;" strokeweight=".09511mm">
                <w10:anchorlock/>
              </v:line>
            </w:pict>
          </mc:Fallback>
        </mc:AlternateContent>
      </w:r>
    </w:p>
    <w:tbl>
      <w:tblPr>
        <w:tblStyle w:val="TableNormal"/>
        <w:tblW w:w="8415" w:type="dxa"/>
        <w:tblInd w:w="12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39"/>
        <w:gridCol w:w="5376"/>
      </w:tblGrid>
      <w:tr w:rsidR="00F24F0A" w:rsidRPr="005017D4" w:rsidTr="00F24F0A">
        <w:trPr>
          <w:trHeight w:hRule="exact" w:val="974"/>
        </w:trPr>
        <w:tc>
          <w:tcPr>
            <w:tcW w:w="303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15"/>
              <w:jc w:val="center"/>
              <w:rPr>
                <w:rFonts w:eastAsia="Garamond" w:cs="Times New Roman"/>
              </w:rPr>
            </w:pPr>
            <w:r w:rsidRPr="005017D4">
              <w:rPr>
                <w:rFonts w:cs="Times New Roman"/>
                <w:b/>
                <w:bCs/>
                <w:color w:val="030303"/>
                <w:u w:color="030303"/>
                <w:lang w:val="en-US"/>
              </w:rPr>
              <w:t>KÉRELEM</w:t>
            </w:r>
          </w:p>
          <w:p w:rsidR="00F24F0A" w:rsidRPr="005017D4" w:rsidRDefault="00F24F0A" w:rsidP="00A16192">
            <w:pPr>
              <w:widowControl w:val="0"/>
              <w:spacing w:before="104"/>
              <w:ind w:right="15"/>
              <w:jc w:val="center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településképi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szakmai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konzultációhoz</w:t>
            </w:r>
            <w:proofErr w:type="spellEnd"/>
          </w:p>
        </w:tc>
      </w:tr>
      <w:tr w:rsidR="00F24F0A" w:rsidRPr="005017D4" w:rsidTr="00A16192">
        <w:trPr>
          <w:trHeight w:hRule="exact" w:val="513"/>
        </w:trPr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tabs>
                <w:tab w:val="left" w:pos="3113"/>
              </w:tabs>
              <w:spacing w:before="102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Beérkezés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dátuma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</w:t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ab/>
              <w:t>I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02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iktatószám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</w:t>
            </w:r>
          </w:p>
        </w:tc>
      </w:tr>
      <w:tr w:rsidR="00F24F0A" w:rsidRPr="005017D4" w:rsidTr="00A16192">
        <w:trPr>
          <w:trHeight w:hRule="exact" w:val="513"/>
        </w:trPr>
        <w:tc>
          <w:tcPr>
            <w:tcW w:w="3039" w:type="dxa"/>
            <w:tcBorders>
              <w:top w:val="single" w:sz="4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02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Átvevő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neve:</w:t>
            </w:r>
          </w:p>
        </w:tc>
        <w:tc>
          <w:tcPr>
            <w:tcW w:w="5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hRule="exact" w:val="513"/>
        </w:trPr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02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Konzultáció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időpontja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5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</w:tbl>
    <w:p w:rsidR="00F24F0A" w:rsidRPr="005017D4" w:rsidRDefault="00F24F0A" w:rsidP="00F24F0A">
      <w:pPr>
        <w:widowControl w:val="0"/>
        <w:ind w:left="1147" w:hanging="1147"/>
        <w:rPr>
          <w:rFonts w:eastAsia="Garamond" w:cs="Times New Roman"/>
        </w:rPr>
      </w:pPr>
    </w:p>
    <w:p w:rsidR="00F24F0A" w:rsidRPr="005017D4" w:rsidRDefault="00F24F0A" w:rsidP="00F24F0A">
      <w:pPr>
        <w:rPr>
          <w:rFonts w:eastAsia="Garamond" w:cs="Times New Roman"/>
        </w:rPr>
      </w:pPr>
    </w:p>
    <w:p w:rsidR="00F24F0A" w:rsidRPr="005017D4" w:rsidRDefault="00F24F0A" w:rsidP="00F24F0A">
      <w:pPr>
        <w:spacing w:before="3"/>
        <w:rPr>
          <w:rFonts w:eastAsia="Garamond" w:cs="Times New Roman"/>
        </w:rPr>
      </w:pPr>
    </w:p>
    <w:tbl>
      <w:tblPr>
        <w:tblStyle w:val="TableNormal"/>
        <w:tblW w:w="8415" w:type="dxa"/>
        <w:tblInd w:w="12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17"/>
        <w:gridCol w:w="4098"/>
      </w:tblGrid>
      <w:tr w:rsidR="00F24F0A" w:rsidRPr="005017D4" w:rsidTr="00F24F0A">
        <w:trPr>
          <w:trHeight w:hRule="exact" w:val="578"/>
        </w:trPr>
        <w:tc>
          <w:tcPr>
            <w:tcW w:w="8415" w:type="dxa"/>
            <w:gridSpan w:val="2"/>
            <w:tcBorders>
              <w:top w:val="single" w:sz="2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02"/>
              <w:jc w:val="center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Kérelmező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tölti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ki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!</w:t>
            </w:r>
          </w:p>
        </w:tc>
      </w:tr>
      <w:tr w:rsidR="00F24F0A" w:rsidRPr="005017D4" w:rsidTr="00F24F0A">
        <w:trPr>
          <w:trHeight w:hRule="exact" w:val="545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93"/>
              <w:rPr>
                <w:rFonts w:cs="Times New Roman"/>
              </w:rPr>
            </w:pPr>
            <w:r w:rsidRPr="005017D4">
              <w:rPr>
                <w:rFonts w:cs="Times New Roman"/>
                <w:b/>
                <w:bCs/>
                <w:color w:val="030303"/>
                <w:u w:color="030303"/>
                <w:lang w:val="en-US"/>
              </w:rPr>
              <w:t xml:space="preserve">1.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Kérelmező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adatai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02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Tervező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adatai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 (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amennyiben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releváns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)</w:t>
            </w:r>
          </w:p>
        </w:tc>
      </w:tr>
      <w:tr w:rsidR="00F24F0A" w:rsidRPr="005017D4" w:rsidTr="00A16192">
        <w:trPr>
          <w:trHeight w:hRule="exact" w:val="478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Név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Név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</w:t>
            </w:r>
          </w:p>
        </w:tc>
      </w:tr>
      <w:tr w:rsidR="00F24F0A" w:rsidRPr="005017D4" w:rsidTr="00A16192">
        <w:trPr>
          <w:trHeight w:hRule="exact" w:val="500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Lakcím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vagy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székhely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Tervezői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jogosultság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száma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:</w:t>
            </w:r>
          </w:p>
        </w:tc>
      </w:tr>
      <w:tr w:rsidR="00F24F0A" w:rsidRPr="005017D4" w:rsidTr="00A16192">
        <w:trPr>
          <w:trHeight w:hRule="exact" w:val="480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Levelezési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cím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(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amennyiben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előzőtől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eltér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):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Levelezési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cím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:</w:t>
            </w:r>
          </w:p>
        </w:tc>
      </w:tr>
      <w:tr w:rsidR="00F24F0A" w:rsidRPr="005017D4" w:rsidTr="00A16192">
        <w:trPr>
          <w:trHeight w:hRule="exact" w:val="483"/>
        </w:trPr>
        <w:tc>
          <w:tcPr>
            <w:tcW w:w="4317" w:type="dxa"/>
            <w:tcBorders>
              <w:top w:val="single" w:sz="4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Kapcsolattartó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4" w:space="0" w:color="03030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Tervező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szervezet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</w:t>
            </w:r>
          </w:p>
        </w:tc>
      </w:tr>
      <w:tr w:rsidR="00F24F0A" w:rsidRPr="005017D4" w:rsidTr="00A16192">
        <w:trPr>
          <w:trHeight w:hRule="exact" w:val="477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gram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-./</w:t>
            </w:r>
            <w:proofErr w:type="gram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e-mail: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5"/>
              <w:rPr>
                <w:rFonts w:cs="Times New Roman"/>
              </w:rPr>
            </w:pPr>
            <w:proofErr w:type="gram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-./</w:t>
            </w:r>
            <w:proofErr w:type="gram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e-mail:</w:t>
            </w:r>
          </w:p>
        </w:tc>
      </w:tr>
      <w:tr w:rsidR="00F24F0A" w:rsidRPr="005017D4" w:rsidTr="00F24F0A">
        <w:trPr>
          <w:trHeight w:hRule="exact" w:val="598"/>
        </w:trPr>
        <w:tc>
          <w:tcPr>
            <w:tcW w:w="8415" w:type="dxa"/>
            <w:gridSpan w:val="2"/>
            <w:tcBorders>
              <w:top w:val="single" w:sz="4" w:space="0" w:color="030303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07"/>
              <w:rPr>
                <w:rFonts w:cs="Times New Roman"/>
              </w:rPr>
            </w:pPr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2.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Szakmai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konzultáció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tárgya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: </w:t>
            </w:r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(A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tervezett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tevékenység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rövid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leírása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)</w:t>
            </w:r>
          </w:p>
        </w:tc>
      </w:tr>
      <w:tr w:rsidR="00F24F0A" w:rsidRPr="005017D4" w:rsidTr="00A16192">
        <w:trPr>
          <w:trHeight w:hRule="exact" w:val="1316"/>
        </w:trPr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hRule="exact" w:val="610"/>
        </w:trPr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88"/>
              <w:rPr>
                <w:rFonts w:cs="Times New Roman"/>
              </w:rPr>
            </w:pPr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3.Az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érintett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ingatlan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adatai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:</w:t>
            </w:r>
          </w:p>
        </w:tc>
      </w:tr>
      <w:tr w:rsidR="00F24F0A" w:rsidRPr="005017D4" w:rsidTr="00A16192">
        <w:trPr>
          <w:trHeight w:hRule="exact" w:val="505"/>
        </w:trPr>
        <w:tc>
          <w:tcPr>
            <w:tcW w:w="8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Default="00F24F0A" w:rsidP="00A16192">
            <w:pPr>
              <w:widowControl w:val="0"/>
              <w:tabs>
                <w:tab w:val="left" w:pos="5866"/>
              </w:tabs>
              <w:spacing w:before="11"/>
              <w:rPr>
                <w:rFonts w:cs="Times New Roman"/>
                <w:color w:val="131313"/>
                <w:u w:color="131313"/>
                <w:lang w:val="en-US"/>
              </w:rPr>
            </w:pPr>
            <w:proofErr w:type="spellStart"/>
            <w:r w:rsidRPr="005017D4">
              <w:rPr>
                <w:rFonts w:cs="Times New Roman"/>
                <w:color w:val="131313"/>
                <w:position w:val="2"/>
                <w:u w:color="131313"/>
                <w:lang w:val="en-US"/>
              </w:rPr>
              <w:t>címe</w:t>
            </w:r>
            <w:proofErr w:type="spellEnd"/>
            <w:r w:rsidRPr="005017D4">
              <w:rPr>
                <w:rFonts w:cs="Times New Roman"/>
                <w:color w:val="131313"/>
                <w:position w:val="2"/>
                <w:u w:color="131313"/>
                <w:lang w:val="en-US"/>
              </w:rPr>
              <w:t>:</w:t>
            </w:r>
            <w:r w:rsidRPr="005017D4">
              <w:rPr>
                <w:rFonts w:cs="Times New Roman"/>
                <w:color w:val="131313"/>
                <w:position w:val="2"/>
                <w:u w:color="131313"/>
                <w:lang w:val="en-US"/>
              </w:rPr>
              <w:tab/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1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helyrajzi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szám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:</w:t>
            </w:r>
          </w:p>
          <w:p w:rsidR="00F24F0A" w:rsidRPr="005017D4" w:rsidRDefault="00F24F0A" w:rsidP="00A16192">
            <w:pPr>
              <w:widowControl w:val="0"/>
              <w:tabs>
                <w:tab w:val="left" w:pos="5866"/>
              </w:tabs>
              <w:spacing w:before="11"/>
              <w:rPr>
                <w:rFonts w:eastAsia="Garamond" w:cs="Times New Roman"/>
              </w:rPr>
            </w:pPr>
          </w:p>
          <w:p w:rsidR="00F24F0A" w:rsidRPr="005017D4" w:rsidRDefault="00F24F0A" w:rsidP="00A16192">
            <w:pPr>
              <w:widowControl w:val="0"/>
              <w:tabs>
                <w:tab w:val="left" w:pos="7425"/>
              </w:tabs>
              <w:spacing w:before="59"/>
              <w:rPr>
                <w:rFonts w:cs="Times New Roman"/>
              </w:rPr>
            </w:pPr>
            <w:r w:rsidRPr="005017D4">
              <w:rPr>
                <w:rFonts w:cs="Times New Roman"/>
                <w:color w:val="030303"/>
                <w:u w:color="030303"/>
                <w:lang w:val="en-US"/>
              </w:rPr>
              <w:t>1</w:t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ab/>
              <w:t>1</w:t>
            </w:r>
          </w:p>
        </w:tc>
      </w:tr>
      <w:tr w:rsidR="00F24F0A" w:rsidRPr="005017D4" w:rsidTr="00F24F0A">
        <w:trPr>
          <w:trHeight w:hRule="exact" w:val="1483"/>
        </w:trPr>
        <w:tc>
          <w:tcPr>
            <w:tcW w:w="8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6" w:type="dxa"/>
            </w:tcMar>
          </w:tcPr>
          <w:p w:rsidR="00F24F0A" w:rsidRPr="005017D4" w:rsidRDefault="00F24F0A" w:rsidP="00A16192">
            <w:pPr>
              <w:widowControl w:val="0"/>
              <w:spacing w:before="93" w:line="243" w:lineRule="auto"/>
              <w:ind w:right="96"/>
              <w:rPr>
                <w:rFonts w:eastAsia="Garamond" w:cs="Times New Roman"/>
              </w:rPr>
            </w:pP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Alulírott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1.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pont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szerinti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proofErr w:type="gram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Kérelmező</w:t>
            </w:r>
            <w:r w:rsidRPr="005017D4">
              <w:rPr>
                <w:rFonts w:cs="Times New Roman"/>
                <w:color w:val="262626"/>
                <w:u w:color="262626"/>
                <w:lang w:val="en-US"/>
              </w:rPr>
              <w:t>,</w:t>
            </w:r>
            <w:r w:rsidRPr="005017D4">
              <w:rPr>
                <w:rFonts w:cs="Times New Roman"/>
                <w:color w:val="131313"/>
                <w:u w:color="131313"/>
                <w:lang w:val="en-US"/>
              </w:rPr>
              <w:t>a</w:t>
            </w:r>
            <w:proofErr w:type="spellEnd"/>
            <w:proofErr w:type="gram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3.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pontban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megjelölt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ing</w:t>
            </w:r>
            <w:r w:rsidRPr="005017D4">
              <w:rPr>
                <w:rFonts w:cs="Times New Roman"/>
                <w:color w:val="262626"/>
                <w:u w:color="262626"/>
                <w:lang w:val="en-US"/>
              </w:rPr>
              <w:t>at</w:t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>lanon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, </w:t>
            </w:r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a </w:t>
            </w:r>
            <w:r w:rsidRPr="005017D4">
              <w:rPr>
                <w:rFonts w:cs="Times New Roman"/>
                <w:color w:val="262626"/>
                <w:u w:color="262626"/>
                <w:lang w:val="en-US"/>
              </w:rPr>
              <w:t>2</w:t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.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pont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szerinti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tárgyban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kérelme</w:t>
            </w:r>
            <w:r w:rsidRPr="005017D4">
              <w:rPr>
                <w:rFonts w:cs="Times New Roman"/>
                <w:color w:val="262626"/>
                <w:u w:color="262626"/>
                <w:lang w:val="en-US"/>
              </w:rPr>
              <w:t>zem</w:t>
            </w:r>
            <w:proofErr w:type="spellEnd"/>
            <w:r w:rsidRPr="005017D4">
              <w:rPr>
                <w:rFonts w:cs="Times New Roman"/>
                <w:color w:val="262626"/>
                <w:u w:color="262626"/>
                <w:lang w:val="en-US"/>
              </w:rPr>
              <w:t xml:space="preserve"> </w:t>
            </w:r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a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településképi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szakmai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>konzultáció</w:t>
            </w:r>
            <w:proofErr w:type="spellEnd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biztosítását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.</w:t>
            </w:r>
          </w:p>
          <w:p w:rsidR="00F24F0A" w:rsidRPr="005017D4" w:rsidRDefault="00F24F0A" w:rsidP="00A16192">
            <w:pPr>
              <w:widowControl w:val="0"/>
              <w:spacing w:before="3"/>
              <w:rPr>
                <w:rFonts w:eastAsia="Garamond" w:cs="Times New Roman"/>
                <w:lang w:val="en-US"/>
              </w:rPr>
            </w:pPr>
          </w:p>
          <w:p w:rsidR="00F24F0A" w:rsidRPr="005017D4" w:rsidRDefault="00F24F0A" w:rsidP="00A16192">
            <w:pPr>
              <w:widowControl w:val="0"/>
              <w:rPr>
                <w:rFonts w:eastAsia="Garamond" w:cs="Times New Roman"/>
              </w:rPr>
            </w:pPr>
            <w:proofErr w:type="spellStart"/>
            <w:r>
              <w:rPr>
                <w:rFonts w:cs="Times New Roman"/>
                <w:color w:val="131313"/>
                <w:u w:color="131313"/>
                <w:lang w:val="en-US"/>
              </w:rPr>
              <w:t>Kelt</w:t>
            </w:r>
            <w:proofErr w:type="spellEnd"/>
            <w:r>
              <w:rPr>
                <w:rFonts w:cs="Times New Roman"/>
                <w:color w:val="131313"/>
                <w:u w:color="131313"/>
                <w:lang w:val="en-US"/>
              </w:rPr>
              <w:t xml:space="preserve">: </w:t>
            </w:r>
            <w:proofErr w:type="spellStart"/>
            <w:r>
              <w:rPr>
                <w:rFonts w:cs="Times New Roman"/>
                <w:color w:val="131313"/>
                <w:u w:color="131313"/>
                <w:lang w:val="en-US"/>
              </w:rPr>
              <w:t>Vásárosfalu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, …….</w:t>
            </w:r>
            <w:r w:rsidRPr="005017D4">
              <w:rPr>
                <w:rFonts w:cs="Times New Roman"/>
                <w:color w:val="3F3F3F"/>
                <w:u w:color="3F3F3F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év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„„„„„</w:t>
            </w:r>
            <w:r w:rsidRPr="005017D4">
              <w:rPr>
                <w:rFonts w:cs="Times New Roman"/>
                <w:color w:val="4F4F4F"/>
                <w:u w:color="4F4F4F"/>
                <w:lang w:val="en-US"/>
              </w:rPr>
              <w:t>„</w:t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>„„„„</w:t>
            </w:r>
            <w:proofErr w:type="gramStart"/>
            <w:r w:rsidRPr="005017D4">
              <w:rPr>
                <w:rFonts w:cs="Times New Roman"/>
                <w:color w:val="030303"/>
                <w:u w:color="030303"/>
                <w:lang w:val="en-US"/>
              </w:rPr>
              <w:t xml:space="preserve">„ </w:t>
            </w:r>
            <w:r w:rsidRPr="005017D4">
              <w:rPr>
                <w:rFonts w:cs="Times New Roman"/>
                <w:color w:val="131313"/>
                <w:u w:color="131313"/>
                <w:lang w:val="en-US"/>
              </w:rPr>
              <w:t>.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hónap</w:t>
            </w:r>
            <w:proofErr w:type="spellEnd"/>
            <w:proofErr w:type="gram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r w:rsidRPr="005017D4">
              <w:rPr>
                <w:rFonts w:cs="Times New Roman"/>
                <w:color w:val="262626"/>
                <w:u w:color="262626"/>
                <w:lang w:val="en-US"/>
              </w:rPr>
              <w:t>„„„</w:t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>„n</w:t>
            </w:r>
            <w:r w:rsidRPr="005017D4">
              <w:rPr>
                <w:rFonts w:cs="Times New Roman"/>
                <w:color w:val="262626"/>
                <w:u w:color="262626"/>
                <w:lang w:val="en-US"/>
              </w:rPr>
              <w:t>ap*</w:t>
            </w:r>
          </w:p>
          <w:p w:rsidR="00F24F0A" w:rsidRPr="005017D4" w:rsidRDefault="00F24F0A" w:rsidP="00A16192">
            <w:pPr>
              <w:widowControl w:val="0"/>
              <w:spacing w:before="8"/>
              <w:rPr>
                <w:rFonts w:eastAsia="Garamond" w:cs="Times New Roman"/>
                <w:lang w:val="en-US"/>
              </w:rPr>
            </w:pPr>
          </w:p>
          <w:p w:rsidR="00F24F0A" w:rsidRPr="005017D4" w:rsidRDefault="00F24F0A" w:rsidP="00A16192">
            <w:pPr>
              <w:widowControl w:val="0"/>
              <w:jc w:val="center"/>
              <w:rPr>
                <w:rFonts w:eastAsia="Garamond" w:cs="Times New Roman"/>
              </w:rPr>
            </w:pPr>
            <w:r w:rsidRPr="005017D4">
              <w:rPr>
                <w:rFonts w:cs="Times New Roman"/>
                <w:color w:val="030303"/>
                <w:u w:color="030303"/>
                <w:lang w:val="en-US"/>
              </w:rPr>
              <w:t>.</w:t>
            </w:r>
            <w:r w:rsidRPr="005017D4">
              <w:rPr>
                <w:rFonts w:cs="Times New Roman"/>
                <w:color w:val="7E7E7E"/>
                <w:u w:color="7E7E7E"/>
                <w:lang w:val="en-US"/>
              </w:rPr>
              <w:t>.</w:t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>.....................</w:t>
            </w:r>
            <w:r w:rsidRPr="005017D4">
              <w:rPr>
                <w:rFonts w:cs="Times New Roman"/>
                <w:color w:val="262626"/>
                <w:u w:color="262626"/>
                <w:lang w:val="en-US"/>
              </w:rPr>
              <w:t>.</w:t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>.............</w:t>
            </w:r>
            <w:r w:rsidRPr="005017D4">
              <w:rPr>
                <w:rFonts w:cs="Times New Roman"/>
                <w:color w:val="262626"/>
                <w:u w:color="262626"/>
                <w:lang w:val="en-US"/>
              </w:rPr>
              <w:t>.</w:t>
            </w:r>
            <w:r w:rsidRPr="005017D4">
              <w:rPr>
                <w:rFonts w:cs="Times New Roman"/>
                <w:color w:val="030303"/>
                <w:u w:color="030303"/>
                <w:lang w:val="en-US"/>
              </w:rPr>
              <w:t>.........................</w:t>
            </w:r>
          </w:p>
          <w:p w:rsidR="00F24F0A" w:rsidRPr="005017D4" w:rsidRDefault="00F24F0A" w:rsidP="00A16192">
            <w:pPr>
              <w:widowControl w:val="0"/>
              <w:spacing w:before="7"/>
              <w:jc w:val="center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Kérelmező</w:t>
            </w:r>
            <w:proofErr w:type="spellEnd"/>
            <w:r w:rsidRPr="005017D4">
              <w:rPr>
                <w:rFonts w:cs="Times New Roman"/>
                <w:color w:val="131313"/>
                <w:u w:color="131313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color w:val="131313"/>
                <w:u w:color="131313"/>
                <w:lang w:val="en-US"/>
              </w:rPr>
              <w:t>aláírása</w:t>
            </w:r>
            <w:proofErr w:type="spellEnd"/>
          </w:p>
        </w:tc>
      </w:tr>
    </w:tbl>
    <w:p w:rsidR="00F24F0A" w:rsidRPr="005017D4" w:rsidRDefault="00F24F0A" w:rsidP="00F24F0A">
      <w:pPr>
        <w:widowControl w:val="0"/>
        <w:spacing w:before="3"/>
        <w:ind w:left="1147" w:hanging="1147"/>
        <w:rPr>
          <w:rFonts w:eastAsia="Garamond" w:cs="Times New Roman"/>
        </w:rPr>
      </w:pPr>
    </w:p>
    <w:p w:rsidR="00F24F0A" w:rsidRDefault="00F24F0A" w:rsidP="00F24F0A">
      <w:pPr>
        <w:spacing w:before="3"/>
        <w:rPr>
          <w:rFonts w:eastAsia="Garamond" w:cs="Times New Roman"/>
        </w:rPr>
      </w:pPr>
    </w:p>
    <w:p w:rsidR="00F24F0A" w:rsidRPr="005017D4" w:rsidRDefault="00F24F0A" w:rsidP="00F24F0A">
      <w:pPr>
        <w:spacing w:before="3"/>
        <w:rPr>
          <w:rFonts w:eastAsia="Garamond" w:cs="Times New Roman"/>
        </w:rPr>
      </w:pPr>
    </w:p>
    <w:p w:rsidR="00F24F0A" w:rsidRPr="005017D4" w:rsidRDefault="00F24F0A" w:rsidP="00F24F0A">
      <w:pPr>
        <w:tabs>
          <w:tab w:val="left" w:pos="679"/>
        </w:tabs>
        <w:spacing w:before="53"/>
        <w:jc w:val="right"/>
        <w:rPr>
          <w:rFonts w:eastAsia="Garamond" w:cs="Times New Roman"/>
        </w:rPr>
      </w:pPr>
      <w:r w:rsidRPr="005017D4">
        <w:rPr>
          <w:rFonts w:cs="Times New Roman"/>
        </w:rPr>
        <w:t>3.</w:t>
      </w:r>
      <w:r w:rsidRPr="005017D4">
        <w:rPr>
          <w:rFonts w:cs="Times New Roman"/>
        </w:rPr>
        <w:tab/>
        <w:t xml:space="preserve">melléklet a </w:t>
      </w:r>
      <w:r>
        <w:rPr>
          <w:rFonts w:cs="Times New Roman"/>
        </w:rPr>
        <w:t>6/</w:t>
      </w:r>
      <w:r w:rsidRPr="005017D4">
        <w:rPr>
          <w:rFonts w:cs="Times New Roman"/>
        </w:rPr>
        <w:t>2018. (</w:t>
      </w:r>
      <w:r>
        <w:rPr>
          <w:rFonts w:cs="Times New Roman"/>
        </w:rPr>
        <w:t>VIII.24.</w:t>
      </w:r>
      <w:r w:rsidRPr="005017D4">
        <w:rPr>
          <w:rFonts w:cs="Times New Roman"/>
        </w:rPr>
        <w:t>) önkormányzati rendelethez</w:t>
      </w:r>
    </w:p>
    <w:p w:rsidR="00F24F0A" w:rsidRPr="005017D4" w:rsidRDefault="00F24F0A" w:rsidP="00F24F0A">
      <w:pPr>
        <w:spacing w:before="2"/>
        <w:rPr>
          <w:rFonts w:eastAsia="Tahoma" w:cs="Times New Roman"/>
          <w:b/>
          <w:bCs/>
          <w:sz w:val="23"/>
          <w:szCs w:val="23"/>
        </w:rPr>
      </w:pPr>
    </w:p>
    <w:p w:rsidR="00F24F0A" w:rsidRPr="005017D4" w:rsidRDefault="00F24F0A" w:rsidP="00F24F0A">
      <w:pPr>
        <w:spacing w:before="2"/>
        <w:rPr>
          <w:rFonts w:eastAsia="Tahoma" w:cs="Times New Roman"/>
          <w:b/>
          <w:bCs/>
          <w:sz w:val="23"/>
          <w:szCs w:val="23"/>
        </w:rPr>
      </w:pPr>
    </w:p>
    <w:p w:rsidR="00F24F0A" w:rsidRPr="005017D4" w:rsidRDefault="00F24F0A" w:rsidP="00F24F0A">
      <w:pPr>
        <w:ind w:left="2417"/>
        <w:rPr>
          <w:rFonts w:eastAsia="Garamond" w:cs="Times New Roman"/>
        </w:rPr>
      </w:pPr>
      <w:r w:rsidRPr="005017D4">
        <w:rPr>
          <w:rFonts w:cs="Times New Roman"/>
          <w:b/>
          <w:bCs/>
        </w:rPr>
        <w:t>TELEPÜLÉSKÉPI BEJELENTÉSI ELJÁRÁSOK ESETEI</w:t>
      </w:r>
    </w:p>
    <w:p w:rsidR="00F24F0A" w:rsidRPr="005017D4" w:rsidRDefault="00F24F0A" w:rsidP="00F24F0A">
      <w:pPr>
        <w:spacing w:before="5"/>
        <w:rPr>
          <w:rFonts w:eastAsia="Garamond" w:cs="Times New Roman"/>
          <w:b/>
          <w:bCs/>
        </w:rPr>
      </w:pPr>
    </w:p>
    <w:p w:rsidR="00F24F0A" w:rsidRPr="005017D4" w:rsidRDefault="00F24F0A" w:rsidP="00F24F0A">
      <w:pPr>
        <w:spacing w:before="5"/>
        <w:rPr>
          <w:rFonts w:eastAsia="Garamond" w:cs="Times New Roman"/>
          <w:b/>
          <w:bCs/>
        </w:rPr>
      </w:pPr>
    </w:p>
    <w:p w:rsidR="00F24F0A" w:rsidRPr="005017D4" w:rsidRDefault="00F24F0A" w:rsidP="00F24F0A">
      <w:pPr>
        <w:spacing w:before="5"/>
        <w:rPr>
          <w:rFonts w:eastAsia="Garamond" w:cs="Times New Roman"/>
          <w:b/>
          <w:bCs/>
        </w:rPr>
      </w:pPr>
    </w:p>
    <w:p w:rsidR="00F24F0A" w:rsidRPr="005017D4" w:rsidRDefault="00F24F0A" w:rsidP="00F24F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right="127"/>
        <w:jc w:val="both"/>
        <w:rPr>
          <w:rFonts w:cs="Times New Roman"/>
        </w:rPr>
      </w:pPr>
      <w:r w:rsidRPr="005017D4">
        <w:rPr>
          <w:rFonts w:cs="Times New Roman"/>
        </w:rPr>
        <w:t>Településképi bejelentési eljárást kell lefolytatni, ha az építési tevékenységgel érintett ingatlan a településképi szempontból meghatározó területek karaktertérképén, illetve a szabályozási terven jelölt</w:t>
      </w:r>
    </w:p>
    <w:p w:rsidR="00F24F0A" w:rsidRPr="005017D4" w:rsidRDefault="00F24F0A" w:rsidP="00F24F0A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1" w:lineRule="exact"/>
        <w:rPr>
          <w:rFonts w:cs="Times New Roman"/>
        </w:rPr>
      </w:pPr>
      <w:r w:rsidRPr="005017D4">
        <w:rPr>
          <w:rFonts w:cs="Times New Roman"/>
        </w:rPr>
        <w:t>helyi védettségű telken és közvetlen szomszédságában,</w:t>
      </w:r>
    </w:p>
    <w:p w:rsidR="00F24F0A" w:rsidRPr="005017D4" w:rsidRDefault="00F24F0A" w:rsidP="00F24F0A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line="241" w:lineRule="exact"/>
        <w:rPr>
          <w:rFonts w:cs="Times New Roman"/>
        </w:rPr>
      </w:pPr>
      <w:r w:rsidRPr="005017D4">
        <w:rPr>
          <w:rFonts w:cs="Times New Roman"/>
        </w:rPr>
        <w:t>nemzeti ökológia hálózat és országos jelentőségű védett természeti, és NATURA 2000 előírással érintett területen,</w:t>
      </w:r>
    </w:p>
    <w:p w:rsidR="00F24F0A" w:rsidRPr="005017D4" w:rsidRDefault="00F24F0A" w:rsidP="00F24F0A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1" w:lineRule="exact"/>
        <w:rPr>
          <w:rFonts w:cs="Times New Roman"/>
        </w:rPr>
      </w:pPr>
      <w:r w:rsidRPr="005017D4">
        <w:rPr>
          <w:rFonts w:cs="Times New Roman"/>
        </w:rPr>
        <w:t>önkormányzati tulajdonú területen helyezkedik el.</w:t>
      </w:r>
    </w:p>
    <w:p w:rsidR="00F24F0A" w:rsidRPr="005017D4" w:rsidRDefault="00F24F0A" w:rsidP="00F24F0A">
      <w:pPr>
        <w:spacing w:before="12"/>
        <w:rPr>
          <w:rFonts w:eastAsia="Garamond" w:cs="Times New Roman"/>
        </w:rPr>
      </w:pPr>
    </w:p>
    <w:p w:rsidR="00F24F0A" w:rsidRPr="005017D4" w:rsidRDefault="00F24F0A" w:rsidP="00F24F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</w:rPr>
      </w:pPr>
      <w:r w:rsidRPr="005017D4">
        <w:rPr>
          <w:rFonts w:cs="Times New Roman"/>
        </w:rPr>
        <w:t>Településképi bejelentési eljárással érintett építési tevékenységek az 1. pontban felsorolt területeken:</w:t>
      </w:r>
    </w:p>
    <w:p w:rsidR="00F24F0A" w:rsidRPr="005017D4" w:rsidRDefault="00F24F0A" w:rsidP="00F24F0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</w:rPr>
      </w:pPr>
      <w:r w:rsidRPr="005017D4">
        <w:rPr>
          <w:rFonts w:cs="Times New Roman"/>
        </w:rPr>
        <w:t xml:space="preserve">helyi védelem alatt áll; </w:t>
      </w:r>
    </w:p>
    <w:p w:rsidR="00F24F0A" w:rsidRPr="005017D4" w:rsidRDefault="00F24F0A" w:rsidP="00F24F0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</w:rPr>
      </w:pPr>
      <w:r w:rsidRPr="005017D4">
        <w:rPr>
          <w:rFonts w:cs="Times New Roman"/>
        </w:rPr>
        <w:t> </w:t>
      </w:r>
      <w:proofErr w:type="spellStart"/>
      <w:r w:rsidRPr="005017D4">
        <w:rPr>
          <w:rFonts w:cs="Times New Roman"/>
        </w:rPr>
        <w:t>Étv</w:t>
      </w:r>
      <w:proofErr w:type="spellEnd"/>
      <w:r w:rsidRPr="005017D4">
        <w:rPr>
          <w:rFonts w:cs="Times New Roman"/>
        </w:rPr>
        <w:t>. 33/A. §-a szerinti egyszerű bejelentéshez kötött építési tevékenységnek nem minősülő építési tevékenységek esetén</w:t>
      </w:r>
    </w:p>
    <w:p w:rsidR="00F24F0A" w:rsidRPr="005017D4" w:rsidRDefault="00F24F0A" w:rsidP="00F24F0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</w:rPr>
      </w:pPr>
      <w:r w:rsidRPr="005017D4">
        <w:rPr>
          <w:rFonts w:cs="Times New Roman"/>
        </w:rPr>
        <w:t xml:space="preserve">tájképvédelmi övezetben található; </w:t>
      </w:r>
    </w:p>
    <w:p w:rsidR="00F24F0A" w:rsidRPr="005017D4" w:rsidRDefault="00F24F0A" w:rsidP="00F24F0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</w:rPr>
      </w:pPr>
      <w:r w:rsidRPr="005017D4">
        <w:rPr>
          <w:rFonts w:cs="Times New Roman"/>
        </w:rPr>
        <w:t>az építési tevékenységgel érintett épület vagy építmény közterületen helyezkedik el.</w:t>
      </w:r>
    </w:p>
    <w:p w:rsidR="00F24F0A" w:rsidRPr="005017D4" w:rsidRDefault="00F24F0A" w:rsidP="00F24F0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</w:rPr>
      </w:pPr>
      <w:r w:rsidRPr="005017D4">
        <w:rPr>
          <w:rFonts w:cs="Times New Roman"/>
        </w:rPr>
        <w:t xml:space="preserve">egyedi helyi védelem alatt álló ingatlanon tervezett, a védett érték megjelenését érintő építési tevékenység esetén, </w:t>
      </w:r>
    </w:p>
    <w:p w:rsidR="00F24F0A" w:rsidRPr="005017D4" w:rsidRDefault="00F24F0A" w:rsidP="00F24F0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</w:rPr>
      </w:pPr>
      <w:r w:rsidRPr="005017D4">
        <w:rPr>
          <w:rFonts w:cs="Times New Roman"/>
        </w:rPr>
        <w:t>községképet érintő, közterületről látszó jelen rendeletben meghatározott típustól eltérő reklámhordozó, reklámhordozót tartó berendezés, reklámfelület létesítése esetén; kivéve a címtáblák, megállító táblák, a reklámhordozó berendezésre kihelyezett cserélhető hirdetmények, a reklámberendezéshez nem kötött reklámozási tevékenységek és a kirakat-berendezések létesítése esetén,</w:t>
      </w:r>
    </w:p>
    <w:p w:rsidR="00F24F0A" w:rsidRPr="005017D4" w:rsidRDefault="00F24F0A" w:rsidP="00F24F0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</w:rPr>
      </w:pPr>
      <w:r w:rsidRPr="005017D4">
        <w:rPr>
          <w:rFonts w:cs="Times New Roman"/>
        </w:rPr>
        <w:t>közterületre tervezett, a településkép megjelenését befolyásoló, 30 napnál huzamosabb időre szánt idényjellegű, valamint tartós jellegű építményekre irányuló építési tevékenység esetén.</w:t>
      </w:r>
    </w:p>
    <w:p w:rsidR="00F24F0A" w:rsidRPr="005017D4" w:rsidRDefault="00F24F0A" w:rsidP="00F24F0A">
      <w:pPr>
        <w:ind w:left="396"/>
        <w:jc w:val="both"/>
        <w:rPr>
          <w:rFonts w:eastAsia="Garamond" w:cs="Times New Roman"/>
        </w:rPr>
      </w:pPr>
    </w:p>
    <w:p w:rsidR="00F24F0A" w:rsidRPr="005017D4" w:rsidRDefault="00F24F0A" w:rsidP="00F24F0A">
      <w:pPr>
        <w:tabs>
          <w:tab w:val="left" w:pos="397"/>
        </w:tabs>
        <w:ind w:left="396"/>
        <w:rPr>
          <w:rFonts w:eastAsia="Garamond" w:cs="Times New Roman"/>
        </w:rPr>
      </w:pPr>
    </w:p>
    <w:p w:rsidR="00F24F0A" w:rsidRPr="005017D4" w:rsidRDefault="00F24F0A" w:rsidP="00F24F0A">
      <w:pPr>
        <w:rPr>
          <w:rFonts w:cs="Times New Roman"/>
        </w:rPr>
      </w:pPr>
      <w:r w:rsidRPr="005017D4">
        <w:rPr>
          <w:rFonts w:cs="Times New Roman"/>
        </w:rPr>
        <w:br w:type="page"/>
      </w:r>
    </w:p>
    <w:p w:rsidR="00F24F0A" w:rsidRPr="005017D4" w:rsidRDefault="00F24F0A" w:rsidP="00F24F0A">
      <w:pPr>
        <w:spacing w:before="53"/>
        <w:ind w:left="103"/>
        <w:jc w:val="right"/>
        <w:rPr>
          <w:rFonts w:eastAsia="Garamond" w:cs="Times New Roman"/>
        </w:rPr>
      </w:pPr>
      <w:r w:rsidRPr="005017D4">
        <w:rPr>
          <w:rFonts w:cs="Times New Roman"/>
        </w:rPr>
        <w:lastRenderedPageBreak/>
        <w:t xml:space="preserve">4. melléklet a </w:t>
      </w:r>
      <w:r>
        <w:rPr>
          <w:rFonts w:cs="Times New Roman"/>
        </w:rPr>
        <w:t>6</w:t>
      </w:r>
      <w:r w:rsidRPr="005017D4">
        <w:rPr>
          <w:rFonts w:cs="Times New Roman"/>
        </w:rPr>
        <w:t>/2018. (</w:t>
      </w:r>
      <w:r>
        <w:rPr>
          <w:rFonts w:cs="Times New Roman"/>
        </w:rPr>
        <w:t>VIII.24.</w:t>
      </w:r>
      <w:r w:rsidRPr="005017D4">
        <w:rPr>
          <w:rFonts w:cs="Times New Roman"/>
        </w:rPr>
        <w:t>) önkormányzati rendelethez</w:t>
      </w:r>
    </w:p>
    <w:p w:rsidR="00F24F0A" w:rsidRPr="005017D4" w:rsidRDefault="00F24F0A" w:rsidP="00F24F0A">
      <w:pPr>
        <w:rPr>
          <w:rFonts w:eastAsia="Times New Roman" w:cs="Times New Roman"/>
          <w:szCs w:val="24"/>
        </w:rPr>
      </w:pPr>
    </w:p>
    <w:p w:rsidR="00F24F0A" w:rsidRPr="005017D4" w:rsidRDefault="00F24F0A" w:rsidP="00F24F0A">
      <w:pPr>
        <w:rPr>
          <w:rFonts w:eastAsia="Times New Roman" w:cs="Times New Roman"/>
          <w:szCs w:val="24"/>
        </w:rPr>
      </w:pPr>
    </w:p>
    <w:tbl>
      <w:tblPr>
        <w:tblStyle w:val="TableNormal"/>
        <w:tblW w:w="96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"/>
        <w:gridCol w:w="2383"/>
        <w:gridCol w:w="696"/>
        <w:gridCol w:w="856"/>
        <w:gridCol w:w="1417"/>
        <w:gridCol w:w="907"/>
        <w:gridCol w:w="2891"/>
        <w:gridCol w:w="290"/>
      </w:tblGrid>
      <w:tr w:rsidR="00F24F0A" w:rsidRPr="005017D4" w:rsidTr="00A16192">
        <w:trPr>
          <w:trHeight w:val="838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74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67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10"/>
              <w:ind w:left="126"/>
              <w:jc w:val="center"/>
              <w:rPr>
                <w:rFonts w:eastAsia="Garamond" w:cs="Times New Roman"/>
              </w:rPr>
            </w:pPr>
            <w:r w:rsidRPr="005017D4">
              <w:rPr>
                <w:rFonts w:cs="Times New Roman"/>
                <w:lang w:val="en-US"/>
              </w:rPr>
              <w:t>BEJELENTÉSI KÉRELEM</w:t>
            </w:r>
          </w:p>
          <w:p w:rsidR="00F24F0A" w:rsidRPr="005017D4" w:rsidRDefault="00F24F0A" w:rsidP="00A16192">
            <w:pPr>
              <w:widowControl w:val="0"/>
              <w:spacing w:before="23"/>
              <w:ind w:right="2"/>
              <w:jc w:val="center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településképi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bejelentési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eljárás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lefolytatásához</w:t>
            </w:r>
            <w:proofErr w:type="spellEnd"/>
          </w:p>
        </w:tc>
        <w:tc>
          <w:tcPr>
            <w:tcW w:w="2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714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11" w:space="0" w:color="545454"/>
              <w:right w:val="single" w:sz="5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85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Beérkezés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dátuma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678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03"/>
              <w:ind w:left="67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Iktatószám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76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388" w:type="dxa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81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Átvevő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neve:</w:t>
            </w:r>
          </w:p>
        </w:tc>
        <w:tc>
          <w:tcPr>
            <w:tcW w:w="678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556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00000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  <w:tcMar>
              <w:top w:w="80" w:type="dxa"/>
              <w:left w:w="117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56"/>
              <w:ind w:left="37"/>
              <w:jc w:val="center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Kérelmezö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tölti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ki</w:t>
            </w:r>
            <w:proofErr w:type="spellEnd"/>
            <w:r w:rsidRPr="005017D4">
              <w:rPr>
                <w:rFonts w:cs="Times New Roman"/>
                <w:lang w:val="en-US"/>
              </w:rPr>
              <w:t>!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8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944" w:type="dxa"/>
            <w:gridSpan w:val="3"/>
            <w:tcBorders>
              <w:top w:val="single" w:sz="11" w:space="0" w:color="575757"/>
              <w:left w:val="single" w:sz="5" w:space="0" w:color="000000"/>
              <w:bottom w:val="single" w:sz="5" w:space="0" w:color="000000"/>
              <w:right w:val="single" w:sz="5" w:space="0" w:color="1F1F1F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3"/>
              <w:ind w:left="142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Bejelentő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(</w:t>
            </w:r>
            <w:proofErr w:type="spellStart"/>
            <w:r w:rsidRPr="005017D4">
              <w:rPr>
                <w:rFonts w:cs="Times New Roman"/>
                <w:lang w:val="en-US"/>
              </w:rPr>
              <w:t>építtető</w:t>
            </w:r>
            <w:proofErr w:type="spellEnd"/>
            <w:r w:rsidRPr="005017D4">
              <w:rPr>
                <w:rFonts w:cs="Times New Roman"/>
                <w:lang w:val="en-US"/>
              </w:rPr>
              <w:t>) ad tai:</w:t>
            </w:r>
          </w:p>
        </w:tc>
        <w:tc>
          <w:tcPr>
            <w:tcW w:w="5227" w:type="dxa"/>
            <w:gridSpan w:val="3"/>
            <w:tcBorders>
              <w:top w:val="single" w:sz="11" w:space="0" w:color="575757"/>
              <w:left w:val="single" w:sz="5" w:space="0" w:color="1F1F1F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2"/>
              <w:ind w:left="67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Tervező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adatai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315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line="202" w:lineRule="exact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Név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5227" w:type="dxa"/>
            <w:gridSpan w:val="3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line="202" w:lineRule="exact"/>
              <w:ind w:left="81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Név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944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line="188" w:lineRule="exact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Lakcím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vagy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székhely</w:t>
            </w:r>
            <w:proofErr w:type="spellEnd"/>
            <w:r w:rsidRPr="005017D4">
              <w:rPr>
                <w:rFonts w:cs="Times New Roman"/>
                <w:lang w:val="en-US"/>
              </w:rPr>
              <w:t>;</w:t>
            </w:r>
          </w:p>
        </w:tc>
        <w:tc>
          <w:tcPr>
            <w:tcW w:w="5227" w:type="dxa"/>
            <w:gridSpan w:val="3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line="188" w:lineRule="exact"/>
              <w:ind w:left="67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Tervezői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jogosultság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száma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315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line="202" w:lineRule="exact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Levelezesicím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(</w:t>
            </w:r>
            <w:proofErr w:type="spellStart"/>
            <w:r w:rsidRPr="005017D4">
              <w:rPr>
                <w:rFonts w:cs="Times New Roman"/>
                <w:lang w:val="en-US"/>
              </w:rPr>
              <w:t>amennyiben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elözőtöleltér</w:t>
            </w:r>
            <w:proofErr w:type="spellEnd"/>
            <w:r w:rsidRPr="005017D4">
              <w:rPr>
                <w:rFonts w:cs="Times New Roman"/>
                <w:lang w:val="en-US"/>
              </w:rPr>
              <w:t>):</w:t>
            </w:r>
          </w:p>
        </w:tc>
        <w:tc>
          <w:tcPr>
            <w:tcW w:w="5227" w:type="dxa"/>
            <w:gridSpan w:val="3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3"/>
              <w:ind w:left="81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Levelezési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cím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308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944" w:type="dxa"/>
            <w:gridSpan w:val="3"/>
            <w:tcBorders>
              <w:top w:val="single" w:sz="5" w:space="0" w:color="030303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line="202" w:lineRule="exact"/>
              <w:ind w:left="129"/>
              <w:rPr>
                <w:rFonts w:cs="Times New Roman"/>
              </w:rPr>
            </w:pPr>
            <w:proofErr w:type="spellStart"/>
            <w:proofErr w:type="gramStart"/>
            <w:r w:rsidRPr="005017D4">
              <w:rPr>
                <w:rFonts w:cs="Times New Roman"/>
                <w:lang w:val="en-US"/>
              </w:rPr>
              <w:t>Kapcsolattartó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:</w:t>
            </w:r>
            <w:proofErr w:type="gramEnd"/>
          </w:p>
        </w:tc>
        <w:tc>
          <w:tcPr>
            <w:tcW w:w="5227" w:type="dxa"/>
            <w:gridSpan w:val="3"/>
            <w:tcBorders>
              <w:top w:val="single" w:sz="5" w:space="0" w:color="030303"/>
              <w:left w:val="single" w:sz="5" w:space="0" w:color="030303"/>
              <w:bottom w:val="single" w:sz="11" w:space="0" w:color="575757"/>
              <w:right w:val="single" w:sz="5" w:space="0" w:color="030303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3"/>
              <w:ind w:left="67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Tervező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szervezet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32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944" w:type="dxa"/>
            <w:gridSpan w:val="3"/>
            <w:tcBorders>
              <w:top w:val="single" w:sz="11" w:space="0" w:color="575757"/>
              <w:left w:val="single" w:sz="5" w:space="0" w:color="000000"/>
              <w:bottom w:val="single" w:sz="5" w:space="0" w:color="0F0F0F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line="188" w:lineRule="exact"/>
              <w:ind w:left="129"/>
              <w:rPr>
                <w:rFonts w:cs="Times New Roman"/>
              </w:rPr>
            </w:pPr>
            <w:r w:rsidRPr="005017D4">
              <w:rPr>
                <w:rFonts w:cs="Times New Roman"/>
                <w:lang w:val="en-US"/>
              </w:rPr>
              <w:t>email:</w:t>
            </w:r>
          </w:p>
        </w:tc>
        <w:tc>
          <w:tcPr>
            <w:tcW w:w="5227" w:type="dxa"/>
            <w:gridSpan w:val="3"/>
            <w:tcBorders>
              <w:top w:val="single" w:sz="11" w:space="0" w:color="575757"/>
              <w:left w:val="single" w:sz="5" w:space="0" w:color="030303"/>
              <w:bottom w:val="single" w:sz="5" w:space="0" w:color="0F0F0F"/>
              <w:right w:val="single" w:sz="5" w:space="0" w:color="030303"/>
            </w:tcBorders>
            <w:shd w:val="clear" w:color="auto" w:fill="auto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line="188" w:lineRule="exact"/>
              <w:ind w:left="9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mobil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F0F0F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F24F0A">
            <w:pPr>
              <w:widowControl w:val="0"/>
              <w:numPr>
                <w:ilvl w:val="0"/>
                <w:numId w:val="9"/>
              </w:numPr>
              <w:spacing w:before="22"/>
              <w:rPr>
                <w:rFonts w:cs="Times New Roman"/>
                <w:lang w:val="en-US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Bejelentés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tárgya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51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tabs>
                <w:tab w:val="left" w:pos="2370"/>
                <w:tab w:val="left" w:pos="3117"/>
              </w:tabs>
              <w:spacing w:before="39" w:line="246" w:lineRule="exact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reklámhordozó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elhelyezese</w:t>
            </w:r>
            <w:proofErr w:type="spellEnd"/>
            <w:r w:rsidRPr="005017D4">
              <w:rPr>
                <w:rFonts w:cs="Times New Roman"/>
                <w:lang w:val="en-US"/>
              </w:rPr>
              <w:tab/>
            </w:r>
            <w:r w:rsidRPr="005017D4">
              <w:rPr>
                <w:rFonts w:cs="Times New Roman"/>
                <w:lang w:val="en-US"/>
              </w:rPr>
              <w:tab/>
              <w:t xml:space="preserve">1épési </w:t>
            </w:r>
            <w:proofErr w:type="spellStart"/>
            <w:proofErr w:type="gramStart"/>
            <w:r w:rsidRPr="005017D4">
              <w:rPr>
                <w:rFonts w:cs="Times New Roman"/>
                <w:lang w:val="en-US"/>
              </w:rPr>
              <w:t>tevékenység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 1</w:t>
            </w:r>
            <w:proofErr w:type="gramEnd"/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tabs>
                <w:tab w:val="left" w:pos="1670"/>
              </w:tabs>
              <w:spacing w:before="35" w:line="250" w:lineRule="exact"/>
              <w:ind w:left="81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rendeltetésváltozás</w:t>
            </w:r>
            <w:proofErr w:type="spellEnd"/>
            <w:r w:rsidRPr="005017D4">
              <w:rPr>
                <w:rFonts w:cs="Times New Roman"/>
                <w:lang w:val="en-US"/>
              </w:rPr>
              <w:tab/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878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00000"/>
              <w:left w:val="single" w:sz="5" w:space="0" w:color="000000"/>
              <w:bottom w:val="single" w:sz="11" w:space="0" w:color="545454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3"/>
              <w:ind w:left="115"/>
              <w:rPr>
                <w:rFonts w:cs="Times New Roman"/>
              </w:rPr>
            </w:pPr>
            <w:r w:rsidRPr="005017D4">
              <w:rPr>
                <w:rFonts w:cs="Times New Roman"/>
                <w:lang w:val="en-US"/>
              </w:rPr>
              <w:t xml:space="preserve">A </w:t>
            </w:r>
            <w:proofErr w:type="spellStart"/>
            <w:r w:rsidRPr="005017D4">
              <w:rPr>
                <w:rFonts w:cs="Times New Roman"/>
                <w:lang w:val="en-US"/>
              </w:rPr>
              <w:t>tervezett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5017D4">
              <w:rPr>
                <w:rFonts w:cs="Times New Roman"/>
                <w:lang w:val="en-US"/>
              </w:rPr>
              <w:t>tevékenység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rövid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leírása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628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80808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40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Korábbi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településkép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védelmi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szakmai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 w:rsidRPr="005017D4">
              <w:rPr>
                <w:rFonts w:cs="Times New Roman"/>
                <w:lang w:val="en-US"/>
              </w:rPr>
              <w:t>konzultáció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 </w:t>
            </w:r>
            <w:proofErr w:type="spellStart"/>
            <w:r w:rsidRPr="005017D4">
              <w:rPr>
                <w:rFonts w:cs="Times New Roman"/>
                <w:lang w:val="en-US"/>
              </w:rPr>
              <w:t>időpontja</w:t>
            </w:r>
            <w:proofErr w:type="spellEnd"/>
            <w:proofErr w:type="gramEnd"/>
            <w:r w:rsidRPr="005017D4">
              <w:rPr>
                <w:rFonts w:cs="Times New Roman"/>
                <w:lang w:val="en-US"/>
              </w:rPr>
              <w:t xml:space="preserve"> :</w:t>
            </w:r>
          </w:p>
        </w:tc>
        <w:tc>
          <w:tcPr>
            <w:tcW w:w="3806" w:type="dxa"/>
            <w:gridSpan w:val="2"/>
            <w:tcBorders>
              <w:top w:val="single" w:sz="11" w:space="0" w:color="545454"/>
              <w:left w:val="single" w:sz="5" w:space="0" w:color="080808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77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tabs>
                <w:tab w:val="left" w:pos="6119"/>
              </w:tabs>
              <w:spacing w:line="258" w:lineRule="exact"/>
              <w:ind w:left="129"/>
              <w:rPr>
                <w:rFonts w:cs="Times New Roman"/>
              </w:rPr>
            </w:pPr>
            <w:r w:rsidRPr="005017D4">
              <w:rPr>
                <w:rFonts w:cs="Times New Roman"/>
                <w:lang w:val="en-US"/>
              </w:rPr>
              <w:t xml:space="preserve">3. Az </w:t>
            </w:r>
            <w:proofErr w:type="spellStart"/>
            <w:r w:rsidRPr="005017D4">
              <w:rPr>
                <w:rFonts w:cs="Times New Roman"/>
                <w:lang w:val="en-US"/>
              </w:rPr>
              <w:t>érintett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ingatlan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 w:rsidRPr="005017D4">
              <w:rPr>
                <w:rFonts w:cs="Times New Roman"/>
                <w:lang w:val="en-US"/>
              </w:rPr>
              <w:t>címe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;  </w:t>
            </w:r>
            <w:r w:rsidRPr="005017D4">
              <w:rPr>
                <w:rFonts w:cs="Times New Roman"/>
                <w:lang w:val="en-US"/>
              </w:rPr>
              <w:tab/>
            </w:r>
            <w:proofErr w:type="gram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Hrsz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,: 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F24F0A">
        <w:trPr>
          <w:trHeight w:val="60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49" w:line="96" w:lineRule="exact"/>
              <w:ind w:left="129"/>
              <w:rPr>
                <w:rFonts w:eastAsia="Garamond" w:cs="Times New Roman"/>
                <w:lang w:val="en-US"/>
              </w:rPr>
            </w:pPr>
          </w:p>
          <w:p w:rsidR="00F24F0A" w:rsidRPr="005017D4" w:rsidRDefault="00F24F0A" w:rsidP="00A16192">
            <w:pPr>
              <w:widowControl w:val="0"/>
              <w:spacing w:before="49" w:line="96" w:lineRule="exact"/>
              <w:ind w:left="129"/>
              <w:rPr>
                <w:rFonts w:eastAsia="Garamond" w:cs="Times New Roman"/>
              </w:rPr>
            </w:pPr>
            <w:r w:rsidRPr="005017D4">
              <w:rPr>
                <w:rFonts w:cs="Times New Roman"/>
                <w:lang w:val="en-US"/>
              </w:rPr>
              <w:t xml:space="preserve">4.Tevékenység </w:t>
            </w:r>
            <w:proofErr w:type="spellStart"/>
            <w:r w:rsidRPr="005017D4">
              <w:rPr>
                <w:rFonts w:cs="Times New Roman"/>
                <w:lang w:val="en-US"/>
              </w:rPr>
              <w:t>megvalósításának</w:t>
            </w:r>
            <w:proofErr w:type="spellEnd"/>
          </w:p>
          <w:p w:rsidR="00F24F0A" w:rsidRPr="005017D4" w:rsidRDefault="00F24F0A" w:rsidP="00A16192">
            <w:pPr>
              <w:widowControl w:val="0"/>
              <w:tabs>
                <w:tab w:val="left" w:pos="3117"/>
                <w:tab w:val="left" w:pos="5263"/>
                <w:tab w:val="left" w:pos="5616"/>
              </w:tabs>
              <w:spacing w:line="313" w:lineRule="exact"/>
              <w:ind w:left="400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tervezett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   </w:t>
            </w:r>
            <w:proofErr w:type="spellStart"/>
            <w:r w:rsidRPr="005017D4">
              <w:rPr>
                <w:rFonts w:cs="Times New Roman"/>
                <w:lang w:val="en-US"/>
              </w:rPr>
              <w:t>időtartama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  <w:r w:rsidRPr="005017D4">
              <w:rPr>
                <w:rFonts w:cs="Times New Roman"/>
                <w:lang w:val="en-US"/>
              </w:rPr>
              <w:tab/>
              <w:t xml:space="preserve">    .........</w:t>
            </w:r>
            <w:proofErr w:type="spellStart"/>
            <w:proofErr w:type="gramStart"/>
            <w:r w:rsidRPr="005017D4">
              <w:rPr>
                <w:rFonts w:cs="Times New Roman"/>
                <w:lang w:val="en-US"/>
              </w:rPr>
              <w:t>év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 „</w:t>
            </w:r>
            <w:proofErr w:type="gramEnd"/>
            <w:r w:rsidRPr="005017D4">
              <w:rPr>
                <w:rFonts w:cs="Times New Roman"/>
                <w:lang w:val="en-US"/>
              </w:rPr>
              <w:t xml:space="preserve">„„ </w:t>
            </w:r>
            <w:proofErr w:type="spellStart"/>
            <w:r w:rsidRPr="005017D4">
              <w:rPr>
                <w:rFonts w:cs="Times New Roman"/>
                <w:lang w:val="en-US"/>
              </w:rPr>
              <w:t>hó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„„„nap</w:t>
            </w:r>
            <w:r w:rsidRPr="005017D4">
              <w:rPr>
                <w:rFonts w:cs="Times New Roman"/>
                <w:lang w:val="en-US"/>
              </w:rPr>
              <w:tab/>
              <w:t>-</w:t>
            </w:r>
            <w:r w:rsidRPr="005017D4">
              <w:rPr>
                <w:rFonts w:cs="Times New Roman"/>
                <w:lang w:val="en-US"/>
              </w:rPr>
              <w:tab/>
              <w:t xml:space="preserve">......... </w:t>
            </w:r>
            <w:proofErr w:type="spellStart"/>
            <w:r w:rsidRPr="005017D4">
              <w:rPr>
                <w:rFonts w:cs="Times New Roman"/>
                <w:lang w:val="en-US"/>
              </w:rPr>
              <w:t>év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 „„„ </w:t>
            </w:r>
            <w:proofErr w:type="spellStart"/>
            <w:r w:rsidRPr="005017D4">
              <w:rPr>
                <w:rFonts w:cs="Times New Roman"/>
                <w:lang w:val="en-US"/>
              </w:rPr>
              <w:t>hó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„„..</w:t>
            </w:r>
            <w:proofErr w:type="spellStart"/>
            <w:r w:rsidRPr="005017D4">
              <w:rPr>
                <w:rFonts w:cs="Times New Roman"/>
                <w:lang w:val="en-US"/>
              </w:rPr>
              <w:t>n•p</w:t>
            </w:r>
            <w:proofErr w:type="spellEnd"/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line="202" w:lineRule="exact"/>
              <w:ind w:left="129"/>
              <w:rPr>
                <w:rFonts w:cs="Times New Roman"/>
              </w:rPr>
            </w:pPr>
            <w:r w:rsidRPr="005017D4">
              <w:rPr>
                <w:rFonts w:cs="Times New Roman"/>
                <w:lang w:val="en-US"/>
              </w:rPr>
              <w:t xml:space="preserve">5.Mellékeltdokumenticló </w:t>
            </w:r>
            <w:proofErr w:type="spellStart"/>
            <w:r w:rsidRPr="005017D4">
              <w:rPr>
                <w:rFonts w:cs="Times New Roman"/>
                <w:lang w:val="en-US"/>
              </w:rPr>
              <w:t>tartalma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8"/>
              <w:ind w:left="81"/>
              <w:rPr>
                <w:rFonts w:cs="Times New Roman"/>
              </w:rPr>
            </w:pPr>
            <w:r w:rsidRPr="005017D4">
              <w:rPr>
                <w:rFonts w:cs="Times New Roman"/>
                <w:lang w:val="en-US"/>
              </w:rPr>
              <w:t xml:space="preserve">2 </w:t>
            </w:r>
            <w:proofErr w:type="spellStart"/>
            <w:r w:rsidRPr="005017D4">
              <w:rPr>
                <w:rFonts w:cs="Times New Roman"/>
                <w:lang w:val="en-US"/>
              </w:rPr>
              <w:t>példány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szükséges</w:t>
            </w:r>
            <w:proofErr w:type="spellEnd"/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13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müszaki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leírás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3806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8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helyszínrajz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3806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8"/>
              <w:ind w:left="1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alaprajz</w:t>
            </w:r>
            <w:proofErr w:type="spellEnd"/>
            <w:r w:rsidRPr="005017D4">
              <w:rPr>
                <w:rFonts w:cs="Times New Roman"/>
                <w:lang w:val="en-US"/>
              </w:rPr>
              <w:t>(ok):</w:t>
            </w:r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8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homlokzat</w:t>
            </w:r>
            <w:proofErr w:type="spellEnd"/>
            <w:r w:rsidRPr="005017D4">
              <w:rPr>
                <w:rFonts w:cs="Times New Roman"/>
                <w:lang w:val="en-US"/>
              </w:rPr>
              <w:t>(ok):</w:t>
            </w:r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8"/>
              <w:ind w:left="129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helyszínre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illesztett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 w:rsidRPr="005017D4">
              <w:rPr>
                <w:rFonts w:cs="Times New Roman"/>
                <w:lang w:val="en-US"/>
              </w:rPr>
              <w:t>látványterv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:</w:t>
            </w:r>
            <w:proofErr w:type="gramEnd"/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26"/>
              <w:ind w:left="1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tulajdonosihozzájárulá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s / </w:t>
            </w:r>
            <w:proofErr w:type="spellStart"/>
            <w:r w:rsidRPr="005017D4">
              <w:rPr>
                <w:rFonts w:cs="Times New Roman"/>
                <w:lang w:val="en-US"/>
              </w:rPr>
              <w:t>társasházi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hozzájáruijs</w:t>
            </w:r>
            <w:proofErr w:type="spellEnd"/>
            <w:r w:rsidRPr="005017D4">
              <w:rPr>
                <w:rFonts w:cs="Times New Roman"/>
                <w:lang w:val="en-US"/>
              </w:rPr>
              <w:t>:</w:t>
            </w:r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spacing w:before="8"/>
              <w:ind w:left="115"/>
              <w:rPr>
                <w:rFonts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egyéb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(pl. </w:t>
            </w:r>
            <w:proofErr w:type="spellStart"/>
            <w:r w:rsidRPr="005017D4">
              <w:rPr>
                <w:rFonts w:cs="Times New Roman"/>
                <w:lang w:val="en-US"/>
              </w:rPr>
              <w:t>kertészeti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munkarészek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stb</w:t>
            </w:r>
            <w:proofErr w:type="spellEnd"/>
            <w:r w:rsidRPr="005017D4">
              <w:rPr>
                <w:rFonts w:cs="Times New Roman"/>
                <w:lang w:val="en-US"/>
              </w:rPr>
              <w:t>.): „</w:t>
            </w:r>
            <w:proofErr w:type="gramStart"/>
            <w:r w:rsidRPr="005017D4">
              <w:rPr>
                <w:rFonts w:cs="Times New Roman"/>
                <w:lang w:val="en-US"/>
              </w:rPr>
              <w:t>„.•</w:t>
            </w:r>
            <w:proofErr w:type="gramEnd"/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119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widowControl w:val="0"/>
              <w:ind w:left="115"/>
              <w:rPr>
                <w:rFonts w:eastAsia="Garamond" w:cs="Times New Roman"/>
              </w:rPr>
            </w:pPr>
            <w:proofErr w:type="spellStart"/>
            <w:r w:rsidRPr="005017D4">
              <w:rPr>
                <w:rFonts w:cs="Times New Roman"/>
                <w:lang w:val="en-US"/>
              </w:rPr>
              <w:t>Alulírott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gramStart"/>
            <w:r w:rsidRPr="005017D4">
              <w:rPr>
                <w:rFonts w:cs="Times New Roman"/>
                <w:lang w:val="en-US"/>
              </w:rPr>
              <w:t>1.pont</w:t>
            </w:r>
            <w:proofErr w:type="gram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szerinti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Építtető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, a 3 . </w:t>
            </w:r>
            <w:proofErr w:type="spellStart"/>
            <w:r w:rsidRPr="005017D4">
              <w:rPr>
                <w:rFonts w:cs="Times New Roman"/>
                <w:lang w:val="en-US"/>
              </w:rPr>
              <w:t>pontban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megjelölt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ingatlanon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, a 2. </w:t>
            </w:r>
            <w:proofErr w:type="spellStart"/>
            <w:r w:rsidRPr="005017D4">
              <w:rPr>
                <w:rFonts w:cs="Times New Roman"/>
                <w:lang w:val="en-US"/>
              </w:rPr>
              <w:t>pont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szerinti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tevékenység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megvalósítására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vonatkozóan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, a 4. </w:t>
            </w:r>
            <w:proofErr w:type="spellStart"/>
            <w:r w:rsidRPr="005017D4">
              <w:rPr>
                <w:rFonts w:cs="Times New Roman"/>
                <w:lang w:val="en-US"/>
              </w:rPr>
              <w:t>pontban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megjelölt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időtartamra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kérelmezem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a </w:t>
            </w:r>
            <w:proofErr w:type="spellStart"/>
            <w:r w:rsidRPr="005017D4">
              <w:rPr>
                <w:rFonts w:cs="Times New Roman"/>
                <w:lang w:val="en-US"/>
              </w:rPr>
              <w:t>településképi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bejelentési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eljárás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lefolytatását</w:t>
            </w:r>
            <w:proofErr w:type="spellEnd"/>
            <w:r w:rsidRPr="005017D4">
              <w:rPr>
                <w:rFonts w:cs="Times New Roman"/>
                <w:lang w:val="en-US"/>
              </w:rPr>
              <w:t>.</w:t>
            </w:r>
          </w:p>
          <w:p w:rsidR="00F24F0A" w:rsidRPr="005017D4" w:rsidRDefault="00F24F0A" w:rsidP="00A16192">
            <w:pPr>
              <w:widowControl w:val="0"/>
              <w:spacing w:before="7"/>
              <w:rPr>
                <w:rFonts w:eastAsia="Garamond" w:cs="Times New Roman"/>
                <w:lang w:val="en-US"/>
              </w:rPr>
            </w:pPr>
          </w:p>
          <w:p w:rsidR="00F24F0A" w:rsidRPr="005017D4" w:rsidRDefault="00F24F0A" w:rsidP="00A16192">
            <w:pPr>
              <w:widowControl w:val="0"/>
              <w:ind w:left="129"/>
              <w:rPr>
                <w:rFonts w:eastAsia="Garamond" w:cs="Times New Roman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Kelt</w:t>
            </w:r>
            <w:proofErr w:type="spellEnd"/>
            <w:r>
              <w:rPr>
                <w:rFonts w:cs="Times New Roman"/>
                <w:lang w:val="en-US"/>
              </w:rPr>
              <w:t>:,</w:t>
            </w:r>
            <w:proofErr w:type="gramEnd"/>
            <w:r>
              <w:rPr>
                <w:rFonts w:cs="Times New Roman"/>
                <w:lang w:val="en-US"/>
              </w:rPr>
              <w:t xml:space="preserve"> .</w:t>
            </w:r>
            <w:proofErr w:type="spellStart"/>
            <w:r>
              <w:rPr>
                <w:rFonts w:cs="Times New Roman"/>
                <w:lang w:val="en-US"/>
              </w:rPr>
              <w:t>Vásárosfalu</w:t>
            </w:r>
            <w:proofErr w:type="spellEnd"/>
            <w:r>
              <w:rPr>
                <w:rFonts w:cs="Times New Roman"/>
                <w:lang w:val="en-US"/>
              </w:rPr>
              <w:t xml:space="preserve">  ………………..</w:t>
            </w:r>
            <w:proofErr w:type="spellStart"/>
            <w:r w:rsidRPr="005017D4">
              <w:rPr>
                <w:rFonts w:cs="Times New Roman"/>
                <w:lang w:val="en-US"/>
              </w:rPr>
              <w:t>év</w:t>
            </w:r>
            <w:proofErr w:type="spellEnd"/>
            <w:r w:rsidRPr="005017D4">
              <w:rPr>
                <w:rFonts w:cs="Times New Roman"/>
                <w:lang w:val="en-US"/>
              </w:rPr>
              <w:t>..„...„.•„•.....„. •</w:t>
            </w:r>
            <w:proofErr w:type="spellStart"/>
            <w:r w:rsidRPr="005017D4">
              <w:rPr>
                <w:rFonts w:cs="Times New Roman"/>
                <w:lang w:val="en-US"/>
              </w:rPr>
              <w:t>hónap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......„nap</w:t>
            </w:r>
          </w:p>
          <w:p w:rsidR="00F24F0A" w:rsidRPr="005017D4" w:rsidRDefault="00F24F0A" w:rsidP="00A16192">
            <w:pPr>
              <w:widowControl w:val="0"/>
              <w:spacing w:before="2"/>
              <w:rPr>
                <w:rFonts w:eastAsia="Garamond" w:cs="Times New Roman"/>
                <w:lang w:val="en-US"/>
              </w:rPr>
            </w:pPr>
          </w:p>
          <w:p w:rsidR="00F24F0A" w:rsidRPr="005017D4" w:rsidRDefault="00F24F0A" w:rsidP="00A16192">
            <w:pPr>
              <w:widowControl w:val="0"/>
              <w:tabs>
                <w:tab w:val="left" w:pos="6975"/>
              </w:tabs>
              <w:ind w:left="4970"/>
              <w:rPr>
                <w:rFonts w:eastAsia="Garamond" w:cs="Times New Roman"/>
              </w:rPr>
            </w:pPr>
            <w:r w:rsidRPr="005017D4">
              <w:rPr>
                <w:rFonts w:cs="Times New Roman"/>
                <w:lang w:val="en-US"/>
              </w:rPr>
              <w:t>………………………</w:t>
            </w:r>
          </w:p>
          <w:p w:rsidR="00F24F0A" w:rsidRPr="005017D4" w:rsidRDefault="00F24F0A" w:rsidP="00A16192">
            <w:pPr>
              <w:widowControl w:val="0"/>
              <w:tabs>
                <w:tab w:val="left" w:pos="6975"/>
              </w:tabs>
              <w:ind w:left="4970"/>
              <w:rPr>
                <w:rFonts w:cs="Times New Roman"/>
              </w:rPr>
            </w:pPr>
            <w:r w:rsidRPr="005017D4">
              <w:rPr>
                <w:rFonts w:cs="Times New Roman"/>
                <w:lang w:val="en-US"/>
              </w:rPr>
              <w:t xml:space="preserve">        </w:t>
            </w:r>
            <w:proofErr w:type="spellStart"/>
            <w:r w:rsidRPr="005017D4">
              <w:rPr>
                <w:rFonts w:cs="Times New Roman"/>
                <w:lang w:val="en-US"/>
              </w:rPr>
              <w:t>Építtető</w:t>
            </w:r>
            <w:proofErr w:type="spellEnd"/>
            <w:r w:rsidRPr="005017D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017D4">
              <w:rPr>
                <w:rFonts w:cs="Times New Roman"/>
                <w:lang w:val="en-US"/>
              </w:rPr>
              <w:t>aláírása</w:t>
            </w:r>
            <w:proofErr w:type="spellEnd"/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46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jc w:val="both"/>
              <w:rPr>
                <w:rFonts w:cs="Times New Roman"/>
              </w:rPr>
            </w:pPr>
            <w:r w:rsidRPr="005017D4">
              <w:rPr>
                <w:rFonts w:cs="Times New Roman"/>
              </w:rPr>
              <w:t>A TEVÉKENYSÉG IGAZOLÁSA</w:t>
            </w:r>
          </w:p>
        </w:tc>
      </w:tr>
      <w:tr w:rsidR="00F24F0A" w:rsidRPr="005017D4" w:rsidTr="00A16192">
        <w:trPr>
          <w:trHeight w:val="263"/>
        </w:trPr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jc w:val="both"/>
              <w:rPr>
                <w:rFonts w:cs="Times New Roman"/>
              </w:rPr>
            </w:pPr>
            <w:r w:rsidRPr="005017D4">
              <w:rPr>
                <w:rFonts w:cs="Times New Roman"/>
              </w:rPr>
              <w:t>Jogszerű hallgatás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</w:tr>
      <w:tr w:rsidR="00F24F0A" w:rsidRPr="005017D4" w:rsidTr="00A16192">
        <w:trPr>
          <w:trHeight w:val="240"/>
        </w:trPr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jc w:val="both"/>
              <w:rPr>
                <w:rFonts w:cs="Times New Roman"/>
              </w:rPr>
            </w:pPr>
            <w:r w:rsidRPr="005017D4">
              <w:rPr>
                <w:rFonts w:cs="Times New Roman"/>
              </w:rPr>
              <w:t>Tudomásul vesz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jc w:val="both"/>
              <w:rPr>
                <w:rFonts w:cs="Times New Roman"/>
              </w:rPr>
            </w:pPr>
            <w:r w:rsidRPr="005017D4">
              <w:rPr>
                <w:rFonts w:cs="Times New Roman"/>
              </w:rPr>
              <w:t>feltétel nélkül</w:t>
            </w:r>
          </w:p>
        </w:tc>
      </w:tr>
      <w:tr w:rsidR="00F24F0A" w:rsidRPr="005017D4" w:rsidTr="00A16192">
        <w:trPr>
          <w:trHeight w:val="480"/>
        </w:trPr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jc w:val="both"/>
              <w:rPr>
                <w:rFonts w:cs="Times New Roman"/>
              </w:rPr>
            </w:pPr>
            <w:r w:rsidRPr="005017D4">
              <w:rPr>
                <w:rFonts w:cs="Times New Roman"/>
              </w:rPr>
              <w:t>Kikötéssel tudomásul vesz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jc w:val="both"/>
              <w:rPr>
                <w:rFonts w:cs="Times New Roman"/>
              </w:rPr>
            </w:pPr>
            <w:r w:rsidRPr="005017D4">
              <w:rPr>
                <w:rFonts w:cs="Times New Roman"/>
              </w:rPr>
              <w:t>feltétel a kiadott településképi határozatban</w:t>
            </w:r>
          </w:p>
        </w:tc>
      </w:tr>
      <w:tr w:rsidR="00F24F0A" w:rsidRPr="005017D4" w:rsidTr="00A16192">
        <w:trPr>
          <w:trHeight w:val="480"/>
        </w:trPr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jc w:val="both"/>
              <w:rPr>
                <w:rFonts w:cs="Times New Roman"/>
              </w:rPr>
            </w:pPr>
            <w:r w:rsidRPr="005017D4">
              <w:rPr>
                <w:rFonts w:cs="Times New Roman"/>
              </w:rPr>
              <w:t>Megtilt és figyelmeztet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rPr>
                <w:rFonts w:cs="Times New Roman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jc w:val="both"/>
              <w:rPr>
                <w:rFonts w:cs="Times New Roman"/>
              </w:rPr>
            </w:pPr>
            <w:r w:rsidRPr="005017D4">
              <w:rPr>
                <w:rFonts w:cs="Times New Roman"/>
              </w:rPr>
              <w:t>Indokolása a kiadott településképi tiltó határozatban</w:t>
            </w:r>
          </w:p>
        </w:tc>
      </w:tr>
      <w:tr w:rsidR="00F24F0A" w:rsidRPr="005017D4" w:rsidTr="00A16192">
        <w:trPr>
          <w:trHeight w:val="2160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4F0A" w:rsidRPr="005017D4" w:rsidRDefault="00F24F0A" w:rsidP="00A16192">
            <w:pPr>
              <w:jc w:val="both"/>
              <w:rPr>
                <w:rFonts w:eastAsia="Garamond" w:cs="Times New Roman"/>
              </w:rPr>
            </w:pPr>
          </w:p>
          <w:p w:rsidR="00F24F0A" w:rsidRPr="005017D4" w:rsidRDefault="00F24F0A" w:rsidP="00A16192">
            <w:pPr>
              <w:jc w:val="both"/>
              <w:rPr>
                <w:rFonts w:eastAsia="Garamond" w:cs="Times New Roman"/>
              </w:rPr>
            </w:pPr>
            <w:r>
              <w:rPr>
                <w:rFonts w:cs="Times New Roman"/>
              </w:rPr>
              <w:t>Vásárosfalu</w:t>
            </w:r>
            <w:r w:rsidRPr="005017D4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……………</w:t>
            </w:r>
            <w:r w:rsidRPr="005017D4">
              <w:rPr>
                <w:rFonts w:cs="Times New Roman"/>
              </w:rPr>
              <w:t xml:space="preserve"> év…</w:t>
            </w:r>
            <w:proofErr w:type="gramStart"/>
            <w:r w:rsidRPr="005017D4">
              <w:rPr>
                <w:rFonts w:cs="Times New Roman"/>
              </w:rPr>
              <w:t>…….</w:t>
            </w:r>
            <w:proofErr w:type="gramEnd"/>
            <w:r w:rsidRPr="005017D4">
              <w:rPr>
                <w:rFonts w:cs="Times New Roman"/>
              </w:rPr>
              <w:t>.hónap………….nap</w:t>
            </w:r>
          </w:p>
          <w:p w:rsidR="00F24F0A" w:rsidRPr="005017D4" w:rsidRDefault="00F24F0A" w:rsidP="00A16192">
            <w:pPr>
              <w:jc w:val="both"/>
              <w:rPr>
                <w:rFonts w:eastAsia="Garamond" w:cs="Times New Roman"/>
              </w:rPr>
            </w:pPr>
          </w:p>
          <w:p w:rsidR="00F24F0A" w:rsidRPr="005017D4" w:rsidRDefault="00F24F0A" w:rsidP="00A16192">
            <w:pPr>
              <w:jc w:val="both"/>
              <w:rPr>
                <w:rFonts w:eastAsia="Garamond" w:cs="Times New Roman"/>
              </w:rPr>
            </w:pPr>
          </w:p>
          <w:p w:rsidR="00F24F0A" w:rsidRPr="005017D4" w:rsidRDefault="00F24F0A" w:rsidP="00A16192">
            <w:pPr>
              <w:jc w:val="both"/>
              <w:rPr>
                <w:rFonts w:eastAsia="Garamond" w:cs="Times New Roman"/>
              </w:rPr>
            </w:pPr>
          </w:p>
          <w:p w:rsidR="00F24F0A" w:rsidRPr="005017D4" w:rsidRDefault="00F24F0A" w:rsidP="00A16192">
            <w:pPr>
              <w:ind w:firstLine="3708"/>
              <w:jc w:val="both"/>
              <w:rPr>
                <w:rFonts w:eastAsia="Garamond" w:cs="Times New Roman"/>
              </w:rPr>
            </w:pPr>
            <w:r w:rsidRPr="005017D4">
              <w:rPr>
                <w:rFonts w:cs="Times New Roman"/>
              </w:rPr>
              <w:t>PH.</w:t>
            </w:r>
          </w:p>
          <w:p w:rsidR="00F24F0A" w:rsidRPr="005017D4" w:rsidRDefault="00F24F0A" w:rsidP="00A16192">
            <w:pPr>
              <w:jc w:val="right"/>
              <w:rPr>
                <w:rFonts w:eastAsia="Garamond" w:cs="Times New Roman"/>
              </w:rPr>
            </w:pPr>
            <w:r w:rsidRPr="005017D4">
              <w:rPr>
                <w:rFonts w:cs="Times New Roman"/>
              </w:rPr>
              <w:t>………………………………</w:t>
            </w:r>
          </w:p>
          <w:p w:rsidR="00F24F0A" w:rsidRPr="005017D4" w:rsidRDefault="00F24F0A" w:rsidP="00A16192">
            <w:pPr>
              <w:jc w:val="both"/>
              <w:rPr>
                <w:rFonts w:cs="Times New Roman"/>
              </w:rPr>
            </w:pPr>
            <w:r w:rsidRPr="005017D4">
              <w:rPr>
                <w:rFonts w:cs="Times New Roman"/>
              </w:rPr>
              <w:t xml:space="preserve">                                                                                                                                         polgármester</w:t>
            </w:r>
          </w:p>
        </w:tc>
      </w:tr>
    </w:tbl>
    <w:p w:rsidR="00F24F0A" w:rsidRPr="005017D4" w:rsidRDefault="00F24F0A" w:rsidP="00F24F0A">
      <w:pPr>
        <w:widowControl w:val="0"/>
        <w:rPr>
          <w:rFonts w:eastAsia="Times New Roman" w:cs="Times New Roman"/>
          <w:szCs w:val="24"/>
        </w:rPr>
      </w:pPr>
    </w:p>
    <w:p w:rsidR="00F24F0A" w:rsidRPr="005017D4" w:rsidRDefault="00F24F0A" w:rsidP="00F24F0A">
      <w:pPr>
        <w:spacing w:before="7"/>
        <w:rPr>
          <w:rFonts w:eastAsia="Garamond" w:cs="Times New Roman"/>
        </w:rPr>
      </w:pPr>
    </w:p>
    <w:p w:rsidR="00F24F0A" w:rsidRPr="005017D4" w:rsidRDefault="00F24F0A" w:rsidP="00F24F0A">
      <w:pPr>
        <w:tabs>
          <w:tab w:val="left" w:pos="564"/>
          <w:tab w:val="left" w:pos="1245"/>
        </w:tabs>
        <w:rPr>
          <w:rFonts w:eastAsia="Garamond" w:cs="Times New Roman"/>
        </w:rPr>
      </w:pPr>
    </w:p>
    <w:p w:rsidR="00F24F0A" w:rsidRPr="005017D4" w:rsidRDefault="00F24F0A" w:rsidP="00F24F0A">
      <w:pPr>
        <w:tabs>
          <w:tab w:val="left" w:pos="564"/>
          <w:tab w:val="left" w:pos="1245"/>
        </w:tabs>
        <w:rPr>
          <w:rFonts w:eastAsia="Garamond" w:cs="Times New Roman"/>
        </w:rPr>
      </w:pPr>
    </w:p>
    <w:p w:rsidR="00F24F0A" w:rsidRPr="005017D4" w:rsidRDefault="00F24F0A" w:rsidP="00F24F0A">
      <w:pPr>
        <w:tabs>
          <w:tab w:val="left" w:pos="564"/>
          <w:tab w:val="left" w:pos="1245"/>
        </w:tabs>
        <w:rPr>
          <w:rFonts w:eastAsia="Garamond" w:cs="Times New Roman"/>
        </w:rPr>
      </w:pPr>
    </w:p>
    <w:p w:rsidR="00F24F0A" w:rsidRPr="005017D4" w:rsidRDefault="00F24F0A" w:rsidP="00F24F0A">
      <w:pPr>
        <w:tabs>
          <w:tab w:val="left" w:pos="564"/>
          <w:tab w:val="left" w:pos="1245"/>
        </w:tabs>
        <w:rPr>
          <w:rFonts w:eastAsia="Garamond" w:cs="Times New Roman"/>
        </w:rPr>
      </w:pPr>
    </w:p>
    <w:p w:rsidR="00F24F0A" w:rsidRDefault="00F24F0A" w:rsidP="00F24F0A">
      <w:pPr>
        <w:tabs>
          <w:tab w:val="left" w:pos="564"/>
          <w:tab w:val="left" w:pos="1245"/>
        </w:tabs>
      </w:pPr>
    </w:p>
    <w:p w:rsidR="001F0E63" w:rsidRDefault="001F0E63" w:rsidP="001F0E63">
      <w:pPr>
        <w:jc w:val="center"/>
        <w:rPr>
          <w:b/>
          <w:sz w:val="28"/>
          <w:szCs w:val="28"/>
        </w:rPr>
      </w:pPr>
    </w:p>
    <w:sectPr w:rsidR="001F0E63" w:rsidSect="007D4B8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5AB" w:rsidRDefault="000165AB" w:rsidP="00BA0B24">
      <w:r>
        <w:separator/>
      </w:r>
    </w:p>
  </w:endnote>
  <w:endnote w:type="continuationSeparator" w:id="0">
    <w:p w:rsidR="000165AB" w:rsidRDefault="000165AB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5AB" w:rsidRDefault="000165AB" w:rsidP="00BA0B24">
      <w:r>
        <w:separator/>
      </w:r>
    </w:p>
  </w:footnote>
  <w:footnote w:type="continuationSeparator" w:id="0">
    <w:p w:rsidR="000165AB" w:rsidRDefault="000165AB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A4E"/>
    <w:multiLevelType w:val="hybridMultilevel"/>
    <w:tmpl w:val="FB128B5A"/>
    <w:styleLink w:val="Importlt18stlus"/>
    <w:lvl w:ilvl="0" w:tplc="6A6C4712">
      <w:start w:val="1"/>
      <w:numFmt w:val="decimal"/>
      <w:lvlText w:val="%1."/>
      <w:lvlJc w:val="left"/>
      <w:pPr>
        <w:ind w:left="396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24AE36">
      <w:start w:val="1"/>
      <w:numFmt w:val="lowerLetter"/>
      <w:lvlText w:val="%2)"/>
      <w:lvlJc w:val="left"/>
      <w:pPr>
        <w:ind w:left="679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9617A8">
      <w:start w:val="1"/>
      <w:numFmt w:val="lowerLetter"/>
      <w:lvlText w:val="%3)"/>
      <w:lvlJc w:val="left"/>
      <w:pPr>
        <w:tabs>
          <w:tab w:val="left" w:pos="680"/>
        </w:tabs>
        <w:ind w:left="1074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020C62">
      <w:start w:val="1"/>
      <w:numFmt w:val="lowerLetter"/>
      <w:lvlText w:val="%4)"/>
      <w:lvlJc w:val="left"/>
      <w:pPr>
        <w:tabs>
          <w:tab w:val="left" w:pos="680"/>
        </w:tabs>
        <w:ind w:left="1469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26A19E">
      <w:start w:val="1"/>
      <w:numFmt w:val="lowerLetter"/>
      <w:lvlText w:val="%5)"/>
      <w:lvlJc w:val="left"/>
      <w:pPr>
        <w:tabs>
          <w:tab w:val="left" w:pos="680"/>
        </w:tabs>
        <w:ind w:left="1864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76CDF4">
      <w:start w:val="1"/>
      <w:numFmt w:val="lowerLetter"/>
      <w:lvlText w:val="%6)"/>
      <w:lvlJc w:val="left"/>
      <w:pPr>
        <w:tabs>
          <w:tab w:val="left" w:pos="680"/>
        </w:tabs>
        <w:ind w:left="2259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A609BC">
      <w:start w:val="1"/>
      <w:numFmt w:val="lowerLetter"/>
      <w:lvlText w:val="%7)"/>
      <w:lvlJc w:val="left"/>
      <w:pPr>
        <w:tabs>
          <w:tab w:val="left" w:pos="680"/>
        </w:tabs>
        <w:ind w:left="2654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A218AC">
      <w:start w:val="1"/>
      <w:numFmt w:val="lowerLetter"/>
      <w:lvlText w:val="%8)"/>
      <w:lvlJc w:val="left"/>
      <w:pPr>
        <w:tabs>
          <w:tab w:val="left" w:pos="680"/>
        </w:tabs>
        <w:ind w:left="3049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522D58">
      <w:start w:val="1"/>
      <w:numFmt w:val="lowerLetter"/>
      <w:lvlText w:val="%9)"/>
      <w:lvlJc w:val="left"/>
      <w:pPr>
        <w:tabs>
          <w:tab w:val="left" w:pos="680"/>
        </w:tabs>
        <w:ind w:left="3444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4766BFC"/>
    <w:multiLevelType w:val="hybridMultilevel"/>
    <w:tmpl w:val="FB128B5A"/>
    <w:numStyleLink w:val="Importlt18stlus"/>
  </w:abstractNum>
  <w:abstractNum w:abstractNumId="2" w15:restartNumberingAfterBreak="0">
    <w:nsid w:val="267A5331"/>
    <w:multiLevelType w:val="hybridMultilevel"/>
    <w:tmpl w:val="A45CD96A"/>
    <w:styleLink w:val="Importlt17stlus"/>
    <w:lvl w:ilvl="0" w:tplc="525870B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C6344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AE3AE4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FCA02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F478D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14AEAE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6612F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26536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82501A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4E8A"/>
    <w:multiLevelType w:val="hybridMultilevel"/>
    <w:tmpl w:val="94644990"/>
    <w:lvl w:ilvl="0" w:tplc="A0988488">
      <w:start w:val="1"/>
      <w:numFmt w:val="decimal"/>
      <w:lvlText w:val="%1."/>
      <w:lvlJc w:val="left"/>
      <w:pPr>
        <w:ind w:left="396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E822C">
      <w:start w:val="1"/>
      <w:numFmt w:val="lowerLetter"/>
      <w:lvlText w:val="%2)"/>
      <w:lvlJc w:val="left"/>
      <w:pPr>
        <w:ind w:left="67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2CD166">
      <w:start w:val="1"/>
      <w:numFmt w:val="lowerLetter"/>
      <w:lvlText w:val="%3)"/>
      <w:lvlJc w:val="left"/>
      <w:pPr>
        <w:ind w:left="107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4C1CE4">
      <w:start w:val="1"/>
      <w:numFmt w:val="lowerLetter"/>
      <w:lvlText w:val="%4)"/>
      <w:lvlJc w:val="left"/>
      <w:pPr>
        <w:ind w:left="146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C9F58">
      <w:start w:val="1"/>
      <w:numFmt w:val="lowerLetter"/>
      <w:lvlText w:val="%5)"/>
      <w:lvlJc w:val="left"/>
      <w:pPr>
        <w:ind w:left="186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C23002">
      <w:start w:val="1"/>
      <w:numFmt w:val="lowerLetter"/>
      <w:lvlText w:val="%6)"/>
      <w:lvlJc w:val="left"/>
      <w:pPr>
        <w:ind w:left="225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5651D4">
      <w:start w:val="1"/>
      <w:numFmt w:val="lowerLetter"/>
      <w:lvlText w:val="%7)"/>
      <w:lvlJc w:val="left"/>
      <w:pPr>
        <w:ind w:left="265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D2FDEE">
      <w:start w:val="1"/>
      <w:numFmt w:val="lowerLetter"/>
      <w:lvlText w:val="%8)"/>
      <w:lvlJc w:val="left"/>
      <w:pPr>
        <w:ind w:left="304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14CD12">
      <w:start w:val="1"/>
      <w:numFmt w:val="lowerLetter"/>
      <w:lvlText w:val="%9)"/>
      <w:lvlJc w:val="left"/>
      <w:pPr>
        <w:ind w:left="344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A1F67"/>
    <w:multiLevelType w:val="hybridMultilevel"/>
    <w:tmpl w:val="D486AE90"/>
    <w:styleLink w:val="Importlt19stlus"/>
    <w:lvl w:ilvl="0" w:tplc="58620862">
      <w:start w:val="1"/>
      <w:numFmt w:val="decimal"/>
      <w:lvlText w:val="%1."/>
      <w:lvlJc w:val="left"/>
      <w:pPr>
        <w:ind w:left="11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0E99FC">
      <w:start w:val="1"/>
      <w:numFmt w:val="lowerLetter"/>
      <w:lvlText w:val="%2)"/>
      <w:lvlJc w:val="left"/>
      <w:pPr>
        <w:ind w:left="19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E8958">
      <w:start w:val="1"/>
      <w:numFmt w:val="lowerRoman"/>
      <w:lvlText w:val="%3."/>
      <w:lvlJc w:val="left"/>
      <w:pPr>
        <w:ind w:left="262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9E74C6">
      <w:start w:val="1"/>
      <w:numFmt w:val="decimal"/>
      <w:lvlText w:val="%4."/>
      <w:lvlJc w:val="left"/>
      <w:pPr>
        <w:ind w:left="33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F02E9C">
      <w:start w:val="1"/>
      <w:numFmt w:val="lowerLetter"/>
      <w:lvlText w:val="%5."/>
      <w:lvlJc w:val="left"/>
      <w:pPr>
        <w:ind w:left="40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A899A0">
      <w:start w:val="1"/>
      <w:numFmt w:val="lowerRoman"/>
      <w:lvlText w:val="%6."/>
      <w:lvlJc w:val="left"/>
      <w:pPr>
        <w:ind w:left="478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48E4BE">
      <w:start w:val="1"/>
      <w:numFmt w:val="decimal"/>
      <w:lvlText w:val="%7."/>
      <w:lvlJc w:val="left"/>
      <w:pPr>
        <w:ind w:left="55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04856A">
      <w:start w:val="1"/>
      <w:numFmt w:val="lowerLetter"/>
      <w:lvlText w:val="%8."/>
      <w:lvlJc w:val="left"/>
      <w:pPr>
        <w:ind w:left="62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3EC672">
      <w:start w:val="1"/>
      <w:numFmt w:val="lowerRoman"/>
      <w:lvlText w:val="%9."/>
      <w:lvlJc w:val="left"/>
      <w:pPr>
        <w:ind w:left="694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6871323"/>
    <w:multiLevelType w:val="hybridMultilevel"/>
    <w:tmpl w:val="A45CD96A"/>
    <w:numStyleLink w:val="Importlt17stlus"/>
  </w:abstractNum>
  <w:abstractNum w:abstractNumId="8" w15:restartNumberingAfterBreak="0">
    <w:nsid w:val="76CD60C2"/>
    <w:multiLevelType w:val="hybridMultilevel"/>
    <w:tmpl w:val="D486AE90"/>
    <w:numStyleLink w:val="Importlt19stlus"/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65AB"/>
    <w:rsid w:val="00043754"/>
    <w:rsid w:val="00052EB9"/>
    <w:rsid w:val="00090FDA"/>
    <w:rsid w:val="00091D56"/>
    <w:rsid w:val="000927E9"/>
    <w:rsid w:val="000C5A38"/>
    <w:rsid w:val="000E791E"/>
    <w:rsid w:val="001E7616"/>
    <w:rsid w:val="001F0E63"/>
    <w:rsid w:val="0028399B"/>
    <w:rsid w:val="003E4EF8"/>
    <w:rsid w:val="00436AD7"/>
    <w:rsid w:val="004420AA"/>
    <w:rsid w:val="004755DA"/>
    <w:rsid w:val="004D22AE"/>
    <w:rsid w:val="004F4A7C"/>
    <w:rsid w:val="0061693A"/>
    <w:rsid w:val="00644F33"/>
    <w:rsid w:val="0066527B"/>
    <w:rsid w:val="00666B32"/>
    <w:rsid w:val="006D5EF8"/>
    <w:rsid w:val="00700F03"/>
    <w:rsid w:val="007D4B89"/>
    <w:rsid w:val="00861DBC"/>
    <w:rsid w:val="008650CB"/>
    <w:rsid w:val="009C4F23"/>
    <w:rsid w:val="00A10FEC"/>
    <w:rsid w:val="00A323F1"/>
    <w:rsid w:val="00BA0B24"/>
    <w:rsid w:val="00C8006E"/>
    <w:rsid w:val="00CB3B13"/>
    <w:rsid w:val="00DD5AC8"/>
    <w:rsid w:val="00E95F5E"/>
    <w:rsid w:val="00F24F0A"/>
    <w:rsid w:val="00F765B8"/>
    <w:rsid w:val="00F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FA26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table" w:customStyle="1" w:styleId="TableNormal">
    <w:name w:val="Table Normal"/>
    <w:rsid w:val="00F24F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F24F0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</w:rPr>
  </w:style>
  <w:style w:type="numbering" w:customStyle="1" w:styleId="Importlt17stlus">
    <w:name w:val="Importált 17 stílus"/>
    <w:rsid w:val="00F24F0A"/>
    <w:pPr>
      <w:numPr>
        <w:numId w:val="3"/>
      </w:numPr>
    </w:pPr>
  </w:style>
  <w:style w:type="numbering" w:customStyle="1" w:styleId="Importlt18stlus">
    <w:name w:val="Importált 18 stílus"/>
    <w:rsid w:val="00F24F0A"/>
    <w:pPr>
      <w:numPr>
        <w:numId w:val="5"/>
      </w:numPr>
    </w:pPr>
  </w:style>
  <w:style w:type="numbering" w:customStyle="1" w:styleId="Importlt19stlus">
    <w:name w:val="Importált 19 stílus"/>
    <w:rsid w:val="00F24F0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Titkárság Beledhivatal</cp:lastModifiedBy>
  <cp:revision>5</cp:revision>
  <cp:lastPrinted>2017-12-20T09:23:00Z</cp:lastPrinted>
  <dcterms:created xsi:type="dcterms:W3CDTF">2018-08-30T09:20:00Z</dcterms:created>
  <dcterms:modified xsi:type="dcterms:W3CDTF">2018-08-30T13:33:00Z</dcterms:modified>
</cp:coreProperties>
</file>