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D8D" w:rsidRPr="006E5078" w:rsidRDefault="00734D8D" w:rsidP="00734D8D">
      <w:pPr>
        <w:pStyle w:val="Cmsor6"/>
        <w:jc w:val="right"/>
        <w:rPr>
          <w:b w:val="0"/>
          <w:sz w:val="22"/>
          <w:szCs w:val="22"/>
        </w:rPr>
      </w:pPr>
      <w:r>
        <w:t>6</w:t>
      </w:r>
      <w:r w:rsidRPr="006E5078">
        <w:rPr>
          <w:b w:val="0"/>
          <w:sz w:val="22"/>
          <w:szCs w:val="22"/>
        </w:rPr>
        <w:t xml:space="preserve">. melléklet a </w:t>
      </w:r>
      <w:r w:rsidRPr="006E5078">
        <w:rPr>
          <w:b w:val="0"/>
          <w:bCs/>
        </w:rPr>
        <w:t>1</w:t>
      </w:r>
      <w:r w:rsidR="004364EC">
        <w:rPr>
          <w:b w:val="0"/>
          <w:bCs/>
        </w:rPr>
        <w:t>6</w:t>
      </w:r>
      <w:r w:rsidRPr="006E5078">
        <w:rPr>
          <w:b w:val="0"/>
          <w:bCs/>
        </w:rPr>
        <w:t>/201</w:t>
      </w:r>
      <w:r w:rsidR="00DD03C6">
        <w:rPr>
          <w:b w:val="0"/>
          <w:bCs/>
        </w:rPr>
        <w:t>9</w:t>
      </w:r>
      <w:r w:rsidRPr="006E5078">
        <w:rPr>
          <w:b w:val="0"/>
          <w:bCs/>
        </w:rPr>
        <w:t>.(</w:t>
      </w:r>
      <w:r w:rsidR="004364EC">
        <w:rPr>
          <w:b w:val="0"/>
          <w:bCs/>
        </w:rPr>
        <w:t>XI.29</w:t>
      </w:r>
      <w:bookmarkStart w:id="0" w:name="_GoBack"/>
      <w:bookmarkEnd w:id="0"/>
      <w:r w:rsidRPr="006E5078">
        <w:rPr>
          <w:b w:val="0"/>
          <w:bCs/>
        </w:rPr>
        <w:t>.) önkormányzati rendelethez</w:t>
      </w:r>
    </w:p>
    <w:p w:rsidR="00734D8D" w:rsidRDefault="00734D8D" w:rsidP="00734D8D">
      <w:pPr>
        <w:pStyle w:val="Cmsor6"/>
        <w:pageBreakBefore w:val="0"/>
      </w:pPr>
    </w:p>
    <w:p w:rsidR="00734D8D" w:rsidRPr="00C46198" w:rsidRDefault="00734D8D" w:rsidP="00734D8D">
      <w:pPr>
        <w:pStyle w:val="Cmsor1"/>
        <w:spacing w:before="480" w:after="480"/>
        <w:jc w:val="center"/>
        <w:rPr>
          <w:b/>
          <w:bCs/>
          <w:szCs w:val="24"/>
        </w:rPr>
      </w:pPr>
      <w:r w:rsidRPr="00C46198">
        <w:rPr>
          <w:b/>
          <w:bCs/>
          <w:szCs w:val="24"/>
        </w:rPr>
        <w:t>Önkormányzat önként vállalt feladatai</w:t>
      </w:r>
    </w:p>
    <w:p w:rsidR="00734D8D" w:rsidRPr="00C46198" w:rsidRDefault="00734D8D" w:rsidP="00734D8D">
      <w:pPr>
        <w:numPr>
          <w:ilvl w:val="1"/>
          <w:numId w:val="1"/>
        </w:numPr>
        <w:tabs>
          <w:tab w:val="clear" w:pos="1440"/>
        </w:tabs>
        <w:spacing w:before="12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C46198">
        <w:rPr>
          <w:rFonts w:ascii="Times New Roman" w:hAnsi="Times New Roman" w:cs="Times New Roman"/>
        </w:rPr>
        <w:t xml:space="preserve">Az Országos Német </w:t>
      </w:r>
      <w:r w:rsidR="00DD03C6">
        <w:rPr>
          <w:rFonts w:ascii="Times New Roman" w:hAnsi="Times New Roman" w:cs="Times New Roman"/>
        </w:rPr>
        <w:t xml:space="preserve">Nemzetiségi </w:t>
      </w:r>
      <w:r w:rsidRPr="00C46198">
        <w:rPr>
          <w:rFonts w:ascii="Times New Roman" w:hAnsi="Times New Roman" w:cs="Times New Roman"/>
        </w:rPr>
        <w:t>Önkormányzat és Városlőd Község Önkormányzat közö</w:t>
      </w:r>
      <w:r w:rsidR="00DD03C6">
        <w:rPr>
          <w:rFonts w:ascii="Times New Roman" w:hAnsi="Times New Roman" w:cs="Times New Roman"/>
        </w:rPr>
        <w:t xml:space="preserve">s </w:t>
      </w:r>
      <w:r w:rsidRPr="00C46198">
        <w:rPr>
          <w:rFonts w:ascii="Times New Roman" w:hAnsi="Times New Roman" w:cs="Times New Roman"/>
        </w:rPr>
        <w:t>tulajdonát képező Városlődi Villa Oktatás-fejlesztési, Üdültetési- és Étkeztetési Nonprofit Kft.</w:t>
      </w:r>
    </w:p>
    <w:p w:rsidR="00734D8D" w:rsidRPr="00C46198" w:rsidRDefault="00734D8D" w:rsidP="00734D8D">
      <w:pPr>
        <w:numPr>
          <w:ilvl w:val="1"/>
          <w:numId w:val="1"/>
        </w:numPr>
        <w:tabs>
          <w:tab w:val="clear" w:pos="1440"/>
        </w:tabs>
        <w:spacing w:before="24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C46198">
        <w:rPr>
          <w:rFonts w:ascii="Times New Roman" w:hAnsi="Times New Roman" w:cs="Times New Roman"/>
        </w:rPr>
        <w:t xml:space="preserve">Egyházi ingatlanok (templom, Flórián kápolna, kálvária, Anna kápolna, belterületen és külterületen lévő keresztek) állagmegóvását szolgáló pályázatok elkészítésében és bonyolításában való részvétel, amelynek célja a falukép javítása. </w:t>
      </w:r>
    </w:p>
    <w:p w:rsidR="00734D8D" w:rsidRPr="00C46198" w:rsidRDefault="00734D8D" w:rsidP="00734D8D">
      <w:pPr>
        <w:numPr>
          <w:ilvl w:val="1"/>
          <w:numId w:val="1"/>
        </w:numPr>
        <w:tabs>
          <w:tab w:val="clear" w:pos="1440"/>
        </w:tabs>
        <w:spacing w:before="24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C46198">
        <w:rPr>
          <w:rFonts w:ascii="Times New Roman" w:hAnsi="Times New Roman" w:cs="Times New Roman"/>
        </w:rPr>
        <w:t xml:space="preserve">Tájház (falumúzeum) fenntartása </w:t>
      </w:r>
      <w:r>
        <w:rPr>
          <w:rFonts w:ascii="Times New Roman" w:hAnsi="Times New Roman" w:cs="Times New Roman"/>
        </w:rPr>
        <w:t>és községi könyvtár fenntartása</w:t>
      </w:r>
    </w:p>
    <w:p w:rsidR="00734D8D" w:rsidRPr="00C46198" w:rsidRDefault="00734D8D" w:rsidP="00734D8D">
      <w:pPr>
        <w:numPr>
          <w:ilvl w:val="1"/>
          <w:numId w:val="1"/>
        </w:numPr>
        <w:tabs>
          <w:tab w:val="clear" w:pos="1440"/>
        </w:tabs>
        <w:spacing w:before="24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C46198">
        <w:rPr>
          <w:rFonts w:ascii="Times New Roman" w:hAnsi="Times New Roman" w:cs="Times New Roman"/>
        </w:rPr>
        <w:t>Védőnői feladatok átvállalása megállapodás alapján Bakonyjákó, Csehbánya, Farkasgyepű és Németbánya településeken</w:t>
      </w:r>
    </w:p>
    <w:p w:rsidR="00734D8D" w:rsidRPr="00C46198" w:rsidRDefault="00734D8D" w:rsidP="00734D8D">
      <w:pPr>
        <w:numPr>
          <w:ilvl w:val="1"/>
          <w:numId w:val="1"/>
        </w:numPr>
        <w:tabs>
          <w:tab w:val="clear" w:pos="1440"/>
        </w:tabs>
        <w:spacing w:before="24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C46198">
        <w:rPr>
          <w:rFonts w:ascii="Times New Roman" w:hAnsi="Times New Roman" w:cs="Times New Roman"/>
        </w:rPr>
        <w:t>Óvodai feladatok átvállalása megállapodás alapján Csehbánya és Farkasgyepű településektől</w:t>
      </w:r>
    </w:p>
    <w:p w:rsidR="00734D8D" w:rsidRPr="00C46198" w:rsidRDefault="00734D8D" w:rsidP="00734D8D">
      <w:pPr>
        <w:numPr>
          <w:ilvl w:val="1"/>
          <w:numId w:val="1"/>
        </w:numPr>
        <w:tabs>
          <w:tab w:val="clear" w:pos="1440"/>
        </w:tabs>
        <w:spacing w:before="24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C46198">
        <w:rPr>
          <w:rFonts w:ascii="Times New Roman" w:hAnsi="Times New Roman" w:cs="Times New Roman"/>
        </w:rPr>
        <w:t>Az alábbi szervezetekben való tagsági részvétel:</w:t>
      </w:r>
    </w:p>
    <w:p w:rsidR="00734D8D" w:rsidRPr="00C46198" w:rsidRDefault="00734D8D" w:rsidP="00734D8D">
      <w:pPr>
        <w:pStyle w:val="ajkvszvege"/>
        <w:numPr>
          <w:ilvl w:val="2"/>
          <w:numId w:val="1"/>
        </w:numPr>
        <w:tabs>
          <w:tab w:val="clear" w:pos="2340"/>
        </w:tabs>
        <w:ind w:left="1440"/>
        <w:rPr>
          <w:szCs w:val="24"/>
        </w:rPr>
      </w:pPr>
      <w:r w:rsidRPr="00C46198">
        <w:rPr>
          <w:szCs w:val="24"/>
        </w:rPr>
        <w:t>Herend Környéki Önkormányzatok Családsegítő és gyermekjóléti Szolgálata</w:t>
      </w:r>
    </w:p>
    <w:p w:rsidR="00734D8D" w:rsidRPr="00C46198" w:rsidRDefault="00734D8D" w:rsidP="00734D8D">
      <w:pPr>
        <w:numPr>
          <w:ilvl w:val="2"/>
          <w:numId w:val="1"/>
        </w:numPr>
        <w:tabs>
          <w:tab w:val="clear" w:pos="234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C46198">
        <w:rPr>
          <w:rFonts w:ascii="Times New Roman" w:hAnsi="Times New Roman" w:cs="Times New Roman"/>
        </w:rPr>
        <w:t>„Somló-Marcalmente-Bakonyalja Leader Akciócsoport” Közhasznú Egyesület</w:t>
      </w:r>
    </w:p>
    <w:p w:rsidR="00734D8D" w:rsidRPr="00C46198" w:rsidRDefault="00734D8D" w:rsidP="00734D8D">
      <w:pPr>
        <w:numPr>
          <w:ilvl w:val="2"/>
          <w:numId w:val="1"/>
        </w:numPr>
        <w:tabs>
          <w:tab w:val="clear" w:pos="234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C46198">
        <w:rPr>
          <w:rFonts w:ascii="Times New Roman" w:hAnsi="Times New Roman" w:cs="Times New Roman"/>
        </w:rPr>
        <w:t>Farkasgyepű-Városlőd-Kislőd-Csehbánya Beruházó Víziközmű Társulat</w:t>
      </w:r>
    </w:p>
    <w:p w:rsidR="00734D8D" w:rsidRPr="00C46198" w:rsidRDefault="00734D8D" w:rsidP="00734D8D">
      <w:pPr>
        <w:ind w:left="1418" w:hanging="338"/>
        <w:jc w:val="both"/>
        <w:rPr>
          <w:rFonts w:ascii="Times New Roman" w:hAnsi="Times New Roman" w:cs="Times New Roman"/>
        </w:rPr>
      </w:pPr>
      <w:r w:rsidRPr="00C46198">
        <w:rPr>
          <w:rFonts w:ascii="Times New Roman" w:hAnsi="Times New Roman" w:cs="Times New Roman"/>
        </w:rPr>
        <w:t>e)</w:t>
      </w:r>
      <w:r w:rsidRPr="00C46198">
        <w:rPr>
          <w:rFonts w:ascii="Times New Roman" w:hAnsi="Times New Roman" w:cs="Times New Roman"/>
        </w:rPr>
        <w:tab/>
        <w:t>Észak-Balatoni Térség Regionális Települési Szilárdhulladék Kezelési Önkormányzati Társulás</w:t>
      </w:r>
    </w:p>
    <w:p w:rsidR="00734D8D" w:rsidRPr="00C46198" w:rsidRDefault="00734D8D" w:rsidP="00734D8D">
      <w:pPr>
        <w:ind w:left="1080"/>
        <w:jc w:val="both"/>
        <w:rPr>
          <w:rFonts w:ascii="Times New Roman" w:hAnsi="Times New Roman" w:cs="Times New Roman"/>
        </w:rPr>
      </w:pPr>
    </w:p>
    <w:p w:rsidR="00734D8D" w:rsidRDefault="00734D8D" w:rsidP="00734D8D">
      <w:pPr>
        <w:ind w:left="1080"/>
        <w:jc w:val="both"/>
      </w:pPr>
    </w:p>
    <w:p w:rsidR="00734D8D" w:rsidRDefault="00734D8D" w:rsidP="00734D8D">
      <w:pPr>
        <w:ind w:left="1080"/>
        <w:jc w:val="both"/>
      </w:pPr>
    </w:p>
    <w:p w:rsidR="00734D8D" w:rsidRDefault="00734D8D" w:rsidP="00734D8D">
      <w:pPr>
        <w:ind w:left="1080"/>
        <w:jc w:val="both"/>
      </w:pPr>
    </w:p>
    <w:p w:rsidR="00734D8D" w:rsidRDefault="00734D8D" w:rsidP="00734D8D">
      <w:pPr>
        <w:ind w:left="1080"/>
        <w:jc w:val="both"/>
      </w:pPr>
    </w:p>
    <w:p w:rsidR="00734D8D" w:rsidRDefault="00734D8D" w:rsidP="00734D8D">
      <w:pPr>
        <w:ind w:left="1080"/>
        <w:jc w:val="both"/>
      </w:pPr>
    </w:p>
    <w:p w:rsidR="00734D8D" w:rsidRDefault="00734D8D" w:rsidP="00734D8D">
      <w:pPr>
        <w:ind w:left="1080"/>
        <w:jc w:val="both"/>
      </w:pPr>
    </w:p>
    <w:p w:rsidR="00734D8D" w:rsidRDefault="00734D8D" w:rsidP="00734D8D">
      <w:pPr>
        <w:ind w:left="1080"/>
        <w:jc w:val="both"/>
      </w:pPr>
    </w:p>
    <w:p w:rsidR="00734D8D" w:rsidRDefault="00734D8D" w:rsidP="00734D8D">
      <w:pPr>
        <w:ind w:left="1080"/>
        <w:jc w:val="both"/>
      </w:pPr>
    </w:p>
    <w:p w:rsidR="00A22D6E" w:rsidRDefault="00A22D6E"/>
    <w:sectPr w:rsidR="00A22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22DF3"/>
    <w:multiLevelType w:val="hybridMultilevel"/>
    <w:tmpl w:val="CAF6C40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3A61F16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C582BBD8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8D"/>
    <w:rsid w:val="00017203"/>
    <w:rsid w:val="00070F02"/>
    <w:rsid w:val="004364EC"/>
    <w:rsid w:val="00734D8D"/>
    <w:rsid w:val="00A22D6E"/>
    <w:rsid w:val="00DD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EC37"/>
  <w15:chartTrackingRefBased/>
  <w15:docId w15:val="{39DD9C46-10D3-4000-BBCA-087DD0E9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34D8D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uiPriority w:val="99"/>
    <w:qFormat/>
    <w:rsid w:val="00734D8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734D8D"/>
    <w:pPr>
      <w:keepNext/>
      <w:pageBreakBefore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734D8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734D8D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customStyle="1" w:styleId="ajkvszvege">
    <w:name w:val="a jkv szövege"/>
    <w:basedOn w:val="Norml"/>
    <w:uiPriority w:val="99"/>
    <w:rsid w:val="00734D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</dc:creator>
  <cp:keywords/>
  <dc:description/>
  <cp:lastModifiedBy>Felhasználó</cp:lastModifiedBy>
  <cp:revision>3</cp:revision>
  <dcterms:created xsi:type="dcterms:W3CDTF">2019-08-20T20:04:00Z</dcterms:created>
  <dcterms:modified xsi:type="dcterms:W3CDTF">2019-12-02T14:14:00Z</dcterms:modified>
</cp:coreProperties>
</file>