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ED" w:rsidRDefault="002F5FED" w:rsidP="002F5FED">
      <w:pPr>
        <w:jc w:val="right"/>
      </w:pPr>
      <w:r>
        <w:t>1. melléklet a 6/2014. (IV.29.) önkormányzati rendelethez</w:t>
      </w:r>
    </w:p>
    <w:p w:rsidR="002F5FED" w:rsidRDefault="002F5FED" w:rsidP="002F5FED">
      <w:pPr>
        <w:jc w:val="both"/>
      </w:pPr>
    </w:p>
    <w:p w:rsidR="002F5FED" w:rsidRDefault="002F5FED" w:rsidP="002F5FED">
      <w:pPr>
        <w:jc w:val="center"/>
      </w:pPr>
      <w:r>
        <w:t>A gyermekétkeztetési illetve egyéb étkezési intézményi térítési díjtételek</w:t>
      </w:r>
    </w:p>
    <w:p w:rsidR="002F5FED" w:rsidRDefault="002F5FED" w:rsidP="002F5FED">
      <w:pPr>
        <w:jc w:val="center"/>
      </w:pPr>
    </w:p>
    <w:p w:rsidR="002F5FED" w:rsidRDefault="002F5FED" w:rsidP="002F5FED">
      <w:pPr>
        <w:jc w:val="center"/>
      </w:pPr>
    </w:p>
    <w:p w:rsidR="002F5FED" w:rsidRDefault="002F5FED" w:rsidP="002F5F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3118"/>
      </w:tblGrid>
      <w:tr w:rsidR="002F5FED" w:rsidTr="001B636B">
        <w:tc>
          <w:tcPr>
            <w:tcW w:w="2660" w:type="dxa"/>
          </w:tcPr>
          <w:p w:rsidR="002F5FED" w:rsidRDefault="002F5FED" w:rsidP="001B636B">
            <w:pPr>
              <w:jc w:val="both"/>
            </w:pPr>
          </w:p>
        </w:tc>
        <w:tc>
          <w:tcPr>
            <w:tcW w:w="3118" w:type="dxa"/>
          </w:tcPr>
          <w:p w:rsidR="002F5FED" w:rsidRPr="001115FF" w:rsidRDefault="002F5FED" w:rsidP="001B636B">
            <w:pPr>
              <w:jc w:val="center"/>
              <w:rPr>
                <w:b/>
              </w:rPr>
            </w:pPr>
            <w:r w:rsidRPr="001115FF">
              <w:rPr>
                <w:b/>
              </w:rPr>
              <w:t>Intézményi térítési díj</w:t>
            </w:r>
            <w:r>
              <w:rPr>
                <w:b/>
              </w:rPr>
              <w:t xml:space="preserve"> (nyersanyagnorma)</w:t>
            </w:r>
          </w:p>
          <w:p w:rsidR="002F5FED" w:rsidRDefault="002F5FED" w:rsidP="001B636B">
            <w:pPr>
              <w:jc w:val="center"/>
            </w:pPr>
            <w:r>
              <w:rPr>
                <w:b/>
              </w:rPr>
              <w:t xml:space="preserve"> napi </w:t>
            </w:r>
            <w:r w:rsidRPr="001115FF">
              <w:rPr>
                <w:b/>
              </w:rPr>
              <w:t>összege (F</w:t>
            </w:r>
            <w:r>
              <w:rPr>
                <w:b/>
              </w:rPr>
              <w:t>t/adag</w:t>
            </w:r>
            <w:r w:rsidRPr="001115FF">
              <w:rPr>
                <w:b/>
              </w:rPr>
              <w:t>)</w:t>
            </w:r>
          </w:p>
        </w:tc>
        <w:tc>
          <w:tcPr>
            <w:tcW w:w="3118" w:type="dxa"/>
          </w:tcPr>
          <w:p w:rsidR="002F5FED" w:rsidRPr="001115FF" w:rsidRDefault="002F5FED" w:rsidP="001B636B">
            <w:pPr>
              <w:jc w:val="center"/>
              <w:rPr>
                <w:b/>
              </w:rPr>
            </w:pPr>
            <w:r>
              <w:rPr>
                <w:b/>
              </w:rPr>
              <w:t xml:space="preserve">Fizetendő térítési díj összege </w:t>
            </w:r>
            <w:r w:rsidRPr="001115FF">
              <w:rPr>
                <w:b/>
              </w:rPr>
              <w:t>(Ft/adag)</w:t>
            </w:r>
          </w:p>
        </w:tc>
      </w:tr>
      <w:tr w:rsidR="002F5FED" w:rsidTr="001B636B">
        <w:trPr>
          <w:trHeight w:val="1182"/>
        </w:trPr>
        <w:tc>
          <w:tcPr>
            <w:tcW w:w="2660" w:type="dxa"/>
          </w:tcPr>
          <w:p w:rsidR="002F5FED" w:rsidRPr="001115FF" w:rsidRDefault="002F5FED" w:rsidP="001B636B">
            <w:pPr>
              <w:jc w:val="both"/>
              <w:rPr>
                <w:b/>
              </w:rPr>
            </w:pPr>
            <w:r w:rsidRPr="001115FF">
              <w:rPr>
                <w:b/>
              </w:rPr>
              <w:t>Óvoda</w:t>
            </w:r>
          </w:p>
          <w:p w:rsidR="002F5FED" w:rsidRDefault="002F5FED" w:rsidP="001B636B">
            <w:pPr>
              <w:jc w:val="both"/>
            </w:pPr>
            <w:r>
              <w:t>tízórai:</w:t>
            </w:r>
          </w:p>
          <w:p w:rsidR="002F5FED" w:rsidRDefault="002F5FED" w:rsidP="001B636B">
            <w:pPr>
              <w:jc w:val="both"/>
            </w:pPr>
            <w:r>
              <w:t>ebéd:</w:t>
            </w:r>
          </w:p>
          <w:p w:rsidR="002F5FED" w:rsidRDefault="002F5FED" w:rsidP="001B636B">
            <w:pPr>
              <w:jc w:val="both"/>
            </w:pPr>
            <w:r>
              <w:t>uzsonna:</w:t>
            </w:r>
          </w:p>
          <w:p w:rsidR="002F5FED" w:rsidRDefault="002F5FED" w:rsidP="001B636B">
            <w:pPr>
              <w:jc w:val="both"/>
            </w:pPr>
            <w:r>
              <w:t>tízórai, ebéd, uzsonna: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both"/>
            </w:pPr>
          </w:p>
          <w:p w:rsidR="002F5FED" w:rsidRDefault="002F5FED" w:rsidP="001B636B">
            <w:pPr>
              <w:jc w:val="center"/>
            </w:pPr>
            <w:r>
              <w:t>50,-</w:t>
            </w:r>
          </w:p>
          <w:p w:rsidR="002F5FED" w:rsidRDefault="002F5FED" w:rsidP="001B636B">
            <w:pPr>
              <w:jc w:val="center"/>
            </w:pPr>
            <w:r>
              <w:t>190,-</w:t>
            </w:r>
          </w:p>
          <w:p w:rsidR="002F5FED" w:rsidRDefault="002F5FED" w:rsidP="001B636B">
            <w:pPr>
              <w:jc w:val="center"/>
            </w:pPr>
            <w:r>
              <w:t>50,-</w:t>
            </w:r>
          </w:p>
          <w:p w:rsidR="002F5FED" w:rsidRDefault="002F5FED" w:rsidP="001B636B">
            <w:pPr>
              <w:jc w:val="center"/>
            </w:pPr>
            <w:r>
              <w:t>290,-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  <w:r>
              <w:t>290,-</w:t>
            </w:r>
          </w:p>
        </w:tc>
      </w:tr>
      <w:tr w:rsidR="002F5FED" w:rsidTr="001B636B">
        <w:trPr>
          <w:trHeight w:val="1216"/>
        </w:trPr>
        <w:tc>
          <w:tcPr>
            <w:tcW w:w="2660" w:type="dxa"/>
          </w:tcPr>
          <w:p w:rsidR="002F5FED" w:rsidRPr="001115FF" w:rsidRDefault="002F5FED" w:rsidP="001B636B">
            <w:pPr>
              <w:jc w:val="both"/>
              <w:rPr>
                <w:b/>
              </w:rPr>
            </w:pPr>
            <w:r w:rsidRPr="001115FF">
              <w:rPr>
                <w:b/>
              </w:rPr>
              <w:t>Általános iskola</w:t>
            </w:r>
          </w:p>
          <w:p w:rsidR="002F5FED" w:rsidRDefault="002F5FED" w:rsidP="001B636B">
            <w:pPr>
              <w:jc w:val="both"/>
            </w:pPr>
            <w:r>
              <w:t>tízórai:</w:t>
            </w:r>
          </w:p>
          <w:p w:rsidR="002F5FED" w:rsidRDefault="002F5FED" w:rsidP="001B636B">
            <w:pPr>
              <w:jc w:val="both"/>
            </w:pPr>
            <w:r>
              <w:t>ebéd:</w:t>
            </w:r>
          </w:p>
          <w:p w:rsidR="002F5FED" w:rsidRDefault="002F5FED" w:rsidP="001B636B">
            <w:pPr>
              <w:jc w:val="both"/>
            </w:pPr>
            <w:r>
              <w:t>uzsonna:</w:t>
            </w:r>
          </w:p>
          <w:p w:rsidR="002F5FED" w:rsidRDefault="002F5FED" w:rsidP="001B636B">
            <w:pPr>
              <w:jc w:val="both"/>
            </w:pPr>
            <w:r>
              <w:t>tízórai, ebéd, uzsonna: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both"/>
            </w:pPr>
          </w:p>
          <w:p w:rsidR="002F5FED" w:rsidRDefault="002F5FED" w:rsidP="001B636B">
            <w:pPr>
              <w:jc w:val="center"/>
            </w:pPr>
            <w:r>
              <w:t>55,-</w:t>
            </w:r>
          </w:p>
          <w:p w:rsidR="002F5FED" w:rsidRDefault="002F5FED" w:rsidP="001B636B">
            <w:pPr>
              <w:jc w:val="center"/>
            </w:pPr>
            <w:r>
              <w:t>240,-</w:t>
            </w:r>
          </w:p>
          <w:p w:rsidR="002F5FED" w:rsidRDefault="002F5FED" w:rsidP="001B636B">
            <w:pPr>
              <w:jc w:val="center"/>
            </w:pPr>
            <w:r>
              <w:t>55,-</w:t>
            </w:r>
          </w:p>
          <w:p w:rsidR="002F5FED" w:rsidRDefault="002F5FED" w:rsidP="001B636B">
            <w:pPr>
              <w:jc w:val="center"/>
            </w:pPr>
            <w:r>
              <w:t>350,-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  <w:r>
              <w:t>240,-</w:t>
            </w:r>
          </w:p>
          <w:p w:rsidR="002F5FED" w:rsidRDefault="002F5FED" w:rsidP="001B636B">
            <w:pPr>
              <w:jc w:val="center"/>
            </w:pPr>
          </w:p>
          <w:p w:rsidR="002F5FED" w:rsidRDefault="002F5FED" w:rsidP="001B636B">
            <w:pPr>
              <w:jc w:val="center"/>
            </w:pPr>
            <w:r>
              <w:t>350,-</w:t>
            </w:r>
          </w:p>
        </w:tc>
      </w:tr>
      <w:tr w:rsidR="002F5FED" w:rsidTr="001B636B">
        <w:trPr>
          <w:trHeight w:val="385"/>
        </w:trPr>
        <w:tc>
          <w:tcPr>
            <w:tcW w:w="2660" w:type="dxa"/>
          </w:tcPr>
          <w:p w:rsidR="002F5FED" w:rsidRPr="001115FF" w:rsidRDefault="002F5FED" w:rsidP="001B636B">
            <w:pPr>
              <w:jc w:val="both"/>
              <w:rPr>
                <w:b/>
              </w:rPr>
            </w:pPr>
            <w:r w:rsidRPr="001115FF">
              <w:rPr>
                <w:b/>
              </w:rPr>
              <w:t>Munkahelyi étkeztetés</w:t>
            </w:r>
          </w:p>
          <w:p w:rsidR="002F5FED" w:rsidRPr="001115FF" w:rsidRDefault="002F5FED" w:rsidP="001B636B">
            <w:pPr>
              <w:jc w:val="both"/>
              <w:rPr>
                <w:b/>
              </w:rPr>
            </w:pPr>
            <w:r w:rsidRPr="001115FF">
              <w:rPr>
                <w:b/>
              </w:rPr>
              <w:t>(saját dolgozó</w:t>
            </w:r>
            <w:r>
              <w:rPr>
                <w:b/>
              </w:rPr>
              <w:t xml:space="preserve"> ebéd</w:t>
            </w:r>
            <w:r w:rsidRPr="001115FF">
              <w:rPr>
                <w:b/>
              </w:rPr>
              <w:t>)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center"/>
            </w:pPr>
            <w:r>
              <w:t>240,-</w:t>
            </w:r>
          </w:p>
        </w:tc>
        <w:tc>
          <w:tcPr>
            <w:tcW w:w="3118" w:type="dxa"/>
          </w:tcPr>
          <w:p w:rsidR="002F5FED" w:rsidRDefault="002F5FED" w:rsidP="001B636B">
            <w:pPr>
              <w:jc w:val="center"/>
            </w:pPr>
            <w:r>
              <w:t>150,-</w:t>
            </w:r>
          </w:p>
        </w:tc>
      </w:tr>
    </w:tbl>
    <w:p w:rsidR="002F5FED" w:rsidRDefault="002F5FED" w:rsidP="002F5FED">
      <w:pPr>
        <w:jc w:val="both"/>
      </w:pPr>
    </w:p>
    <w:p w:rsidR="002F5FED" w:rsidRDefault="002F5FED" w:rsidP="002F5FED">
      <w:pPr>
        <w:jc w:val="both"/>
      </w:pPr>
    </w:p>
    <w:p w:rsidR="00A742D0" w:rsidRDefault="00A742D0">
      <w:bookmarkStart w:id="0" w:name="_GoBack"/>
      <w:bookmarkEnd w:id="0"/>
    </w:p>
    <w:sectPr w:rsidR="00A7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ED"/>
    <w:rsid w:val="002F5FED"/>
    <w:rsid w:val="00A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115D3-D7E6-4C74-99E2-9B66112A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2014-04-30T11:15:00Z</dcterms:created>
  <dcterms:modified xsi:type="dcterms:W3CDTF">2014-04-30T11:16:00Z</dcterms:modified>
</cp:coreProperties>
</file>