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4" w:rsidRPr="00C16CA0" w:rsidRDefault="00CE1164" w:rsidP="00CE1164">
      <w:pPr>
        <w:rPr>
          <w:b/>
          <w:sz w:val="24"/>
          <w:szCs w:val="24"/>
        </w:rPr>
      </w:pPr>
      <w:r>
        <w:rPr>
          <w:b/>
          <w:sz w:val="24"/>
          <w:szCs w:val="24"/>
        </w:rPr>
        <w:t>ÁLTALÁNOS INDOKOLÁS:</w:t>
      </w:r>
    </w:p>
    <w:p w:rsidR="00CE1164" w:rsidRDefault="00CE1164" w:rsidP="00CE1164">
      <w:pPr>
        <w:suppressAutoHyphens/>
        <w:jc w:val="both"/>
        <w:rPr>
          <w:sz w:val="24"/>
          <w:szCs w:val="24"/>
          <w:lang w:eastAsia="zh-CN"/>
        </w:rPr>
      </w:pPr>
    </w:p>
    <w:p w:rsidR="00CE1164" w:rsidRPr="00AE1F07" w:rsidRDefault="00CE1164" w:rsidP="00CE1164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Rum Község</w:t>
      </w:r>
      <w:r w:rsidRPr="00AE1F07">
        <w:rPr>
          <w:sz w:val="24"/>
          <w:szCs w:val="24"/>
          <w:lang w:eastAsia="zh-CN"/>
        </w:rPr>
        <w:t xml:space="preserve"> Önkormányzatának Képviselő-testülete 201</w:t>
      </w:r>
      <w:r>
        <w:rPr>
          <w:sz w:val="24"/>
          <w:szCs w:val="24"/>
          <w:lang w:eastAsia="zh-CN"/>
        </w:rPr>
        <w:t>7</w:t>
      </w:r>
      <w:r w:rsidRPr="00AE1F07">
        <w:rPr>
          <w:sz w:val="24"/>
          <w:szCs w:val="24"/>
          <w:lang w:eastAsia="zh-CN"/>
        </w:rPr>
        <w:t>-ben alkotta</w:t>
      </w:r>
      <w:r>
        <w:rPr>
          <w:sz w:val="24"/>
          <w:szCs w:val="24"/>
          <w:lang w:eastAsia="zh-CN"/>
        </w:rPr>
        <w:t xml:space="preserve"> meg a jelenleg is hatályos</w:t>
      </w:r>
      <w:r w:rsidRPr="00AE1F07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rendeletét </w:t>
      </w:r>
      <w:r w:rsidRPr="00AE1F07">
        <w:rPr>
          <w:sz w:val="24"/>
          <w:szCs w:val="24"/>
          <w:lang w:eastAsia="zh-CN"/>
        </w:rPr>
        <w:t>a hivatali munkaidőn kívüli és a hivatali helyiségen kívül történő házasságkötés</w:t>
      </w:r>
      <w:r>
        <w:rPr>
          <w:sz w:val="24"/>
          <w:szCs w:val="24"/>
          <w:lang w:eastAsia="zh-CN"/>
        </w:rPr>
        <w:t xml:space="preserve"> </w:t>
      </w:r>
      <w:r w:rsidRPr="00AE1F07">
        <w:rPr>
          <w:sz w:val="24"/>
          <w:szCs w:val="24"/>
          <w:lang w:eastAsia="zh-CN"/>
        </w:rPr>
        <w:t>engedélyezésének szabályairól, valamint az azokért fizetendő díjak mértékéről szóló önkormányzati rendelet</w:t>
      </w:r>
      <w:r>
        <w:rPr>
          <w:sz w:val="24"/>
          <w:szCs w:val="24"/>
          <w:lang w:eastAsia="zh-CN"/>
        </w:rPr>
        <w:t>é</w:t>
      </w:r>
      <w:r w:rsidRPr="00AE1F07">
        <w:rPr>
          <w:sz w:val="24"/>
          <w:szCs w:val="24"/>
          <w:lang w:eastAsia="zh-CN"/>
        </w:rPr>
        <w:t>t, melynek módosítására a következő javaslatokat tesszük:</w:t>
      </w:r>
    </w:p>
    <w:p w:rsidR="00CE1164" w:rsidRDefault="00CE1164" w:rsidP="00CE1164">
      <w:pPr>
        <w:jc w:val="both"/>
        <w:rPr>
          <w:sz w:val="24"/>
          <w:szCs w:val="24"/>
        </w:rPr>
      </w:pPr>
    </w:p>
    <w:p w:rsidR="00CE1164" w:rsidRDefault="00CE1164" w:rsidP="00CE1164">
      <w:pPr>
        <w:jc w:val="both"/>
        <w:rPr>
          <w:sz w:val="24"/>
          <w:szCs w:val="24"/>
        </w:rPr>
      </w:pPr>
      <w:r>
        <w:rPr>
          <w:sz w:val="24"/>
          <w:szCs w:val="24"/>
        </w:rPr>
        <w:t>A rendelet 1. §-a hivatali helyiségként a Béke u. 22. szám alatti épület nagytermét, hivatali helyiségen kívüli elsődleges helyszínként pedig a Béke u. 3. szám alatti Művelődési Házat jelöli meg. A Béke u. 22. szám alatti épület felújítása és belső átalakítása szükségessé teszi a hivatali helyiség újra szabályozását, ezzel együtt a hivatali helyiségen kívüli elsődleges helyszín rendeletből történő törlését.</w:t>
      </w:r>
    </w:p>
    <w:p w:rsidR="00CE1164" w:rsidRDefault="00CE1164" w:rsidP="00CE1164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  <w:r w:rsidRPr="006E2825">
        <w:rPr>
          <w:sz w:val="24"/>
          <w:szCs w:val="24"/>
          <w:lang w:eastAsia="zh-CN"/>
        </w:rPr>
        <w:t xml:space="preserve">z </w:t>
      </w:r>
      <w:proofErr w:type="spellStart"/>
      <w:r w:rsidRPr="006E2825">
        <w:rPr>
          <w:sz w:val="24"/>
          <w:szCs w:val="24"/>
          <w:lang w:eastAsia="zh-CN"/>
        </w:rPr>
        <w:t>At</w:t>
      </w:r>
      <w:proofErr w:type="spellEnd"/>
      <w:r w:rsidRPr="006E2825">
        <w:rPr>
          <w:sz w:val="24"/>
          <w:szCs w:val="24"/>
          <w:lang w:eastAsia="zh-CN"/>
        </w:rPr>
        <w:t>. 18.§ (1) bekezdése kimondja, hogy a települési önkormányzat térítésmentesen biztosítja a házasságkötésre alkalmas hivatali helyiséget</w:t>
      </w:r>
      <w:r>
        <w:rPr>
          <w:sz w:val="24"/>
          <w:szCs w:val="24"/>
          <w:lang w:eastAsia="zh-CN"/>
        </w:rPr>
        <w:t>,</w:t>
      </w:r>
      <w:r>
        <w:rPr>
          <w:sz w:val="24"/>
          <w:szCs w:val="24"/>
        </w:rPr>
        <w:t xml:space="preserve"> </w:t>
      </w:r>
      <w:r w:rsidRPr="006E2825">
        <w:rPr>
          <w:sz w:val="24"/>
          <w:szCs w:val="24"/>
          <w:lang w:eastAsia="zh-CN"/>
        </w:rPr>
        <w:t>ezért ezt helyi rendeletben nem kell szabályozni. A rendelet</w:t>
      </w:r>
      <w:r>
        <w:rPr>
          <w:sz w:val="24"/>
          <w:szCs w:val="24"/>
          <w:lang w:eastAsia="zh-CN"/>
        </w:rPr>
        <w:t xml:space="preserve"> tervezet</w:t>
      </w:r>
      <w:r w:rsidRPr="006E2825">
        <w:rPr>
          <w:sz w:val="24"/>
          <w:szCs w:val="24"/>
          <w:lang w:eastAsia="zh-CN"/>
        </w:rPr>
        <w:t xml:space="preserve">ben házasságkötésre alkalmas hivatali helyiségként került meghatározásra és így díjmentesen vehetik igénybe a párok: a Rum, Béke u. 3. szám alatti </w:t>
      </w:r>
      <w:r>
        <w:rPr>
          <w:sz w:val="24"/>
          <w:szCs w:val="24"/>
          <w:lang w:eastAsia="zh-CN"/>
        </w:rPr>
        <w:t>kisgalériát</w:t>
      </w:r>
      <w:r w:rsidRPr="006E2825">
        <w:rPr>
          <w:sz w:val="24"/>
          <w:szCs w:val="24"/>
          <w:lang w:eastAsia="zh-CN"/>
        </w:rPr>
        <w:t xml:space="preserve"> és az emeleti kiállítóterm</w:t>
      </w:r>
      <w:r>
        <w:rPr>
          <w:sz w:val="24"/>
          <w:szCs w:val="24"/>
          <w:lang w:eastAsia="zh-CN"/>
        </w:rPr>
        <w:t>et</w:t>
      </w:r>
      <w:r w:rsidRPr="006E2825">
        <w:rPr>
          <w:sz w:val="24"/>
          <w:szCs w:val="24"/>
          <w:lang w:eastAsia="zh-CN"/>
        </w:rPr>
        <w:t>.</w:t>
      </w:r>
    </w:p>
    <w:p w:rsidR="00CE1164" w:rsidRDefault="00CE1164" w:rsidP="00CE1164">
      <w:pPr>
        <w:jc w:val="both"/>
        <w:rPr>
          <w:sz w:val="24"/>
          <w:szCs w:val="24"/>
          <w:lang w:eastAsia="zh-CN"/>
        </w:rPr>
      </w:pPr>
    </w:p>
    <w:p w:rsidR="00CE1164" w:rsidRDefault="00CE1164" w:rsidP="00CE1164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Javasoljuk továbbá a hivatali munkaidőn túli, valamint a hivatali helyiségen kívüli házasságkötés díjának az emelését. A díjak tartalmazzák a személyi és tárgyi feltételek biztosítását. </w:t>
      </w:r>
    </w:p>
    <w:p w:rsidR="00CE1164" w:rsidRDefault="00CE1164" w:rsidP="00CE1164">
      <w:pPr>
        <w:jc w:val="both"/>
        <w:rPr>
          <w:sz w:val="24"/>
          <w:szCs w:val="24"/>
          <w:lang w:eastAsia="zh-CN"/>
        </w:rPr>
      </w:pPr>
    </w:p>
    <w:p w:rsidR="00CE1164" w:rsidRDefault="00CE1164" w:rsidP="00CE1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RÉSZLETES INDOKOLÁS:</w:t>
      </w:r>
    </w:p>
    <w:p w:rsidR="00CE1164" w:rsidRDefault="00CE1164" w:rsidP="00CE1164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§. A hivatali helyiség megnevezését, hivatali helyiségen kívüli házasságkötés engedélyezését és a hivatali munkaidőt tartalmazza.</w:t>
      </w:r>
    </w:p>
    <w:p w:rsidR="00CE1164" w:rsidRDefault="00CE1164" w:rsidP="00CE1164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§: A hivatali munkaidőn túl és a hivatali helyiségen kívül fizetendő díjak összegét, az anyakönyvvezetőt megillető díjakat tartalmazza.</w:t>
      </w:r>
    </w:p>
    <w:p w:rsidR="00CE1164" w:rsidRPr="00153063" w:rsidRDefault="00CE1164" w:rsidP="00CE1164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§: Hatályba léptető rendelkezést tartalmaz. </w:t>
      </w:r>
    </w:p>
    <w:p w:rsidR="00FF5815" w:rsidRDefault="00FF5815">
      <w:bookmarkStart w:id="0" w:name="_GoBack"/>
      <w:bookmarkEnd w:id="0"/>
    </w:p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64"/>
    <w:rsid w:val="00937022"/>
    <w:rsid w:val="00CE1164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A5BC3-3A3E-47F9-B85E-86EBB26C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2020-11-05T10:05:00Z</dcterms:created>
  <dcterms:modified xsi:type="dcterms:W3CDTF">2020-11-05T10:05:00Z</dcterms:modified>
</cp:coreProperties>
</file>