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83C" w:rsidRPr="00D855A1" w:rsidRDefault="0072483C" w:rsidP="0072483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855A1">
        <w:rPr>
          <w:rFonts w:ascii="Times New Roman" w:hAnsi="Times New Roman" w:cs="Times New Roman"/>
          <w:b/>
          <w:bCs/>
          <w:sz w:val="24"/>
          <w:szCs w:val="24"/>
        </w:rPr>
        <w:t>5. melléklet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5567">
        <w:rPr>
          <w:rFonts w:ascii="Times" w:hAnsi="Times" w:cs="Times"/>
          <w:b/>
          <w:bCs/>
          <w:sz w:val="24"/>
          <w:szCs w:val="24"/>
          <w:lang w:eastAsia="hu-HU"/>
        </w:rPr>
        <w:t>5/2015.(II.19.) önkormányzati rendelethez</w:t>
      </w:r>
    </w:p>
    <w:p w:rsidR="0072483C" w:rsidRPr="00D855A1" w:rsidRDefault="0072483C" w:rsidP="0072483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55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2483C" w:rsidRPr="00D855A1" w:rsidRDefault="0072483C" w:rsidP="0072483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55A1">
        <w:rPr>
          <w:rFonts w:ascii="Times New Roman" w:hAnsi="Times New Roman" w:cs="Times New Roman"/>
          <w:b/>
          <w:bCs/>
          <w:sz w:val="24"/>
          <w:szCs w:val="24"/>
        </w:rPr>
        <w:t xml:space="preserve">Képviselői, illetve polgármesteri és alpolgármesteri </w:t>
      </w:r>
    </w:p>
    <w:p w:rsidR="0072483C" w:rsidRPr="00D855A1" w:rsidRDefault="0072483C" w:rsidP="0072483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D855A1">
        <w:rPr>
          <w:rFonts w:ascii="Times New Roman" w:hAnsi="Times New Roman" w:cs="Times New Roman"/>
          <w:b/>
          <w:bCs/>
          <w:sz w:val="24"/>
          <w:szCs w:val="24"/>
        </w:rPr>
        <w:t>vagyonnyilatkozatokkal</w:t>
      </w:r>
      <w:proofErr w:type="gramEnd"/>
      <w:r w:rsidRPr="00D855A1">
        <w:rPr>
          <w:rFonts w:ascii="Times New Roman" w:hAnsi="Times New Roman" w:cs="Times New Roman"/>
          <w:b/>
          <w:bCs/>
          <w:sz w:val="24"/>
          <w:szCs w:val="24"/>
        </w:rPr>
        <w:t xml:space="preserve"> kapcsolatos adatvédelmi szabályok </w:t>
      </w:r>
    </w:p>
    <w:p w:rsidR="0072483C" w:rsidRPr="006C3155" w:rsidRDefault="0072483C" w:rsidP="0072483C">
      <w:pPr>
        <w:ind w:left="4536" w:hanging="4536"/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483C" w:rsidRPr="006C3155" w:rsidRDefault="0072483C" w:rsidP="0072483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1. A szabályzat jogszabályi alapján: </w:t>
      </w:r>
    </w:p>
    <w:p w:rsidR="0072483C" w:rsidRPr="006C3155" w:rsidRDefault="0072483C" w:rsidP="0072483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- a </w:t>
      </w:r>
      <w:proofErr w:type="spellStart"/>
      <w:r>
        <w:rPr>
          <w:rFonts w:ascii="Times New Roman" w:hAnsi="Times New Roman" w:cs="Times New Roman"/>
          <w:sz w:val="24"/>
          <w:szCs w:val="24"/>
        </w:rPr>
        <w:t>Magyarorzság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helyi önkormányzatairól</w:t>
      </w:r>
      <w:r w:rsidRPr="006C3155">
        <w:rPr>
          <w:rFonts w:ascii="Times New Roman" w:hAnsi="Times New Roman" w:cs="Times New Roman"/>
          <w:sz w:val="24"/>
          <w:szCs w:val="24"/>
        </w:rPr>
        <w:t xml:space="preserve"> szóló </w:t>
      </w:r>
      <w:r>
        <w:rPr>
          <w:rFonts w:ascii="Times New Roman" w:hAnsi="Times New Roman" w:cs="Times New Roman"/>
          <w:sz w:val="24"/>
          <w:szCs w:val="24"/>
        </w:rPr>
        <w:t>2011. évi CLXXXIX</w:t>
      </w:r>
      <w:r w:rsidRPr="006C3155">
        <w:rPr>
          <w:rFonts w:ascii="Times New Roman" w:hAnsi="Times New Roman" w:cs="Times New Roman"/>
          <w:sz w:val="24"/>
          <w:szCs w:val="24"/>
        </w:rPr>
        <w:t xml:space="preserve"> törvény, </w:t>
      </w:r>
    </w:p>
    <w:p w:rsidR="0072483C" w:rsidRPr="006C3155" w:rsidRDefault="0072483C" w:rsidP="0072483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- az információs önrendelkezési jogról és az információszabadságról szóló 2011. évi CXII. </w:t>
      </w:r>
    </w:p>
    <w:p w:rsidR="0072483C" w:rsidRPr="006C3155" w:rsidRDefault="0072483C" w:rsidP="0072483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törvény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adja. </w:t>
      </w:r>
    </w:p>
    <w:p w:rsidR="0072483C" w:rsidRPr="006C3155" w:rsidRDefault="0072483C" w:rsidP="0072483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483C" w:rsidRPr="006C3155" w:rsidRDefault="0072483C" w:rsidP="0072483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2. A </w:t>
      </w:r>
      <w:proofErr w:type="gramStart"/>
      <w:r w:rsidRPr="006C3155">
        <w:rPr>
          <w:rFonts w:ascii="Times New Roman" w:hAnsi="Times New Roman" w:cs="Times New Roman"/>
          <w:sz w:val="24"/>
          <w:szCs w:val="24"/>
        </w:rPr>
        <w:t>vagyonnyilatkozatokkal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kapcsolatos iratokkal összefüggő dokumentumokat </w:t>
      </w:r>
    </w:p>
    <w:p w:rsidR="0072483C" w:rsidRPr="006C3155" w:rsidRDefault="0072483C" w:rsidP="0072483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kezelők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felelősségének tartalma </w:t>
      </w:r>
    </w:p>
    <w:p w:rsidR="0072483C" w:rsidRPr="006C3155" w:rsidRDefault="0072483C" w:rsidP="0072483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483C" w:rsidRPr="006C3155" w:rsidRDefault="0072483C" w:rsidP="0072483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2.1. A képviselői, illetve polgármesteri és alpolgármesteri vagyonnyilatkozatok </w:t>
      </w:r>
    </w:p>
    <w:p w:rsidR="0072483C" w:rsidRPr="006C3155" w:rsidRDefault="0072483C" w:rsidP="0072483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nyilvántartásával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, kezelésével és ellenőrzésével kapcsolatos feladatok ellátására </w:t>
      </w:r>
    </w:p>
    <w:p w:rsidR="0072483C" w:rsidRPr="006C3155" w:rsidRDefault="0072483C" w:rsidP="0072483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hatáskörrel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rendelkező jogi és ügyrendi bizottság elnöke felel: </w:t>
      </w:r>
    </w:p>
    <w:p w:rsidR="0072483C" w:rsidRPr="006C3155" w:rsidRDefault="0072483C" w:rsidP="0072483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- a vagyonnyilatkozatokkal összefüggő adatok védelmére és kezelésére vonatkozó </w:t>
      </w:r>
    </w:p>
    <w:p w:rsidR="0072483C" w:rsidRPr="006C3155" w:rsidRDefault="0072483C" w:rsidP="0072483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jogszabályok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, valamint az e szabályzatban rögzített előírások megtartásáért, illetve e </w:t>
      </w:r>
    </w:p>
    <w:p w:rsidR="0072483C" w:rsidRPr="006C3155" w:rsidRDefault="0072483C" w:rsidP="0072483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követelmények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teljesítésének ellenőrzéséért. </w:t>
      </w:r>
    </w:p>
    <w:p w:rsidR="0072483C" w:rsidRPr="006C3155" w:rsidRDefault="0072483C" w:rsidP="0072483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483C" w:rsidRPr="006C3155" w:rsidRDefault="0072483C" w:rsidP="0072483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2.2. A képviselő, polgármester és alpolgármester felelőssége: </w:t>
      </w:r>
    </w:p>
    <w:p w:rsidR="0072483C" w:rsidRPr="006C3155" w:rsidRDefault="0072483C" w:rsidP="0072483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- hogy az általa a szerv részére átadott, bejelentett adatok hitelesek, pontosak, teljesek </w:t>
      </w:r>
    </w:p>
    <w:p w:rsidR="0072483C" w:rsidRPr="006C3155" w:rsidRDefault="0072483C" w:rsidP="0072483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és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aktuálisak legyenek, </w:t>
      </w:r>
    </w:p>
    <w:p w:rsidR="0072483C" w:rsidRPr="006C3155" w:rsidRDefault="0072483C" w:rsidP="0072483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- hogy a hozzátartozói vagyonnyilatkozatokkal kapcsolatos nyomtatványok </w:t>
      </w:r>
      <w:proofErr w:type="gramStart"/>
      <w:r w:rsidRPr="006C315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483C" w:rsidRPr="006C3155" w:rsidRDefault="0072483C" w:rsidP="0072483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hozzátartozókhoz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eljussanak, illetve a kitöltött nyomtatványok a képviselői, illetve </w:t>
      </w:r>
    </w:p>
    <w:p w:rsidR="0072483C" w:rsidRPr="006C3155" w:rsidRDefault="0072483C" w:rsidP="0072483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polgármesteri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és alpolgármesteri vagyonnyilatkozatok nyilvántartásával, kezelésével és </w:t>
      </w:r>
    </w:p>
    <w:p w:rsidR="0072483C" w:rsidRPr="006C3155" w:rsidRDefault="0072483C" w:rsidP="0072483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ellenőrzésével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kapcsolatos feladatok ellátására hatáskörrel rendelkező állandó vagy </w:t>
      </w:r>
    </w:p>
    <w:p w:rsidR="0072483C" w:rsidRPr="006C3155" w:rsidRDefault="0072483C" w:rsidP="0072483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ideiglenes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bizottság (a továbbiakban: Bizottság) részére átadásra kerüljenek. </w:t>
      </w:r>
    </w:p>
    <w:p w:rsidR="0072483C" w:rsidRPr="006C3155" w:rsidRDefault="0072483C" w:rsidP="0072483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483C" w:rsidRPr="006C3155" w:rsidRDefault="0072483C" w:rsidP="0072483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2.3. A képviselői, a polgármesteri, az alpolgármesteri és a hozzátartozói </w:t>
      </w:r>
    </w:p>
    <w:p w:rsidR="0072483C" w:rsidRPr="006C3155" w:rsidRDefault="0072483C" w:rsidP="0072483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vagyonnyilatkozatok (a továbbiakban: vagyonnyilatkozat) kezeléséért a Bizottság </w:t>
      </w:r>
      <w:proofErr w:type="gramStart"/>
      <w:r w:rsidRPr="006C315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483C" w:rsidRPr="006C3155" w:rsidRDefault="0072483C" w:rsidP="0072483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felelős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483C" w:rsidRPr="006C3155" w:rsidRDefault="0072483C" w:rsidP="0072483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483C" w:rsidRPr="006C3155" w:rsidRDefault="0072483C" w:rsidP="0072483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2.4. A vagyonnyilatkozatokat elkülönítetten és együttesen kell kezelni, oly módon, hogy </w:t>
      </w:r>
    </w:p>
    <w:p w:rsidR="0072483C" w:rsidRPr="006C3155" w:rsidRDefault="0072483C" w:rsidP="0072483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azokhoz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csak az arra jogosult személyek férhessenek hozzá. A képviselővel, </w:t>
      </w:r>
    </w:p>
    <w:p w:rsidR="0072483C" w:rsidRPr="006C3155" w:rsidRDefault="0072483C" w:rsidP="0072483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polgármesterrel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és alpolgármesterrel kapcsolatos valamennyi iratot külön-külön </w:t>
      </w:r>
    </w:p>
    <w:p w:rsidR="0072483C" w:rsidRPr="006C3155" w:rsidRDefault="0072483C" w:rsidP="0072483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iratgyűjtőben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kell kezelni. </w:t>
      </w:r>
    </w:p>
    <w:p w:rsidR="0072483C" w:rsidRPr="006C3155" w:rsidRDefault="0072483C" w:rsidP="0072483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483C" w:rsidRPr="006C3155" w:rsidRDefault="0072483C" w:rsidP="0072483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2.5 A képviselői, polgármesteri, alpolgármesteri, illetve a hozzátartozói </w:t>
      </w:r>
    </w:p>
    <w:p w:rsidR="0072483C" w:rsidRPr="006C3155" w:rsidRDefault="0072483C" w:rsidP="0072483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vagyonnyilatkozatokat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, külön iktatókönyven manuális iktatási módszerrel </w:t>
      </w:r>
    </w:p>
    <w:p w:rsidR="0072483C" w:rsidRPr="006C3155" w:rsidRDefault="0072483C" w:rsidP="0072483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főszám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C3155">
        <w:rPr>
          <w:rFonts w:ascii="Times New Roman" w:hAnsi="Times New Roman" w:cs="Times New Roman"/>
          <w:sz w:val="24"/>
          <w:szCs w:val="24"/>
        </w:rPr>
        <w:t>alszámos</w:t>
      </w:r>
      <w:proofErr w:type="spellEnd"/>
      <w:r w:rsidRPr="006C3155">
        <w:rPr>
          <w:rFonts w:ascii="Times New Roman" w:hAnsi="Times New Roman" w:cs="Times New Roman"/>
          <w:sz w:val="24"/>
          <w:szCs w:val="24"/>
        </w:rPr>
        <w:t xml:space="preserve"> iktatási rendszerben kell nyilvántartani. </w:t>
      </w:r>
    </w:p>
    <w:p w:rsidR="0072483C" w:rsidRPr="006C3155" w:rsidRDefault="0072483C" w:rsidP="0072483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Valamennyi vagyonnyilatkozat-tételre kötelezett képviselő 1 db főszámra iktatott </w:t>
      </w:r>
    </w:p>
    <w:p w:rsidR="0072483C" w:rsidRPr="006C3155" w:rsidRDefault="0072483C" w:rsidP="0072483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iratgyűjtővel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rendelkezik, melynek első </w:t>
      </w:r>
      <w:proofErr w:type="spellStart"/>
      <w:r w:rsidRPr="006C3155">
        <w:rPr>
          <w:rFonts w:ascii="Times New Roman" w:hAnsi="Times New Roman" w:cs="Times New Roman"/>
          <w:sz w:val="24"/>
          <w:szCs w:val="24"/>
        </w:rPr>
        <w:t>alszámán</w:t>
      </w:r>
      <w:proofErr w:type="spellEnd"/>
      <w:r w:rsidRPr="006C3155">
        <w:rPr>
          <w:rFonts w:ascii="Times New Roman" w:hAnsi="Times New Roman" w:cs="Times New Roman"/>
          <w:sz w:val="24"/>
          <w:szCs w:val="24"/>
        </w:rPr>
        <w:t xml:space="preserve"> a képviselő vagyonnyilatkozata kerül </w:t>
      </w:r>
    </w:p>
    <w:p w:rsidR="0072483C" w:rsidRPr="006C3155" w:rsidRDefault="0072483C" w:rsidP="0072483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beiktatásra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483C" w:rsidRPr="006C3155" w:rsidRDefault="0072483C" w:rsidP="0072483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A további </w:t>
      </w:r>
      <w:proofErr w:type="spellStart"/>
      <w:r w:rsidRPr="006C3155">
        <w:rPr>
          <w:rFonts w:ascii="Times New Roman" w:hAnsi="Times New Roman" w:cs="Times New Roman"/>
          <w:sz w:val="24"/>
          <w:szCs w:val="24"/>
        </w:rPr>
        <w:t>alszámokra</w:t>
      </w:r>
      <w:proofErr w:type="spellEnd"/>
      <w:r w:rsidRPr="006C3155">
        <w:rPr>
          <w:rFonts w:ascii="Times New Roman" w:hAnsi="Times New Roman" w:cs="Times New Roman"/>
          <w:sz w:val="24"/>
          <w:szCs w:val="24"/>
        </w:rPr>
        <w:t xml:space="preserve"> a vagyonnyilatkozat-tételre kötelezett hozzátartozók </w:t>
      </w:r>
    </w:p>
    <w:p w:rsidR="0072483C" w:rsidRPr="006C3155" w:rsidRDefault="0072483C" w:rsidP="0072483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lastRenderedPageBreak/>
        <w:t>vagyonnyilatkozatai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(sorrendben: házas/élettárs, gyermekek) illetőleg az adott képviselő </w:t>
      </w:r>
    </w:p>
    <w:p w:rsidR="0072483C" w:rsidRPr="006C3155" w:rsidRDefault="0072483C" w:rsidP="0072483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vagyonnyilatkozat-tételi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kötelezettségével, vagyonnyilatkozatával kapcsolatosan </w:t>
      </w:r>
    </w:p>
    <w:p w:rsidR="0072483C" w:rsidRPr="006C3155" w:rsidRDefault="0072483C" w:rsidP="0072483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keletkező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egyéb iratokat kell iktatni, keltezésük sorrendjében. </w:t>
      </w:r>
    </w:p>
    <w:p w:rsidR="0072483C" w:rsidRPr="006C3155" w:rsidRDefault="0072483C" w:rsidP="0072483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Egy főszámhoz maximálisan 8 </w:t>
      </w:r>
      <w:proofErr w:type="spellStart"/>
      <w:r w:rsidRPr="006C3155">
        <w:rPr>
          <w:rFonts w:ascii="Times New Roman" w:hAnsi="Times New Roman" w:cs="Times New Roman"/>
          <w:sz w:val="24"/>
          <w:szCs w:val="24"/>
        </w:rPr>
        <w:t>alszám</w:t>
      </w:r>
      <w:proofErr w:type="spellEnd"/>
      <w:r w:rsidRPr="006C3155">
        <w:rPr>
          <w:rFonts w:ascii="Times New Roman" w:hAnsi="Times New Roman" w:cs="Times New Roman"/>
          <w:sz w:val="24"/>
          <w:szCs w:val="24"/>
        </w:rPr>
        <w:t xml:space="preserve"> rendelhető, ezek </w:t>
      </w:r>
      <w:proofErr w:type="gramStart"/>
      <w:r w:rsidRPr="006C3155">
        <w:rPr>
          <w:rFonts w:ascii="Times New Roman" w:hAnsi="Times New Roman" w:cs="Times New Roman"/>
          <w:sz w:val="24"/>
          <w:szCs w:val="24"/>
        </w:rPr>
        <w:t>betelte után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az iktatókönyv soron </w:t>
      </w:r>
    </w:p>
    <w:p w:rsidR="0072483C" w:rsidRPr="006C3155" w:rsidRDefault="0072483C" w:rsidP="0072483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következő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sorszámán új főszámot kell képezni, az adott képviselő nevére új iratgyűjtőt </w:t>
      </w:r>
    </w:p>
    <w:p w:rsidR="0072483C" w:rsidRPr="006C3155" w:rsidRDefault="0072483C" w:rsidP="0072483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kell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nyitni, melyhez előzményként csatolni kell a képviselő korábbi iratgyűjtőjét. Ebben </w:t>
      </w:r>
    </w:p>
    <w:p w:rsidR="0072483C" w:rsidRPr="006C3155" w:rsidRDefault="0072483C" w:rsidP="0072483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az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esetben az </w:t>
      </w:r>
      <w:proofErr w:type="spellStart"/>
      <w:r w:rsidRPr="006C3155">
        <w:rPr>
          <w:rFonts w:ascii="Times New Roman" w:hAnsi="Times New Roman" w:cs="Times New Roman"/>
          <w:sz w:val="24"/>
          <w:szCs w:val="24"/>
        </w:rPr>
        <w:t>utózmány</w:t>
      </w:r>
      <w:proofErr w:type="spellEnd"/>
      <w:r w:rsidRPr="006C3155">
        <w:rPr>
          <w:rFonts w:ascii="Times New Roman" w:hAnsi="Times New Roman" w:cs="Times New Roman"/>
          <w:sz w:val="24"/>
          <w:szCs w:val="24"/>
        </w:rPr>
        <w:t xml:space="preserve"> irat első </w:t>
      </w:r>
      <w:proofErr w:type="spellStart"/>
      <w:r w:rsidRPr="006C3155">
        <w:rPr>
          <w:rFonts w:ascii="Times New Roman" w:hAnsi="Times New Roman" w:cs="Times New Roman"/>
          <w:sz w:val="24"/>
          <w:szCs w:val="24"/>
        </w:rPr>
        <w:t>alszámára</w:t>
      </w:r>
      <w:proofErr w:type="spellEnd"/>
      <w:r w:rsidRPr="006C3155">
        <w:rPr>
          <w:rFonts w:ascii="Times New Roman" w:hAnsi="Times New Roman" w:cs="Times New Roman"/>
          <w:sz w:val="24"/>
          <w:szCs w:val="24"/>
        </w:rPr>
        <w:t xml:space="preserve"> az adott képviselő vagyonnyilatkozatával </w:t>
      </w:r>
    </w:p>
    <w:p w:rsidR="0072483C" w:rsidRPr="006C3155" w:rsidRDefault="0072483C" w:rsidP="0072483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kapcsolatban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sorrendben 9-ként érkezett irat kerül beiktatásra. </w:t>
      </w:r>
    </w:p>
    <w:p w:rsidR="0072483C" w:rsidRPr="006C3155" w:rsidRDefault="0072483C" w:rsidP="0072483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483C" w:rsidRPr="006C3155" w:rsidRDefault="0072483C" w:rsidP="0072483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2.6. A képviselői, polgármesteri és alpolgármesteri vagyonnyilatkozatok vagyoni része </w:t>
      </w:r>
    </w:p>
    <w:p w:rsidR="0072483C" w:rsidRPr="006C3155" w:rsidRDefault="0072483C" w:rsidP="0072483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nyilvános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. A vagyonnyilatkozatok nyilvános része a Hivatalban benyújtását követő 30 napon belül közzétételre kerül. </w:t>
      </w:r>
    </w:p>
    <w:p w:rsidR="0072483C" w:rsidRPr="006C3155" w:rsidRDefault="0072483C" w:rsidP="0072483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483C" w:rsidRPr="006C3155" w:rsidRDefault="0072483C" w:rsidP="0072483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2.7. A képviselői, polgármesteri és alpolgármesteri vagyonnyilatkozatokkal kapcsolatban </w:t>
      </w:r>
    </w:p>
    <w:p w:rsidR="0072483C" w:rsidRPr="006C3155" w:rsidRDefault="0072483C" w:rsidP="0072483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bárki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eljárást kezdeményezhet a Bizottságnál írásos bejelentés alapján. Az eljárás </w:t>
      </w:r>
    </w:p>
    <w:p w:rsidR="0072483C" w:rsidRPr="006C3155" w:rsidRDefault="0072483C" w:rsidP="0072483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kezdeményezéséig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a vagyonnyilatkozatok vagyoni részét nyitott borítékban a saját </w:t>
      </w:r>
    </w:p>
    <w:p w:rsidR="0072483C" w:rsidRPr="006C3155" w:rsidRDefault="0072483C" w:rsidP="0072483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számra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iktatott iratgyűjtőben kell tárolni. </w:t>
      </w:r>
    </w:p>
    <w:p w:rsidR="0072483C" w:rsidRPr="006C3155" w:rsidRDefault="0072483C" w:rsidP="0072483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483C" w:rsidRPr="006C3155" w:rsidRDefault="0072483C" w:rsidP="0072483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2.8. A zárt borítékokat illetve az egyéb vagyonnyilatkozattal kapcsolatos </w:t>
      </w:r>
    </w:p>
    <w:p w:rsidR="0072483C" w:rsidRPr="006C3155" w:rsidRDefault="0072483C" w:rsidP="0072483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dokumentumokat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a főszámra iktatott iratgyűjtőben kell elhelyezni. </w:t>
      </w:r>
    </w:p>
    <w:p w:rsidR="0072483C" w:rsidRPr="006C3155" w:rsidRDefault="0072483C" w:rsidP="0072483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483C" w:rsidRPr="006C3155" w:rsidRDefault="0072483C" w:rsidP="0072483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2.9. A vagyonnyilatkozatok személyi részét, amely az ellenőrzéshez szolgáltatott </w:t>
      </w:r>
    </w:p>
    <w:p w:rsidR="0072483C" w:rsidRPr="006C3155" w:rsidRDefault="0072483C" w:rsidP="0072483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azonosító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adatokat tartalmazza és a hozzátartozói nyilatkozatokat külön kell kezelni </w:t>
      </w:r>
    </w:p>
    <w:p w:rsidR="0072483C" w:rsidRPr="006C3155" w:rsidRDefault="0072483C" w:rsidP="0072483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mivel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azokba csak az ellenőrző bizottság (Bizottság) tagjai tekinthetnek be az ellenőrzés </w:t>
      </w:r>
    </w:p>
    <w:p w:rsidR="0072483C" w:rsidRPr="006C3155" w:rsidRDefault="0072483C" w:rsidP="0072483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céljából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483C" w:rsidRPr="006C3155" w:rsidRDefault="0072483C" w:rsidP="0072483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483C" w:rsidRPr="006C3155" w:rsidRDefault="0072483C" w:rsidP="0072483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2.10. A vagyonnyilatkozat személyi részét, a hozzátartozói vagyoni részeket, valamint </w:t>
      </w:r>
      <w:proofErr w:type="gramStart"/>
      <w:r w:rsidRPr="006C315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483C" w:rsidRPr="006C3155" w:rsidRDefault="0072483C" w:rsidP="0072483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jegyzőkönyvet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, - a velük kapcsolatos tényleges eljárási cselekmények időtartamát kivéve </w:t>
      </w:r>
    </w:p>
    <w:p w:rsidR="0072483C" w:rsidRPr="006C3155" w:rsidRDefault="0072483C" w:rsidP="0072483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– zárt borítékban kell tárolni. </w:t>
      </w:r>
    </w:p>
    <w:p w:rsidR="0072483C" w:rsidRPr="006C3155" w:rsidRDefault="0072483C" w:rsidP="0072483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483C" w:rsidRPr="006C3155" w:rsidRDefault="0072483C" w:rsidP="0072483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2.11. Az iratgyűjtőket a pénzügyi irodában elhelyezett elkülönített lemezszekrényben kell </w:t>
      </w:r>
    </w:p>
    <w:p w:rsidR="0072483C" w:rsidRPr="006C3155" w:rsidRDefault="0072483C" w:rsidP="0072483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tárolni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483C" w:rsidRPr="006C3155" w:rsidRDefault="0072483C" w:rsidP="0072483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483C" w:rsidRPr="006C3155" w:rsidRDefault="0072483C" w:rsidP="0072483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2.12. A vagyonnyilatkozattal kapcsolatos iratokba történő betekintés kizárólag </w:t>
      </w:r>
      <w:proofErr w:type="gramStart"/>
      <w:r w:rsidRPr="006C315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483C" w:rsidRPr="006C3155" w:rsidRDefault="0072483C" w:rsidP="0072483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>„Betekintési Nyilvántartási Lap”</w:t>
      </w:r>
      <w:proofErr w:type="spellStart"/>
      <w:r w:rsidRPr="006C3155">
        <w:rPr>
          <w:rFonts w:ascii="Times New Roman" w:hAnsi="Times New Roman" w:cs="Times New Roman"/>
          <w:sz w:val="24"/>
          <w:szCs w:val="24"/>
        </w:rPr>
        <w:t>-on</w:t>
      </w:r>
      <w:proofErr w:type="spellEnd"/>
      <w:r w:rsidRPr="006C3155">
        <w:rPr>
          <w:rFonts w:ascii="Times New Roman" w:hAnsi="Times New Roman" w:cs="Times New Roman"/>
          <w:sz w:val="24"/>
          <w:szCs w:val="24"/>
        </w:rPr>
        <w:t xml:space="preserve"> dokumentálva történhet. A „Betekintési Nyilvántartási </w:t>
      </w:r>
    </w:p>
    <w:p w:rsidR="0072483C" w:rsidRPr="006C3155" w:rsidRDefault="0072483C" w:rsidP="0072483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>Lap”</w:t>
      </w:r>
      <w:proofErr w:type="spellStart"/>
      <w:r w:rsidRPr="006C3155">
        <w:rPr>
          <w:rFonts w:ascii="Times New Roman" w:hAnsi="Times New Roman" w:cs="Times New Roman"/>
          <w:sz w:val="24"/>
          <w:szCs w:val="24"/>
        </w:rPr>
        <w:t>-ok</w:t>
      </w:r>
      <w:proofErr w:type="spellEnd"/>
      <w:r w:rsidRPr="006C3155">
        <w:rPr>
          <w:rFonts w:ascii="Times New Roman" w:hAnsi="Times New Roman" w:cs="Times New Roman"/>
          <w:sz w:val="24"/>
          <w:szCs w:val="24"/>
        </w:rPr>
        <w:t xml:space="preserve"> tárolása képviselőnként külön gyűjtőben – a vagyonnyilatkozathoz csatoltan </w:t>
      </w:r>
    </w:p>
    <w:p w:rsidR="0072483C" w:rsidRPr="006C3155" w:rsidRDefault="0072483C" w:rsidP="0072483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történik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483C" w:rsidRPr="006C3155" w:rsidRDefault="0072483C" w:rsidP="0072483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483C" w:rsidRPr="006C3155" w:rsidRDefault="0072483C" w:rsidP="0072483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lastRenderedPageBreak/>
        <w:t xml:space="preserve">2.13 A vagyonnyilatkozattal kapcsolatos eljárás során a Bizottság felhívására a képviselő </w:t>
      </w:r>
    </w:p>
    <w:p w:rsidR="0072483C" w:rsidRPr="006C3155" w:rsidRDefault="0072483C" w:rsidP="0072483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köteles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saját, illetve hozzátartozója vagyonnyilatkozatában feltüntet</w:t>
      </w:r>
      <w:r>
        <w:rPr>
          <w:rFonts w:ascii="Times New Roman" w:hAnsi="Times New Roman" w:cs="Times New Roman"/>
          <w:sz w:val="24"/>
          <w:szCs w:val="24"/>
        </w:rPr>
        <w:t>et</w:t>
      </w:r>
      <w:r w:rsidRPr="006C3155">
        <w:rPr>
          <w:rFonts w:ascii="Times New Roman" w:hAnsi="Times New Roman" w:cs="Times New Roman"/>
          <w:sz w:val="24"/>
          <w:szCs w:val="24"/>
        </w:rPr>
        <w:t xml:space="preserve">t adatokra </w:t>
      </w:r>
    </w:p>
    <w:p w:rsidR="0072483C" w:rsidRPr="006C3155" w:rsidRDefault="0072483C" w:rsidP="0072483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vonatkozó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azonosító adatokat haladéktalanul írásban bejelenteni. Az azonosító adatokat </w:t>
      </w:r>
    </w:p>
    <w:p w:rsidR="0072483C" w:rsidRPr="006C3155" w:rsidRDefault="0072483C" w:rsidP="0072483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csak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a Bizottság tagjai ismerhetik meg, azokat az eljárást követő nyolc napon belül </w:t>
      </w:r>
    </w:p>
    <w:p w:rsidR="0072483C" w:rsidRPr="006C3155" w:rsidRDefault="0072483C" w:rsidP="0072483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törölni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kell. </w:t>
      </w:r>
    </w:p>
    <w:p w:rsidR="0072483C" w:rsidRPr="006C3155" w:rsidRDefault="0072483C" w:rsidP="0072483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483C" w:rsidRPr="006C3155" w:rsidRDefault="0072483C" w:rsidP="0072483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2.14. A vagyonnyilatkozatokra vonatkozó azonosító adatok az eljárás lezárását követő 8 </w:t>
      </w:r>
    </w:p>
    <w:p w:rsidR="0072483C" w:rsidRPr="006C3155" w:rsidRDefault="0072483C" w:rsidP="0072483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napon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belül megsemmisítésére kerülnek a Bizottság jelenlétében iratmegsemmisítő </w:t>
      </w:r>
    </w:p>
    <w:p w:rsidR="0072483C" w:rsidRPr="006C3155" w:rsidRDefault="0072483C" w:rsidP="0072483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útján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483C" w:rsidRPr="006C3155" w:rsidRDefault="0072483C" w:rsidP="0072483C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A megsemmisítésről jegyzőkönyv készül, melyet a jelen lévő bizottsági tagok aláírásukkal </w:t>
      </w:r>
    </w:p>
    <w:p w:rsidR="0072483C" w:rsidRDefault="0072483C" w:rsidP="0072483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igazolnak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483C" w:rsidRDefault="0072483C" w:rsidP="007248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483C" w:rsidRDefault="0072483C" w:rsidP="007248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483C" w:rsidRDefault="0072483C" w:rsidP="007248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483C" w:rsidRDefault="0072483C" w:rsidP="007248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3251" w:rsidRDefault="00363251"/>
    <w:sectPr w:rsidR="00363251" w:rsidSect="00256732">
      <w:pgSz w:w="11906" w:h="16838" w:code="9"/>
      <w:pgMar w:top="1418" w:right="1418" w:bottom="1418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2483C"/>
    <w:rsid w:val="00256732"/>
    <w:rsid w:val="00353415"/>
    <w:rsid w:val="00363251"/>
    <w:rsid w:val="00384D64"/>
    <w:rsid w:val="004727C6"/>
    <w:rsid w:val="0072483C"/>
    <w:rsid w:val="00835084"/>
    <w:rsid w:val="00BC542A"/>
    <w:rsid w:val="00D10681"/>
    <w:rsid w:val="00FF2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2483C"/>
    <w:pPr>
      <w:spacing w:after="0"/>
    </w:pPr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</Words>
  <Characters>4600</Characters>
  <Application>Microsoft Office Word</Application>
  <DocSecurity>0</DocSecurity>
  <Lines>38</Lines>
  <Paragraphs>10</Paragraphs>
  <ScaleCrop>false</ScaleCrop>
  <Company/>
  <LinksUpToDate>false</LinksUpToDate>
  <CharactersWithSpaces>5256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2015-03-04T17:27:00Z</dcterms:created>
  <dcterms:modified xsi:type="dcterms:W3CDTF">2015-03-04T17:27:00Z</dcterms:modified>
</cp:coreProperties>
</file>