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B3" w:rsidRPr="00C724A3" w:rsidRDefault="00FC21B3" w:rsidP="00FC21B3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b/>
          <w:i/>
        </w:rPr>
      </w:pPr>
      <w:r w:rsidRPr="00C724A3">
        <w:rPr>
          <w:rFonts w:ascii="Times New Roman" w:hAnsi="Times New Roman" w:cs="Times New Roman"/>
          <w:b/>
          <w:i/>
        </w:rPr>
        <w:t>melléklet</w:t>
      </w:r>
    </w:p>
    <w:p w:rsidR="00FC21B3" w:rsidRDefault="00FC21B3" w:rsidP="00FC21B3">
      <w:pPr>
        <w:pStyle w:val="Nincstrkz"/>
        <w:jc w:val="right"/>
        <w:rPr>
          <w:sz w:val="16"/>
          <w:szCs w:val="16"/>
        </w:rPr>
      </w:pPr>
      <w:r w:rsidRPr="006F0EED">
        <w:rPr>
          <w:sz w:val="16"/>
          <w:szCs w:val="16"/>
        </w:rPr>
        <w:t>„a hivatali helyiségen kívüli és a hivatali munkaidőn kívüli házasságkötés</w:t>
      </w:r>
    </w:p>
    <w:p w:rsidR="00FC21B3" w:rsidRPr="006F0EED" w:rsidRDefault="00FC21B3" w:rsidP="00FC21B3">
      <w:pPr>
        <w:pStyle w:val="Nincstrkz"/>
        <w:jc w:val="right"/>
        <w:rPr>
          <w:sz w:val="16"/>
          <w:szCs w:val="16"/>
        </w:rPr>
      </w:pPr>
      <w:proofErr w:type="gramStart"/>
      <w:r w:rsidRPr="006F0EED">
        <w:rPr>
          <w:sz w:val="16"/>
          <w:szCs w:val="16"/>
        </w:rPr>
        <w:t>engedélyezésének</w:t>
      </w:r>
      <w:proofErr w:type="gramEnd"/>
      <w:r w:rsidRPr="006F0EED">
        <w:rPr>
          <w:sz w:val="16"/>
          <w:szCs w:val="16"/>
        </w:rPr>
        <w:t xml:space="preserve"> szabályairól és díjairól” szóló</w:t>
      </w:r>
    </w:p>
    <w:p w:rsidR="00FC21B3" w:rsidRPr="006F0EED" w:rsidRDefault="00FC21B3" w:rsidP="00FC21B3">
      <w:pPr>
        <w:pStyle w:val="Nincstrkz"/>
        <w:jc w:val="right"/>
        <w:rPr>
          <w:sz w:val="16"/>
          <w:szCs w:val="16"/>
        </w:rPr>
      </w:pPr>
      <w:r>
        <w:rPr>
          <w:sz w:val="16"/>
          <w:szCs w:val="16"/>
        </w:rPr>
        <w:t>3</w:t>
      </w:r>
      <w:r w:rsidRPr="006F0EED">
        <w:rPr>
          <w:sz w:val="16"/>
          <w:szCs w:val="16"/>
        </w:rPr>
        <w:t>/2018. (</w:t>
      </w:r>
      <w:r>
        <w:rPr>
          <w:sz w:val="16"/>
          <w:szCs w:val="16"/>
        </w:rPr>
        <w:t>II. 14.</w:t>
      </w:r>
      <w:r w:rsidRPr="006F0EED">
        <w:rPr>
          <w:sz w:val="16"/>
          <w:szCs w:val="16"/>
        </w:rPr>
        <w:t>) önkormányzati rendelethez</w:t>
      </w:r>
    </w:p>
    <w:p w:rsidR="00FC21B3" w:rsidRDefault="00FC21B3" w:rsidP="00FC21B3">
      <w:pPr>
        <w:pStyle w:val="Nincstrkz"/>
        <w:ind w:left="720"/>
        <w:jc w:val="center"/>
        <w:rPr>
          <w:rFonts w:ascii="Times New Roman" w:hAnsi="Times New Roman" w:cs="Times New Roman"/>
          <w:b/>
        </w:rPr>
      </w:pPr>
    </w:p>
    <w:p w:rsidR="00FC21B3" w:rsidRDefault="00FC21B3" w:rsidP="00FC21B3">
      <w:pPr>
        <w:jc w:val="both"/>
        <w:rPr>
          <w:rFonts w:ascii="Times New Roman" w:hAnsi="Times New Roman" w:cs="Times New Roman"/>
        </w:rPr>
      </w:pPr>
    </w:p>
    <w:p w:rsidR="00FC21B3" w:rsidRPr="00C724A3" w:rsidRDefault="00FC21B3" w:rsidP="00FC21B3">
      <w:pPr>
        <w:jc w:val="center"/>
        <w:rPr>
          <w:rFonts w:ascii="Times New Roman" w:hAnsi="Times New Roman" w:cs="Times New Roman"/>
          <w:b/>
        </w:rPr>
      </w:pPr>
      <w:r w:rsidRPr="00C724A3">
        <w:rPr>
          <w:rFonts w:ascii="Times New Roman" w:hAnsi="Times New Roman" w:cs="Times New Roman"/>
          <w:b/>
        </w:rPr>
        <w:t>Többletszolgáltatás díjazása</w:t>
      </w:r>
    </w:p>
    <w:p w:rsidR="00FC21B3" w:rsidRDefault="00FC21B3" w:rsidP="00FC21B3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21B3" w:rsidTr="001E17F7">
        <w:tc>
          <w:tcPr>
            <w:tcW w:w="4531" w:type="dxa"/>
          </w:tcPr>
          <w:p w:rsidR="00FC21B3" w:rsidRDefault="00FC21B3" w:rsidP="001E1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helyiségben, hivatali időn kívüli anyakönyvi eseményért fizetendő díj</w:t>
            </w:r>
          </w:p>
        </w:tc>
        <w:tc>
          <w:tcPr>
            <w:tcW w:w="4531" w:type="dxa"/>
          </w:tcPr>
          <w:p w:rsidR="00FC21B3" w:rsidRDefault="00FC21B3" w:rsidP="001E17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 Ft/anyakönyvi esemény</w:t>
            </w:r>
          </w:p>
        </w:tc>
      </w:tr>
      <w:tr w:rsidR="00FC21B3" w:rsidTr="001E17F7">
        <w:tc>
          <w:tcPr>
            <w:tcW w:w="4531" w:type="dxa"/>
          </w:tcPr>
          <w:p w:rsidR="00FC21B3" w:rsidRDefault="00FC21B3" w:rsidP="001E1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helyiségen kívüli, hivatali időn kívüli anyakönyvi eseményért fizetendő díj</w:t>
            </w:r>
          </w:p>
        </w:tc>
        <w:tc>
          <w:tcPr>
            <w:tcW w:w="4531" w:type="dxa"/>
          </w:tcPr>
          <w:p w:rsidR="00FC21B3" w:rsidRDefault="00FC21B3" w:rsidP="001E17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 Ft/anyakönyvi esemény</w:t>
            </w:r>
          </w:p>
        </w:tc>
      </w:tr>
    </w:tbl>
    <w:p w:rsidR="00FC21B3" w:rsidRDefault="00FC21B3" w:rsidP="00FC21B3">
      <w:pPr>
        <w:jc w:val="both"/>
        <w:rPr>
          <w:rFonts w:ascii="Times New Roman" w:hAnsi="Times New Roman" w:cs="Times New Roman"/>
        </w:rPr>
      </w:pPr>
    </w:p>
    <w:p w:rsidR="009805AC" w:rsidRDefault="009805AC">
      <w:bookmarkStart w:id="0" w:name="_GoBack"/>
      <w:bookmarkEnd w:id="0"/>
    </w:p>
    <w:sectPr w:rsidR="0098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60425"/>
    <w:multiLevelType w:val="hybridMultilevel"/>
    <w:tmpl w:val="A95E2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B3"/>
    <w:rsid w:val="009805AC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1D84-81DD-4263-8074-D73A3076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21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C21B3"/>
    <w:pPr>
      <w:spacing w:after="0" w:line="240" w:lineRule="auto"/>
    </w:pPr>
  </w:style>
  <w:style w:type="table" w:styleId="Rcsostblzat">
    <w:name w:val="Table Grid"/>
    <w:basedOn w:val="Normltblzat"/>
    <w:uiPriority w:val="39"/>
    <w:rsid w:val="00FC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2021-03-25T13:40:00Z</dcterms:created>
  <dcterms:modified xsi:type="dcterms:W3CDTF">2021-03-25T13:40:00Z</dcterms:modified>
</cp:coreProperties>
</file>