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680">
        <w:rPr>
          <w:rFonts w:ascii="Times New Roman" w:eastAsia="Calibri" w:hAnsi="Times New Roman" w:cs="Times New Roman"/>
          <w:b/>
          <w:sz w:val="28"/>
          <w:szCs w:val="28"/>
        </w:rPr>
        <w:t xml:space="preserve">Pócspetri Község </w:t>
      </w:r>
      <w:proofErr w:type="gramStart"/>
      <w:r w:rsidRPr="00483680">
        <w:rPr>
          <w:rFonts w:ascii="Times New Roman" w:eastAsia="Calibri" w:hAnsi="Times New Roman" w:cs="Times New Roman"/>
          <w:b/>
          <w:sz w:val="28"/>
          <w:szCs w:val="28"/>
        </w:rPr>
        <w:t>Önkormányzata  7</w:t>
      </w:r>
      <w:proofErr w:type="gramEnd"/>
      <w:r w:rsidRPr="00483680">
        <w:rPr>
          <w:rFonts w:ascii="Times New Roman" w:eastAsia="Calibri" w:hAnsi="Times New Roman" w:cs="Times New Roman"/>
          <w:b/>
          <w:sz w:val="28"/>
          <w:szCs w:val="28"/>
        </w:rPr>
        <w:t xml:space="preserve">/2019. (V.15.) </w:t>
      </w:r>
    </w:p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83680">
        <w:rPr>
          <w:rFonts w:ascii="Times New Roman" w:eastAsia="Calibri" w:hAnsi="Times New Roman" w:cs="Times New Roman"/>
          <w:b/>
          <w:sz w:val="28"/>
          <w:szCs w:val="28"/>
        </w:rPr>
        <w:t>rendeletének</w:t>
      </w:r>
      <w:proofErr w:type="gramEnd"/>
      <w:r w:rsidRPr="00483680">
        <w:rPr>
          <w:rFonts w:ascii="Times New Roman" w:eastAsia="Calibri" w:hAnsi="Times New Roman" w:cs="Times New Roman"/>
          <w:b/>
          <w:sz w:val="28"/>
          <w:szCs w:val="28"/>
        </w:rPr>
        <w:t xml:space="preserve"> indokolása</w:t>
      </w:r>
    </w:p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680">
        <w:rPr>
          <w:rFonts w:ascii="Times New Roman" w:eastAsia="Calibri" w:hAnsi="Times New Roman" w:cs="Times New Roman"/>
          <w:b/>
          <w:sz w:val="28"/>
          <w:szCs w:val="28"/>
        </w:rPr>
        <w:t>Pócspetri Község Önkormányzata 2019. évi költségvetésének módosításáról</w:t>
      </w:r>
    </w:p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6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RÉSZLETES INDOKOLÁS </w:t>
      </w:r>
    </w:p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80" w:rsidRPr="00483680" w:rsidRDefault="00483680" w:rsidP="004836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680">
        <w:rPr>
          <w:rFonts w:ascii="Times New Roman" w:eastAsia="Calibri" w:hAnsi="Times New Roman" w:cs="Times New Roman"/>
          <w:b/>
          <w:sz w:val="28"/>
          <w:szCs w:val="28"/>
        </w:rPr>
        <w:t>Az önkormányzat költségvetésének előirányzat változásai</w:t>
      </w:r>
    </w:p>
    <w:p w:rsidR="00483680" w:rsidRPr="00483680" w:rsidRDefault="00483680" w:rsidP="0048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A költségvetési rendelet módosítását az évközben leadott pótelőirányzatok, támogatások, </w:t>
      </w: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a gazdálkodás során szükségessé váló átcsoportosítások</w:t>
      </w:r>
      <w:r w:rsidRPr="00483680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indokolják. A módosítás az alábbiakban érinti az egyes szakfeladatok, kormányzati funkciók kiadási-bevételi előirányzatait.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Az önkormányzat 2018. évi zárszámadásáról szóló 6/2019.(V.15.) rendeletében jóváhagyta az előző évi pénzmaradvány összegét és felhasználását. Ennek megfelelően kerül beépítésre a 2019. évi költségvetés előirányzataira.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Az önkormányzat jóváhagyott pénzmaradványa 135 335 435,- Ft. A 2019 évi költségvetés eredeti előirányzataiba beépítésre került 96 300 830,- Ft. A két összeg különbözetével, 39 034 605,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szükséges az előirányzatokat módosítani: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Bevételi előirányzatok: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Hlk511901512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bookmarkStart w:id="1" w:name="_Hlk487103151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018030 </w:t>
      </w:r>
      <w:bookmarkStart w:id="2" w:name="_Hlk487101475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támogatási célú finanszírozási műveletek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bookmarkEnd w:id="0"/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előirányzata</w:t>
      </w:r>
      <w:bookmarkEnd w:id="1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megemelésre kerül 39 034 605,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összegben</w:t>
      </w:r>
      <w:bookmarkEnd w:id="2"/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018030 támogatási célú finanszírozási műveletek </w:t>
      </w:r>
      <w:proofErr w:type="spellStart"/>
      <w:proofErr w:type="gram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0911511</w:t>
      </w:r>
      <w:proofErr w:type="gram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főkönyvi számla költségvetési bevételek előirányzata a csökkentésre kerül 21 248 858,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összeggel, amely összeg az eredeti előirányzatban betervezett forráshiánnyal megegyező.  </w:t>
      </w:r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041237 közfoglalkoztatási mintaprogram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09161 főkönyvi számla működési célú bevételek előirányzata csökkentésre kerül 732 929,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 az előzői évi közfoglalkoztatási programok visszafizetési kötelezettsége miatt.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Kiadási előirányzat: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város és községgazdálkodás 066020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05621 főkönyvi számla a tervezett beruházási kiadásokra, és az év közben megjelenő pályázatok önrészére</w:t>
      </w:r>
      <w:proofErr w:type="gram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 13</w:t>
      </w:r>
      <w:proofErr w:type="gram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 420 000,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a 05671 főkönyvi számla beruházási célú ÁFA fedezetére 3 632 818,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 pótelőirányzat kerül. 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 w:rsidRPr="0048368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Pócspetri Gondozási Központ</w:t>
      </w: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évi pénzmaradványa 3 946 364,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azonos összeggel növeljük a 018030 támogatási célú finanszírozási műveletek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előirányzatát.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Kiadási oldalon az alábbiak szerint kerül előirányzat:</w:t>
      </w:r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személyi juttatás kiadások fedezetére a 102023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0511011 törvény szerinti illetmények, főkönyvi számla előirányzatára 2 904 000,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a 0511051 végkielégítés főkönyvi számla előirányzatára 640 000,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és a 0521 főkönyvi számla munkaadókat terhelő járulékok előirányzatára 175 164,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pótelőirányzat kerül. Bírósági döntés által meghatározott kötelezettség teljesítésére.</w:t>
      </w:r>
    </w:p>
    <w:p w:rsidR="00483680" w:rsidRPr="00483680" w:rsidRDefault="00483680" w:rsidP="00483680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egyéb dologi kiadások fedezetére (perköltség) a 102023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053551 főkönyvi számla előirányzatára 227 200,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 w:rsidRPr="0048368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Pócspetri Községi Művelődési Ház és Könyvtár</w:t>
      </w:r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2018. évi jóváhagyott pénzmaradványa 715 946,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összegben kerül pótelőirányzatként beépítésre az intézmény költségvetésébe. Növekszik 018030 támogatási célú finanszírozási műveletek 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előirányzata 715 946,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azonos összeggel megemelésre kerül </w:t>
      </w:r>
      <w:proofErr w:type="gram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a  dologi</w:t>
      </w:r>
      <w:proofErr w:type="gram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kiadások ( egyéb szolgáltatás 400 000,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egyéb dologi kiadás 50 000,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üzemeltetési anyagok 200 000,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, ÁFA 65 946,</w:t>
      </w:r>
      <w:proofErr w:type="spellStart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483680">
        <w:rPr>
          <w:rFonts w:ascii="Times New Roman" w:eastAsia="Times New Roman" w:hAnsi="Times New Roman" w:cs="Times New Roman"/>
          <w:sz w:val="28"/>
          <w:szCs w:val="28"/>
          <w:lang w:eastAsia="hu-HU"/>
        </w:rPr>
        <w:t>) főkönyvi számla előirányzata.</w:t>
      </w:r>
    </w:p>
    <w:p w:rsidR="00483680" w:rsidRPr="00483680" w:rsidRDefault="00483680" w:rsidP="00483680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3680" w:rsidRPr="00483680" w:rsidRDefault="00483680" w:rsidP="0048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3680">
        <w:rPr>
          <w:rFonts w:ascii="Times New Roman" w:eastAsia="Calibri" w:hAnsi="Times New Roman" w:cs="Times New Roman"/>
          <w:b/>
          <w:bCs/>
          <w:sz w:val="28"/>
          <w:szCs w:val="28"/>
        </w:rPr>
        <w:t>Előzetes hatástanulmány</w:t>
      </w:r>
    </w:p>
    <w:p w:rsidR="00483680" w:rsidRPr="00483680" w:rsidRDefault="00483680" w:rsidP="0048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3680" w:rsidRPr="00483680" w:rsidRDefault="00483680" w:rsidP="0048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680">
        <w:rPr>
          <w:rFonts w:ascii="Times New Roman" w:eastAsia="Calibri" w:hAnsi="Times New Roman" w:cs="Times New Roman"/>
          <w:sz w:val="28"/>
          <w:szCs w:val="28"/>
        </w:rPr>
        <w:t>Az államháztartásról szóló 2011. évi CXCV. törvény alapján a helyi önkormányzat költségvetéséből finanszírozza és látja el a helyi önkormányzatokról szóló és az ágazati törvényekben meghatározott feladatait.</w:t>
      </w:r>
    </w:p>
    <w:p w:rsidR="00483680" w:rsidRPr="00483680" w:rsidRDefault="00483680" w:rsidP="0048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680">
        <w:rPr>
          <w:rFonts w:ascii="Times New Roman" w:eastAsia="Calibri" w:hAnsi="Times New Roman" w:cs="Times New Roman"/>
          <w:sz w:val="28"/>
          <w:szCs w:val="28"/>
        </w:rPr>
        <w:t>A költségvetésben jóváhagyott előirányzatok év közben - egyszeri vagy tartós jelleggel - módosíthatók vagy átcsoportosíthatók.</w:t>
      </w:r>
    </w:p>
    <w:p w:rsidR="00483680" w:rsidRPr="00483680" w:rsidRDefault="00483680" w:rsidP="00483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680">
        <w:rPr>
          <w:rFonts w:ascii="Times New Roman" w:eastAsia="Calibri" w:hAnsi="Times New Roman" w:cs="Times New Roman"/>
          <w:sz w:val="28"/>
          <w:szCs w:val="28"/>
        </w:rPr>
        <w:t xml:space="preserve">A költségvetési rendeletnek összhangban kell lennie az Országgyűlés, a Kormány, a Költségvetési fejezet vagy Elkülönített állami pénzalap által az Önkormányzat számára biztosított pótelőirányzatok összegével, valamint az önkormányzat képviselő-testülete által saját hatáskörben hozott döntésekkel. </w:t>
      </w:r>
    </w:p>
    <w:p w:rsidR="00AE602D" w:rsidRDefault="00AE602D">
      <w:bookmarkStart w:id="3" w:name="_GoBack"/>
      <w:bookmarkEnd w:id="3"/>
    </w:p>
    <w:sectPr w:rsidR="00AE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962"/>
    <w:multiLevelType w:val="hybridMultilevel"/>
    <w:tmpl w:val="B54A5A74"/>
    <w:lvl w:ilvl="0" w:tplc="E1004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80"/>
    <w:rsid w:val="00483680"/>
    <w:rsid w:val="00A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6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6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2019-05-21T08:47:00Z</dcterms:created>
  <dcterms:modified xsi:type="dcterms:W3CDTF">2019-05-21T08:50:00Z</dcterms:modified>
</cp:coreProperties>
</file>