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B9" w:rsidRPr="00454C25" w:rsidRDefault="00B0098E" w:rsidP="00AF71B9">
      <w:pPr>
        <w:jc w:val="center"/>
        <w:rPr>
          <w:rFonts w:ascii="Comic Sans MS" w:hAnsi="Comic Sans MS"/>
          <w:b/>
          <w:color w:val="000000"/>
        </w:rPr>
      </w:pPr>
      <w:r w:rsidRPr="00454C25">
        <w:rPr>
          <w:rFonts w:ascii="Comic Sans MS" w:hAnsi="Comic Sans MS"/>
          <w:b/>
          <w:color w:val="000000"/>
        </w:rPr>
        <w:t>1</w:t>
      </w:r>
      <w:r w:rsidR="00AF71B9" w:rsidRPr="00454C25">
        <w:rPr>
          <w:rFonts w:ascii="Comic Sans MS" w:hAnsi="Comic Sans MS"/>
          <w:b/>
          <w:color w:val="000000"/>
        </w:rPr>
        <w:t xml:space="preserve">. melléklet </w:t>
      </w:r>
      <w:proofErr w:type="gramStart"/>
      <w:r w:rsidR="00AF71B9" w:rsidRPr="00454C25">
        <w:rPr>
          <w:rFonts w:ascii="Comic Sans MS" w:hAnsi="Comic Sans MS"/>
          <w:b/>
          <w:color w:val="000000"/>
        </w:rPr>
        <w:t xml:space="preserve">a </w:t>
      </w:r>
      <w:r w:rsidR="005612D4">
        <w:rPr>
          <w:rFonts w:ascii="Comic Sans MS" w:hAnsi="Comic Sans MS"/>
          <w:b/>
          <w:color w:val="000000"/>
        </w:rPr>
        <w:t xml:space="preserve"> </w:t>
      </w:r>
      <w:r w:rsidR="005F4A24">
        <w:rPr>
          <w:rFonts w:ascii="Comic Sans MS" w:hAnsi="Comic Sans MS"/>
          <w:b/>
          <w:color w:val="000000"/>
        </w:rPr>
        <w:t>11</w:t>
      </w:r>
      <w:proofErr w:type="gramEnd"/>
      <w:r w:rsidR="00AF71B9" w:rsidRPr="00454C25">
        <w:rPr>
          <w:rFonts w:ascii="Comic Sans MS" w:hAnsi="Comic Sans MS"/>
          <w:b/>
          <w:color w:val="000000"/>
        </w:rPr>
        <w:t>/201</w:t>
      </w:r>
      <w:r w:rsidR="0029093E">
        <w:rPr>
          <w:rFonts w:ascii="Comic Sans MS" w:hAnsi="Comic Sans MS"/>
          <w:b/>
          <w:color w:val="000000"/>
        </w:rPr>
        <w:t>4</w:t>
      </w:r>
      <w:r w:rsidRPr="00454C25">
        <w:rPr>
          <w:rFonts w:ascii="Comic Sans MS" w:hAnsi="Comic Sans MS"/>
          <w:b/>
          <w:color w:val="000000"/>
        </w:rPr>
        <w:t>.</w:t>
      </w:r>
      <w:r w:rsidR="00AF71B9" w:rsidRPr="00454C25">
        <w:rPr>
          <w:rFonts w:ascii="Comic Sans MS" w:hAnsi="Comic Sans MS"/>
          <w:b/>
          <w:color w:val="000000"/>
        </w:rPr>
        <w:t xml:space="preserve"> (</w:t>
      </w:r>
      <w:r w:rsidR="0029093E">
        <w:rPr>
          <w:rFonts w:ascii="Comic Sans MS" w:hAnsi="Comic Sans MS"/>
          <w:b/>
          <w:color w:val="000000"/>
        </w:rPr>
        <w:t>XII</w:t>
      </w:r>
      <w:r w:rsidR="00454C25" w:rsidRPr="00454C25">
        <w:rPr>
          <w:rFonts w:ascii="Comic Sans MS" w:hAnsi="Comic Sans MS"/>
          <w:b/>
          <w:color w:val="000000"/>
        </w:rPr>
        <w:t>.</w:t>
      </w:r>
      <w:r w:rsidR="0029093E">
        <w:rPr>
          <w:rFonts w:ascii="Comic Sans MS" w:hAnsi="Comic Sans MS"/>
          <w:b/>
          <w:color w:val="000000"/>
        </w:rPr>
        <w:t>04.</w:t>
      </w:r>
      <w:r w:rsidR="00AF71B9" w:rsidRPr="00454C25">
        <w:rPr>
          <w:rFonts w:ascii="Comic Sans MS" w:hAnsi="Comic Sans MS"/>
          <w:b/>
          <w:color w:val="000000"/>
        </w:rPr>
        <w:t>) önkormányzati rendelethez</w:t>
      </w:r>
    </w:p>
    <w:p w:rsidR="00517830" w:rsidRPr="00454C25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</w:rPr>
      </w:pPr>
    </w:p>
    <w:p w:rsidR="00517830" w:rsidRPr="00454C25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  <w:u w:val="single"/>
        </w:rPr>
      </w:pPr>
      <w:r w:rsidRPr="00454C25">
        <w:rPr>
          <w:rFonts w:ascii="Comic Sans MS" w:hAnsi="Comic Sans MS"/>
          <w:b/>
          <w:u w:val="single"/>
        </w:rPr>
        <w:t>AZ ÖNKORMÁNYZATNÁL ALKALMAZOTT BÉLYEGZŐK LENYOMATA</w:t>
      </w:r>
    </w:p>
    <w:p w:rsidR="00517830" w:rsidRPr="00454C25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P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i/>
          <w:sz w:val="22"/>
          <w:szCs w:val="22"/>
          <w:u w:val="single"/>
        </w:rPr>
      </w:pPr>
    </w:p>
    <w:p w:rsidR="00E22F93" w:rsidRPr="003D0983" w:rsidRDefault="00E22F93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sz w:val="22"/>
          <w:szCs w:val="22"/>
        </w:rPr>
      </w:pPr>
    </w:p>
    <w:p w:rsidR="00AF71B9" w:rsidRPr="00454C25" w:rsidRDefault="00AF71B9" w:rsidP="00AF71B9">
      <w:pPr>
        <w:jc w:val="center"/>
        <w:rPr>
          <w:rFonts w:ascii="Comic Sans MS" w:hAnsi="Comic Sans MS"/>
          <w:b/>
          <w:color w:val="000000"/>
        </w:rPr>
      </w:pPr>
      <w:r w:rsidRPr="00454C25">
        <w:rPr>
          <w:rFonts w:ascii="Comic Sans MS" w:hAnsi="Comic Sans MS"/>
          <w:b/>
          <w:color w:val="000000"/>
        </w:rPr>
        <w:t xml:space="preserve">2. melléklet </w:t>
      </w:r>
      <w:proofErr w:type="gramStart"/>
      <w:r w:rsidRPr="00454C25">
        <w:rPr>
          <w:rFonts w:ascii="Comic Sans MS" w:hAnsi="Comic Sans MS"/>
          <w:b/>
          <w:color w:val="000000"/>
        </w:rPr>
        <w:t xml:space="preserve">a </w:t>
      </w:r>
      <w:r w:rsidR="00454C25">
        <w:rPr>
          <w:rFonts w:ascii="Comic Sans MS" w:hAnsi="Comic Sans MS"/>
          <w:b/>
          <w:color w:val="000000"/>
        </w:rPr>
        <w:t xml:space="preserve"> </w:t>
      </w:r>
      <w:r w:rsidR="005F4A24">
        <w:rPr>
          <w:rFonts w:ascii="Comic Sans MS" w:hAnsi="Comic Sans MS"/>
          <w:b/>
          <w:color w:val="000000"/>
        </w:rPr>
        <w:t>11</w:t>
      </w:r>
      <w:proofErr w:type="gramEnd"/>
      <w:r w:rsidR="0000267E" w:rsidRPr="00454C25">
        <w:rPr>
          <w:rFonts w:ascii="Comic Sans MS" w:hAnsi="Comic Sans MS"/>
          <w:b/>
          <w:color w:val="000000"/>
        </w:rPr>
        <w:t>/201</w:t>
      </w:r>
      <w:r w:rsidR="0029093E">
        <w:rPr>
          <w:rFonts w:ascii="Comic Sans MS" w:hAnsi="Comic Sans MS"/>
          <w:b/>
          <w:color w:val="000000"/>
        </w:rPr>
        <w:t>4</w:t>
      </w:r>
      <w:r w:rsidR="0000267E" w:rsidRPr="00454C25">
        <w:rPr>
          <w:rFonts w:ascii="Comic Sans MS" w:hAnsi="Comic Sans MS"/>
          <w:b/>
          <w:color w:val="000000"/>
        </w:rPr>
        <w:t xml:space="preserve"> (</w:t>
      </w:r>
      <w:r w:rsidR="0029093E">
        <w:rPr>
          <w:rFonts w:ascii="Comic Sans MS" w:hAnsi="Comic Sans MS"/>
          <w:b/>
          <w:color w:val="000000"/>
        </w:rPr>
        <w:t>XII.04</w:t>
      </w:r>
      <w:r w:rsidR="00454C25">
        <w:rPr>
          <w:rFonts w:ascii="Comic Sans MS" w:hAnsi="Comic Sans MS"/>
          <w:b/>
          <w:color w:val="000000"/>
        </w:rPr>
        <w:t>.</w:t>
      </w:r>
      <w:r w:rsidR="0000267E" w:rsidRPr="00454C25">
        <w:rPr>
          <w:rFonts w:ascii="Comic Sans MS" w:hAnsi="Comic Sans MS"/>
          <w:b/>
          <w:color w:val="000000"/>
        </w:rPr>
        <w:t xml:space="preserve">) </w:t>
      </w:r>
      <w:r w:rsidRPr="00454C25">
        <w:rPr>
          <w:rFonts w:ascii="Comic Sans MS" w:hAnsi="Comic Sans MS"/>
          <w:b/>
          <w:color w:val="000000"/>
        </w:rPr>
        <w:t>önkormányzati rendelethez</w:t>
      </w:r>
    </w:p>
    <w:p w:rsidR="00517830" w:rsidRPr="00454C25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</w:rPr>
      </w:pPr>
    </w:p>
    <w:p w:rsidR="00517830" w:rsidRPr="00454C25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  <w:u w:val="single"/>
        </w:rPr>
      </w:pPr>
      <w:r w:rsidRPr="00454C25">
        <w:rPr>
          <w:rFonts w:ascii="Comic Sans MS" w:hAnsi="Comic Sans MS"/>
          <w:b/>
          <w:u w:val="single"/>
        </w:rPr>
        <w:t>SZÁRLIGET KÖZSÉG CÍMERÉNEK RAJZOLATA</w:t>
      </w: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1A0867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inline distT="0" distB="0" distL="0" distR="0">
            <wp:extent cx="3571875" cy="4095750"/>
            <wp:effectExtent l="19050" t="0" r="9525" b="0"/>
            <wp:docPr id="1" name="Kép 1" descr="címera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merala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AF71B9" w:rsidRPr="00454C25" w:rsidRDefault="00AF71B9" w:rsidP="00AF71B9">
      <w:pPr>
        <w:tabs>
          <w:tab w:val="left" w:pos="600"/>
          <w:tab w:val="left" w:pos="4200"/>
        </w:tabs>
        <w:jc w:val="both"/>
        <w:rPr>
          <w:rFonts w:ascii="Comic Sans MS" w:hAnsi="Comic Sans MS"/>
          <w:u w:val="single"/>
        </w:rPr>
      </w:pPr>
      <w:r w:rsidRPr="00454C25">
        <w:rPr>
          <w:rFonts w:ascii="Comic Sans MS" w:hAnsi="Comic Sans MS"/>
          <w:u w:val="single"/>
        </w:rPr>
        <w:t xml:space="preserve">Szárliget község címere: </w:t>
      </w:r>
    </w:p>
    <w:p w:rsidR="00517830" w:rsidRPr="00454C25" w:rsidRDefault="00AF71B9" w:rsidP="00AF71B9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rFonts w:ascii="Comic Sans MS" w:hAnsi="Comic Sans MS"/>
          <w:b/>
          <w:u w:val="single"/>
        </w:rPr>
      </w:pPr>
      <w:r w:rsidRPr="00454C25">
        <w:rPr>
          <w:rFonts w:ascii="Comic Sans MS" w:hAnsi="Comic Sans MS"/>
        </w:rPr>
        <w:t xml:space="preserve">A </w:t>
      </w:r>
      <w:proofErr w:type="gramStart"/>
      <w:r w:rsidR="00454C25" w:rsidRPr="00454C25">
        <w:rPr>
          <w:rFonts w:ascii="Comic Sans MS" w:hAnsi="Comic Sans MS"/>
        </w:rPr>
        <w:t>címer</w:t>
      </w:r>
      <w:r w:rsidR="00454C25">
        <w:rPr>
          <w:rFonts w:ascii="Comic Sans MS" w:hAnsi="Comic Sans MS"/>
        </w:rPr>
        <w:t xml:space="preserve"> </w:t>
      </w:r>
      <w:r w:rsidR="00454C25" w:rsidRPr="00454C25">
        <w:rPr>
          <w:rFonts w:ascii="Comic Sans MS" w:hAnsi="Comic Sans MS"/>
        </w:rPr>
        <w:t>álló</w:t>
      </w:r>
      <w:proofErr w:type="gramEnd"/>
      <w:r w:rsidRPr="00454C25">
        <w:rPr>
          <w:rFonts w:ascii="Comic Sans MS" w:hAnsi="Comic Sans MS"/>
        </w:rPr>
        <w:t xml:space="preserve"> helyzetű, háromszögű, színváltós pajzs. A pajzsmező arannyal és zölddel hasított. A pajzson három stilizált, lebegő tölgyfa látható. Egy-egy tölgyfa jobb és baloldalt szimmetrikusan, a pajzs felső felében lebeg. A harmadik lebegő tölgyfa a pajzsmező alsó felének közepén látható. A három stilizált tölgy egyformán: két makkot és három levelet hordoz, valamint alul mindhárom fatörzs háromágú gyökérben végződik. A tölgyfák színezése a színváltás szabályához igazodva: zöld és arany. A jobboldali arany mezőben zöld-, míg a baloldali zöld mezőben arany a tölgyfa. A középső tölgyet hosszában kettéosztja a címerpajzs hasítása, ezért a fa jobboldali </w:t>
      </w:r>
      <w:proofErr w:type="gramStart"/>
      <w:r w:rsidRPr="00454C25">
        <w:rPr>
          <w:rFonts w:ascii="Comic Sans MS" w:hAnsi="Comic Sans MS"/>
        </w:rPr>
        <w:t>arany mezőbe</w:t>
      </w:r>
      <w:proofErr w:type="gramEnd"/>
      <w:r w:rsidRPr="00454C25">
        <w:rPr>
          <w:rFonts w:ascii="Comic Sans MS" w:hAnsi="Comic Sans MS"/>
        </w:rPr>
        <w:t xml:space="preserve"> eső része zöld, illetve a baloldali zöld mezőbe eső része arany színezésű.</w:t>
      </w: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1F039D" w:rsidRPr="005612D4" w:rsidRDefault="001F039D" w:rsidP="001F039D">
      <w:pPr>
        <w:jc w:val="center"/>
        <w:rPr>
          <w:rFonts w:ascii="Comic Sans MS" w:hAnsi="Comic Sans MS"/>
          <w:b/>
          <w:color w:val="000000"/>
        </w:rPr>
      </w:pPr>
      <w:r w:rsidRPr="005612D4">
        <w:rPr>
          <w:rFonts w:ascii="Comic Sans MS" w:hAnsi="Comic Sans MS"/>
          <w:b/>
          <w:color w:val="000000"/>
        </w:rPr>
        <w:t xml:space="preserve">3. melléklet a </w:t>
      </w:r>
      <w:r w:rsidR="005F4A24">
        <w:rPr>
          <w:rFonts w:ascii="Comic Sans MS" w:hAnsi="Comic Sans MS"/>
          <w:b/>
          <w:color w:val="000000"/>
        </w:rPr>
        <w:t>11</w:t>
      </w:r>
      <w:r w:rsidR="0000267E" w:rsidRPr="005612D4">
        <w:rPr>
          <w:rFonts w:ascii="Comic Sans MS" w:hAnsi="Comic Sans MS"/>
          <w:b/>
          <w:color w:val="000000"/>
        </w:rPr>
        <w:t>/201</w:t>
      </w:r>
      <w:r w:rsidR="0029093E">
        <w:rPr>
          <w:rFonts w:ascii="Comic Sans MS" w:hAnsi="Comic Sans MS"/>
          <w:b/>
          <w:color w:val="000000"/>
        </w:rPr>
        <w:t>4</w:t>
      </w:r>
      <w:r w:rsidR="005612D4" w:rsidRPr="005612D4">
        <w:rPr>
          <w:rFonts w:ascii="Comic Sans MS" w:hAnsi="Comic Sans MS"/>
          <w:b/>
          <w:color w:val="000000"/>
        </w:rPr>
        <w:t>.</w:t>
      </w:r>
      <w:r w:rsidR="0000267E" w:rsidRPr="005612D4">
        <w:rPr>
          <w:rFonts w:ascii="Comic Sans MS" w:hAnsi="Comic Sans MS"/>
          <w:b/>
          <w:color w:val="000000"/>
        </w:rPr>
        <w:t xml:space="preserve"> (</w:t>
      </w:r>
      <w:r w:rsidR="0029093E">
        <w:rPr>
          <w:rFonts w:ascii="Comic Sans MS" w:hAnsi="Comic Sans MS"/>
          <w:b/>
          <w:color w:val="000000"/>
        </w:rPr>
        <w:t>XII</w:t>
      </w:r>
      <w:r w:rsidR="005612D4" w:rsidRPr="005612D4">
        <w:rPr>
          <w:rFonts w:ascii="Comic Sans MS" w:hAnsi="Comic Sans MS"/>
          <w:b/>
          <w:color w:val="000000"/>
        </w:rPr>
        <w:t>.</w:t>
      </w:r>
      <w:r w:rsidR="0029093E">
        <w:rPr>
          <w:rFonts w:ascii="Comic Sans MS" w:hAnsi="Comic Sans MS"/>
          <w:b/>
          <w:color w:val="000000"/>
        </w:rPr>
        <w:t>04.</w:t>
      </w:r>
      <w:r w:rsidR="0000267E" w:rsidRPr="005612D4">
        <w:rPr>
          <w:rFonts w:ascii="Comic Sans MS" w:hAnsi="Comic Sans MS"/>
          <w:b/>
          <w:color w:val="000000"/>
        </w:rPr>
        <w:t xml:space="preserve">) </w:t>
      </w:r>
      <w:r w:rsidRPr="005612D4">
        <w:rPr>
          <w:rFonts w:ascii="Comic Sans MS" w:hAnsi="Comic Sans MS"/>
          <w:b/>
          <w:color w:val="000000"/>
        </w:rPr>
        <w:t>önkormányzati rendelethez</w:t>
      </w:r>
    </w:p>
    <w:p w:rsidR="00517830" w:rsidRPr="005612D4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  <w:u w:val="single"/>
        </w:rPr>
      </w:pPr>
    </w:p>
    <w:p w:rsidR="001F039D" w:rsidRPr="005612D4" w:rsidRDefault="001F039D" w:rsidP="001F039D">
      <w:pPr>
        <w:tabs>
          <w:tab w:val="left" w:pos="600"/>
          <w:tab w:val="left" w:pos="4200"/>
        </w:tabs>
        <w:ind w:left="540"/>
        <w:rPr>
          <w:rFonts w:ascii="Comic Sans MS" w:hAnsi="Comic Sans MS"/>
          <w:u w:val="single"/>
        </w:rPr>
      </w:pPr>
      <w:r w:rsidRPr="005612D4">
        <w:rPr>
          <w:rFonts w:ascii="Comic Sans MS" w:hAnsi="Comic Sans MS"/>
          <w:u w:val="single"/>
        </w:rPr>
        <w:t>Szárliget község zászlója:</w:t>
      </w:r>
    </w:p>
    <w:p w:rsidR="001F039D" w:rsidRPr="005612D4" w:rsidRDefault="001F039D" w:rsidP="001F039D">
      <w:pPr>
        <w:tabs>
          <w:tab w:val="left" w:pos="600"/>
          <w:tab w:val="left" w:pos="4200"/>
        </w:tabs>
        <w:ind w:left="600"/>
        <w:jc w:val="both"/>
        <w:rPr>
          <w:rFonts w:ascii="Comic Sans MS" w:hAnsi="Comic Sans MS"/>
        </w:rPr>
      </w:pPr>
      <w:r w:rsidRPr="005612D4">
        <w:rPr>
          <w:rFonts w:ascii="Comic Sans MS" w:hAnsi="Comic Sans MS"/>
        </w:rPr>
        <w:t>A község zászlója keresztben osztott, a színek a zászló rövidebb szárával párhuzamosan váltanak. A zászló színei a község címerének színeit ismételve: zöld és arany. A zászló közepén a község címere látható eredeti színeiben úgy, hogy a pajzs arany mezője a zászló zöld, míg a pajzs zöld mezője a zászló arany mezőjébe esik. A zászlón alul szöveges feliratként Szárliget szerepel, felül két évszám: 1989-2001, melyek a község önállóvá válását, illetőleg az avatás időpontját jelképezik.</w:t>
      </w:r>
    </w:p>
    <w:p w:rsidR="001F039D" w:rsidRPr="005612D4" w:rsidRDefault="001F039D" w:rsidP="001F039D">
      <w:pPr>
        <w:tabs>
          <w:tab w:val="left" w:pos="600"/>
          <w:tab w:val="left" w:pos="4200"/>
        </w:tabs>
        <w:rPr>
          <w:rFonts w:ascii="Comic Sans MS" w:hAnsi="Comic Sans MS"/>
        </w:rPr>
      </w:pPr>
    </w:p>
    <w:p w:rsidR="001F039D" w:rsidRPr="005612D4" w:rsidRDefault="001F039D" w:rsidP="001F039D">
      <w:pPr>
        <w:tabs>
          <w:tab w:val="left" w:pos="600"/>
          <w:tab w:val="left" w:pos="4200"/>
        </w:tabs>
        <w:rPr>
          <w:rFonts w:ascii="Comic Sans MS" w:hAnsi="Comic Sans MS"/>
        </w:rPr>
      </w:pPr>
    </w:p>
    <w:p w:rsidR="001F039D" w:rsidRPr="005612D4" w:rsidRDefault="001F039D" w:rsidP="001F039D">
      <w:pPr>
        <w:jc w:val="center"/>
        <w:rPr>
          <w:rFonts w:ascii="Comic Sans MS" w:hAnsi="Comic Sans MS"/>
          <w:b/>
          <w:color w:val="000000"/>
        </w:rPr>
      </w:pPr>
      <w:r w:rsidRPr="005612D4">
        <w:rPr>
          <w:rFonts w:ascii="Comic Sans MS" w:hAnsi="Comic Sans MS"/>
          <w:b/>
          <w:color w:val="000000"/>
        </w:rPr>
        <w:t xml:space="preserve">4. melléklet a </w:t>
      </w:r>
      <w:r w:rsidR="0029093E">
        <w:rPr>
          <w:rFonts w:ascii="Comic Sans MS" w:hAnsi="Comic Sans MS"/>
          <w:b/>
          <w:color w:val="000000"/>
        </w:rPr>
        <w:t>11</w:t>
      </w:r>
      <w:r w:rsidR="0029093E" w:rsidRPr="005612D4">
        <w:rPr>
          <w:rFonts w:ascii="Comic Sans MS" w:hAnsi="Comic Sans MS"/>
          <w:b/>
          <w:color w:val="000000"/>
        </w:rPr>
        <w:t>/201</w:t>
      </w:r>
      <w:r w:rsidR="0029093E">
        <w:rPr>
          <w:rFonts w:ascii="Comic Sans MS" w:hAnsi="Comic Sans MS"/>
          <w:b/>
          <w:color w:val="000000"/>
        </w:rPr>
        <w:t>4</w:t>
      </w:r>
      <w:r w:rsidR="0029093E" w:rsidRPr="005612D4">
        <w:rPr>
          <w:rFonts w:ascii="Comic Sans MS" w:hAnsi="Comic Sans MS"/>
          <w:b/>
          <w:color w:val="000000"/>
        </w:rPr>
        <w:t xml:space="preserve"> (</w:t>
      </w:r>
      <w:r w:rsidR="0029093E">
        <w:rPr>
          <w:rFonts w:ascii="Comic Sans MS" w:hAnsi="Comic Sans MS"/>
          <w:b/>
          <w:color w:val="000000"/>
        </w:rPr>
        <w:t>XII.04.</w:t>
      </w:r>
      <w:r w:rsidR="0029093E" w:rsidRPr="005612D4">
        <w:rPr>
          <w:rFonts w:ascii="Comic Sans MS" w:hAnsi="Comic Sans MS"/>
          <w:b/>
          <w:color w:val="000000"/>
        </w:rPr>
        <w:t>)</w:t>
      </w:r>
      <w:r w:rsidR="0000267E" w:rsidRPr="005612D4">
        <w:rPr>
          <w:rFonts w:ascii="Comic Sans MS" w:hAnsi="Comic Sans MS"/>
          <w:b/>
          <w:color w:val="000000"/>
        </w:rPr>
        <w:t xml:space="preserve"> </w:t>
      </w:r>
      <w:r w:rsidRPr="005612D4">
        <w:rPr>
          <w:rFonts w:ascii="Comic Sans MS" w:hAnsi="Comic Sans MS"/>
          <w:b/>
          <w:color w:val="000000"/>
        </w:rPr>
        <w:t>önkormányzati rendelethez</w:t>
      </w:r>
    </w:p>
    <w:p w:rsidR="001F039D" w:rsidRPr="005612D4" w:rsidRDefault="001F039D" w:rsidP="001F039D">
      <w:pPr>
        <w:tabs>
          <w:tab w:val="left" w:pos="600"/>
          <w:tab w:val="left" w:pos="4200"/>
        </w:tabs>
        <w:rPr>
          <w:rFonts w:ascii="Comic Sans MS" w:hAnsi="Comic Sans MS"/>
        </w:rPr>
      </w:pPr>
    </w:p>
    <w:p w:rsidR="001F039D" w:rsidRPr="005612D4" w:rsidRDefault="001F039D" w:rsidP="001F039D">
      <w:pPr>
        <w:tabs>
          <w:tab w:val="left" w:pos="600"/>
          <w:tab w:val="left" w:pos="4200"/>
        </w:tabs>
        <w:rPr>
          <w:rFonts w:ascii="Comic Sans MS" w:hAnsi="Comic Sans MS"/>
        </w:rPr>
      </w:pPr>
    </w:p>
    <w:p w:rsidR="001F039D" w:rsidRPr="005612D4" w:rsidRDefault="001F039D" w:rsidP="001F039D">
      <w:pPr>
        <w:tabs>
          <w:tab w:val="left" w:pos="600"/>
          <w:tab w:val="left" w:pos="4200"/>
        </w:tabs>
        <w:rPr>
          <w:rFonts w:ascii="Comic Sans MS" w:hAnsi="Comic Sans MS"/>
        </w:rPr>
      </w:pPr>
    </w:p>
    <w:p w:rsidR="001F039D" w:rsidRPr="005612D4" w:rsidRDefault="001F039D" w:rsidP="001F039D">
      <w:pPr>
        <w:tabs>
          <w:tab w:val="left" w:pos="600"/>
          <w:tab w:val="left" w:pos="4200"/>
        </w:tabs>
        <w:ind w:left="540"/>
        <w:rPr>
          <w:rFonts w:ascii="Comic Sans MS" w:hAnsi="Comic Sans MS"/>
          <w:u w:val="single"/>
        </w:rPr>
      </w:pPr>
      <w:r w:rsidRPr="005612D4">
        <w:rPr>
          <w:rFonts w:ascii="Comic Sans MS" w:hAnsi="Comic Sans MS"/>
          <w:u w:val="single"/>
        </w:rPr>
        <w:t>Szárliget község pecsétje:</w:t>
      </w:r>
    </w:p>
    <w:p w:rsidR="001F039D" w:rsidRPr="005612D4" w:rsidRDefault="001F039D" w:rsidP="001F039D">
      <w:pPr>
        <w:tabs>
          <w:tab w:val="left" w:pos="600"/>
          <w:tab w:val="left" w:pos="4200"/>
        </w:tabs>
        <w:ind w:left="600"/>
        <w:jc w:val="both"/>
        <w:rPr>
          <w:rFonts w:ascii="Comic Sans MS" w:hAnsi="Comic Sans MS"/>
        </w:rPr>
      </w:pPr>
      <w:r w:rsidRPr="005612D4">
        <w:rPr>
          <w:rFonts w:ascii="Comic Sans MS" w:hAnsi="Comic Sans MS"/>
        </w:rPr>
        <w:t>Kör pecsétlap, szélén peremmel. A pecsétmező közepén Szárliget Község címerének kontúrrajza, melyet a „Szárliget Önkormányzata” körirat övez. A felirat előtt, után egy-egy díszpont található. A pecsét alsó részén pedig a 2001. évszám.</w:t>
      </w:r>
    </w:p>
    <w:p w:rsidR="001F039D" w:rsidRPr="005612D4" w:rsidRDefault="001F039D" w:rsidP="001F039D">
      <w:pPr>
        <w:tabs>
          <w:tab w:val="left" w:pos="600"/>
          <w:tab w:val="left" w:pos="4200"/>
        </w:tabs>
        <w:ind w:left="600"/>
        <w:jc w:val="both"/>
        <w:rPr>
          <w:rFonts w:ascii="Comic Sans MS" w:hAnsi="Comic Sans MS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51783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b/>
          <w:sz w:val="22"/>
          <w:szCs w:val="22"/>
          <w:u w:val="single"/>
        </w:rPr>
      </w:pPr>
    </w:p>
    <w:p w:rsidR="00517830" w:rsidRDefault="00517830" w:rsidP="00A342CC">
      <w:pPr>
        <w:tabs>
          <w:tab w:val="left" w:pos="120"/>
          <w:tab w:val="left" w:pos="600"/>
          <w:tab w:val="left" w:pos="1200"/>
          <w:tab w:val="left" w:pos="4200"/>
        </w:tabs>
        <w:rPr>
          <w:b/>
          <w:sz w:val="22"/>
          <w:szCs w:val="22"/>
          <w:u w:val="single"/>
        </w:rPr>
      </w:pPr>
    </w:p>
    <w:p w:rsidR="00E22F93" w:rsidRDefault="00E22F93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D06EFF" w:rsidRDefault="00D06EFF" w:rsidP="00E22F93">
      <w:pPr>
        <w:tabs>
          <w:tab w:val="left" w:pos="120"/>
          <w:tab w:val="left" w:pos="600"/>
          <w:tab w:val="left" w:pos="1200"/>
          <w:tab w:val="left" w:pos="4200"/>
        </w:tabs>
        <w:jc w:val="both"/>
        <w:rPr>
          <w:b/>
          <w:i/>
          <w:sz w:val="22"/>
          <w:szCs w:val="22"/>
        </w:rPr>
      </w:pPr>
    </w:p>
    <w:p w:rsidR="009D41E0" w:rsidRPr="00454C25" w:rsidRDefault="005612D4" w:rsidP="009D41E0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lastRenderedPageBreak/>
        <w:t>5</w:t>
      </w:r>
      <w:r w:rsidR="00ED2293" w:rsidRPr="00454C25">
        <w:rPr>
          <w:rFonts w:ascii="Comic Sans MS" w:hAnsi="Comic Sans MS"/>
          <w:b/>
          <w:color w:val="000000"/>
        </w:rPr>
        <w:t>. melléklet</w:t>
      </w:r>
      <w:r w:rsidR="009D41E0" w:rsidRPr="00454C25">
        <w:rPr>
          <w:rFonts w:ascii="Comic Sans MS" w:hAnsi="Comic Sans MS"/>
          <w:b/>
          <w:color w:val="000000"/>
        </w:rPr>
        <w:t xml:space="preserve"> a </w:t>
      </w:r>
      <w:r w:rsidR="0029093E">
        <w:rPr>
          <w:rFonts w:ascii="Comic Sans MS" w:hAnsi="Comic Sans MS"/>
          <w:b/>
          <w:color w:val="000000"/>
        </w:rPr>
        <w:t>11</w:t>
      </w:r>
      <w:r w:rsidR="0029093E" w:rsidRPr="005612D4">
        <w:rPr>
          <w:rFonts w:ascii="Comic Sans MS" w:hAnsi="Comic Sans MS"/>
          <w:b/>
          <w:color w:val="000000"/>
        </w:rPr>
        <w:t>/201</w:t>
      </w:r>
      <w:r w:rsidR="0029093E">
        <w:rPr>
          <w:rFonts w:ascii="Comic Sans MS" w:hAnsi="Comic Sans MS"/>
          <w:b/>
          <w:color w:val="000000"/>
        </w:rPr>
        <w:t>4</w:t>
      </w:r>
      <w:r w:rsidR="0029093E" w:rsidRPr="005612D4">
        <w:rPr>
          <w:rFonts w:ascii="Comic Sans MS" w:hAnsi="Comic Sans MS"/>
          <w:b/>
          <w:color w:val="000000"/>
        </w:rPr>
        <w:t xml:space="preserve"> (</w:t>
      </w:r>
      <w:r w:rsidR="0029093E">
        <w:rPr>
          <w:rFonts w:ascii="Comic Sans MS" w:hAnsi="Comic Sans MS"/>
          <w:b/>
          <w:color w:val="000000"/>
        </w:rPr>
        <w:t>XII.04.</w:t>
      </w:r>
      <w:r w:rsidR="0029093E" w:rsidRPr="005612D4">
        <w:rPr>
          <w:rFonts w:ascii="Comic Sans MS" w:hAnsi="Comic Sans MS"/>
          <w:b/>
          <w:color w:val="000000"/>
        </w:rPr>
        <w:t xml:space="preserve">) </w:t>
      </w:r>
      <w:r w:rsidR="009D41E0" w:rsidRPr="00454C25">
        <w:rPr>
          <w:rFonts w:ascii="Comic Sans MS" w:hAnsi="Comic Sans MS"/>
          <w:b/>
          <w:color w:val="000000"/>
        </w:rPr>
        <w:t>önkormányzati rendelethez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Kormányzati funkciók: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011130   Önkormányzatok és önkormányzati hivatalok jogalkotó, és általános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</w:t>
      </w:r>
      <w:proofErr w:type="gramStart"/>
      <w:r>
        <w:rPr>
          <w:rFonts w:ascii="Comic Sans MS" w:hAnsi="Comic Sans MS"/>
        </w:rPr>
        <w:t>igazgatási</w:t>
      </w:r>
      <w:proofErr w:type="gramEnd"/>
      <w:r>
        <w:rPr>
          <w:rFonts w:ascii="Comic Sans MS" w:hAnsi="Comic Sans MS"/>
        </w:rPr>
        <w:t xml:space="preserve"> tevékenysége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013320  Köztemető fenntartás és működtetés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013350  Önkormányzati vagyonnal való gazdálkodással kapcsolatos feladatok       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016010   Országgyűlési, önkormányzati, és európai parlamenti képviselő-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</w:t>
      </w:r>
      <w:proofErr w:type="gramStart"/>
      <w:r>
        <w:rPr>
          <w:rFonts w:ascii="Comic Sans MS" w:hAnsi="Comic Sans MS"/>
        </w:rPr>
        <w:t>választással</w:t>
      </w:r>
      <w:proofErr w:type="gramEnd"/>
      <w:r>
        <w:rPr>
          <w:rFonts w:ascii="Comic Sans MS" w:hAnsi="Comic Sans MS"/>
        </w:rPr>
        <w:t xml:space="preserve"> kapcsolatos feladatok    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018010  Önkormányzatok elszámolásai a központi költségvetéssel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018030  Támogatási célú finanszírozási műveletek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041231  Rövid időtartamú közfoglalkoztatás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041233  Hosszabb időtartamú közfoglalkoztatás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041236  Országos közfoglalkoztatási program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045160  Közutak, hidak, alagutak üzemeltetése, fenntartása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051040  Nem veszélyes hulladék kezelése, ártalmatlanítása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052020  Szennyvíz gyűjtése, tisztítása, elhelyezése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063020  Víztermelés kezelés, ellátás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064010   Közvilágítás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066010   Zöldterület-kezelés  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066020  Város, községgazdálkodási egyéb szolgáltatások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074031  Család- és nővédelmi egészségügyi gondozás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081030  Sportlétesítmények működtetése, és fejlesztése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082042  Könyvtári állomány gyarapítása, nyilvántartása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082044  Könyvtári szolgáltatások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082092  Közművelődés- hagyományos közösségi, kulturális értékek gondozása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084031  Civil szervezetek működési támogatása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091110   Óvodai nevelés, ellátás szakmai feladatai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091140   Óvodai nevelés, ellátás működtetési feladatai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096010   Óvodai intézményi étkeztetés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096020   Iskolai intézményi étkeztetés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103010   Egyéb szociális pénzbeli ellátások és támogatások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104051   Gyermekvédelmi pénzbeli és természetbeni ellátások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105010   Munkanélküli aktív korúak ellátásai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106020   Lakásfenntartással, lakhatással összefüggő ellátások</w:t>
      </w:r>
    </w:p>
    <w:p w:rsidR="0029093E" w:rsidRDefault="0029093E" w:rsidP="0029093E">
      <w:pPr>
        <w:rPr>
          <w:rFonts w:ascii="Comic Sans MS" w:hAnsi="Comic Sans MS"/>
        </w:rPr>
      </w:pPr>
      <w:r>
        <w:rPr>
          <w:rFonts w:ascii="Comic Sans MS" w:hAnsi="Comic Sans MS"/>
        </w:rPr>
        <w:t>900020  Önkormányzatok funkcióra nem sorolható bevételei</w:t>
      </w:r>
    </w:p>
    <w:p w:rsidR="0029093E" w:rsidRDefault="0029093E" w:rsidP="0029093E">
      <w:pPr>
        <w:rPr>
          <w:rFonts w:ascii="Comic Sans MS" w:hAnsi="Comic Sans MS"/>
        </w:rPr>
      </w:pPr>
    </w:p>
    <w:p w:rsidR="0029093E" w:rsidRPr="000D1FA5" w:rsidRDefault="0029093E" w:rsidP="0029093E">
      <w:pPr>
        <w:rPr>
          <w:rFonts w:ascii="Comic Sans MS" w:hAnsi="Comic Sans MS"/>
        </w:rPr>
      </w:pPr>
    </w:p>
    <w:p w:rsidR="00747620" w:rsidRPr="00454C25" w:rsidRDefault="00747620" w:rsidP="00747620">
      <w:pPr>
        <w:tabs>
          <w:tab w:val="left" w:pos="120"/>
          <w:tab w:val="left" w:pos="600"/>
          <w:tab w:val="left" w:pos="1200"/>
          <w:tab w:val="left" w:pos="4200"/>
        </w:tabs>
        <w:jc w:val="center"/>
        <w:rPr>
          <w:rFonts w:ascii="Comic Sans MS" w:hAnsi="Comic Sans MS"/>
          <w:b/>
        </w:rPr>
      </w:pPr>
    </w:p>
    <w:p w:rsidR="009D41E0" w:rsidRPr="00454C25" w:rsidRDefault="0029093E" w:rsidP="009D41E0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lastRenderedPageBreak/>
        <w:t>6</w:t>
      </w:r>
      <w:r w:rsidR="00ED2293" w:rsidRPr="00454C25">
        <w:rPr>
          <w:rFonts w:ascii="Comic Sans MS" w:hAnsi="Comic Sans MS"/>
          <w:b/>
          <w:color w:val="000000"/>
        </w:rPr>
        <w:t>. melléklet</w:t>
      </w:r>
      <w:r w:rsidR="009D41E0" w:rsidRPr="00454C25">
        <w:rPr>
          <w:rFonts w:ascii="Comic Sans MS" w:hAnsi="Comic Sans MS"/>
          <w:b/>
          <w:color w:val="000000"/>
        </w:rPr>
        <w:t xml:space="preserve"> a</w:t>
      </w:r>
      <w:r>
        <w:rPr>
          <w:rFonts w:ascii="Comic Sans MS" w:hAnsi="Comic Sans MS"/>
          <w:b/>
          <w:color w:val="000000"/>
        </w:rPr>
        <w:t xml:space="preserve"> 11</w:t>
      </w:r>
      <w:r w:rsidRPr="005612D4">
        <w:rPr>
          <w:rFonts w:ascii="Comic Sans MS" w:hAnsi="Comic Sans MS"/>
          <w:b/>
          <w:color w:val="000000"/>
        </w:rPr>
        <w:t>/201</w:t>
      </w:r>
      <w:r>
        <w:rPr>
          <w:rFonts w:ascii="Comic Sans MS" w:hAnsi="Comic Sans MS"/>
          <w:b/>
          <w:color w:val="000000"/>
        </w:rPr>
        <w:t>4</w:t>
      </w:r>
      <w:r w:rsidR="001E6D0C">
        <w:rPr>
          <w:rFonts w:ascii="Comic Sans MS" w:hAnsi="Comic Sans MS"/>
          <w:b/>
          <w:color w:val="000000"/>
        </w:rPr>
        <w:t>.</w:t>
      </w:r>
      <w:r w:rsidRPr="005612D4">
        <w:rPr>
          <w:rFonts w:ascii="Comic Sans MS" w:hAnsi="Comic Sans MS"/>
          <w:b/>
          <w:color w:val="000000"/>
        </w:rPr>
        <w:t xml:space="preserve"> (</w:t>
      </w:r>
      <w:r>
        <w:rPr>
          <w:rFonts w:ascii="Comic Sans MS" w:hAnsi="Comic Sans MS"/>
          <w:b/>
          <w:color w:val="000000"/>
        </w:rPr>
        <w:t>XII.04.</w:t>
      </w:r>
      <w:r w:rsidRPr="005612D4">
        <w:rPr>
          <w:rFonts w:ascii="Comic Sans MS" w:hAnsi="Comic Sans MS"/>
          <w:b/>
          <w:color w:val="000000"/>
        </w:rPr>
        <w:t>)</w:t>
      </w:r>
      <w:r>
        <w:rPr>
          <w:rFonts w:ascii="Comic Sans MS" w:hAnsi="Comic Sans MS"/>
          <w:b/>
          <w:color w:val="000000"/>
        </w:rPr>
        <w:t xml:space="preserve"> </w:t>
      </w:r>
      <w:r w:rsidR="009D41E0" w:rsidRPr="00454C25">
        <w:rPr>
          <w:rFonts w:ascii="Comic Sans MS" w:hAnsi="Comic Sans MS"/>
          <w:b/>
          <w:color w:val="000000"/>
        </w:rPr>
        <w:t>önkormányzati rendelethez</w:t>
      </w:r>
    </w:p>
    <w:p w:rsidR="009D41E0" w:rsidRPr="00454C25" w:rsidRDefault="009D41E0" w:rsidP="009D41E0">
      <w:pPr>
        <w:jc w:val="center"/>
        <w:rPr>
          <w:rFonts w:ascii="Comic Sans MS" w:hAnsi="Comic Sans MS"/>
          <w:b/>
          <w:color w:val="000000"/>
        </w:rPr>
      </w:pPr>
    </w:p>
    <w:p w:rsidR="002D7626" w:rsidRPr="00454C25" w:rsidRDefault="002D7626" w:rsidP="002D7626">
      <w:pPr>
        <w:jc w:val="center"/>
        <w:rPr>
          <w:rFonts w:ascii="Comic Sans MS" w:hAnsi="Comic Sans MS"/>
          <w:b/>
          <w:color w:val="000000"/>
        </w:rPr>
      </w:pPr>
      <w:r w:rsidRPr="00454C25">
        <w:rPr>
          <w:rFonts w:ascii="Comic Sans MS" w:hAnsi="Comic Sans MS"/>
          <w:b/>
          <w:color w:val="000000"/>
        </w:rPr>
        <w:t>A képviselők elektronikus levélcíme</w:t>
      </w:r>
    </w:p>
    <w:p w:rsidR="002D7626" w:rsidRPr="00454C25" w:rsidRDefault="002D7626" w:rsidP="002D7626">
      <w:pPr>
        <w:jc w:val="both"/>
        <w:rPr>
          <w:rFonts w:ascii="Comic Sans MS" w:hAnsi="Comic Sans MS"/>
          <w:b/>
          <w:color w:val="000000"/>
        </w:rPr>
      </w:pPr>
    </w:p>
    <w:p w:rsidR="002D7626" w:rsidRPr="00454C25" w:rsidRDefault="002D7626" w:rsidP="002D7626">
      <w:pPr>
        <w:jc w:val="both"/>
        <w:rPr>
          <w:rFonts w:ascii="Comic Sans MS" w:hAnsi="Comic Sans MS"/>
          <w:b/>
          <w:color w:val="000000"/>
        </w:rPr>
      </w:pPr>
    </w:p>
    <w:p w:rsidR="002D7626" w:rsidRPr="00454C25" w:rsidRDefault="002D7626" w:rsidP="002D7626">
      <w:pPr>
        <w:spacing w:before="120"/>
        <w:ind w:left="720"/>
        <w:jc w:val="both"/>
        <w:rPr>
          <w:rFonts w:ascii="Comic Sans MS" w:hAnsi="Comic Sans MS"/>
          <w:color w:val="000000"/>
        </w:rPr>
      </w:pPr>
      <w:r w:rsidRPr="00454C25">
        <w:rPr>
          <w:rFonts w:ascii="Comic Sans MS" w:hAnsi="Comic Sans MS"/>
          <w:color w:val="000000"/>
        </w:rPr>
        <w:t>Mezei Ferenc</w:t>
      </w:r>
      <w:r w:rsidR="004F6FE0" w:rsidRPr="00454C25">
        <w:rPr>
          <w:rFonts w:ascii="Comic Sans MS" w:hAnsi="Comic Sans MS"/>
          <w:color w:val="000000"/>
        </w:rPr>
        <w:tab/>
      </w:r>
      <w:r w:rsidR="004F6FE0" w:rsidRPr="00454C25">
        <w:rPr>
          <w:rFonts w:ascii="Comic Sans MS" w:hAnsi="Comic Sans MS"/>
          <w:color w:val="000000"/>
        </w:rPr>
        <w:tab/>
      </w:r>
      <w:r w:rsidR="004F6FE0" w:rsidRPr="00454C25">
        <w:rPr>
          <w:rFonts w:ascii="Comic Sans MS" w:hAnsi="Comic Sans MS"/>
          <w:color w:val="000000"/>
        </w:rPr>
        <w:tab/>
        <w:t>mezei36@gmail.com</w:t>
      </w:r>
    </w:p>
    <w:p w:rsidR="002D7626" w:rsidRPr="00454C25" w:rsidRDefault="002D7626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ind w:left="720"/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 xml:space="preserve">Dániel István </w:t>
      </w:r>
      <w:r w:rsidR="00454C25" w:rsidRPr="00454C25">
        <w:rPr>
          <w:rFonts w:ascii="Comic Sans MS" w:hAnsi="Comic Sans MS"/>
        </w:rPr>
        <w:tab/>
      </w:r>
      <w:r w:rsidR="00454C25" w:rsidRPr="00454C25">
        <w:rPr>
          <w:rFonts w:ascii="Comic Sans MS" w:hAnsi="Comic Sans MS"/>
        </w:rPr>
        <w:tab/>
      </w:r>
      <w:r w:rsidR="00454C25" w:rsidRPr="00454C25">
        <w:rPr>
          <w:rFonts w:ascii="Comic Sans MS" w:hAnsi="Comic Sans MS"/>
        </w:rPr>
        <w:tab/>
        <w:t>szligkonyvtar@gmail.com</w:t>
      </w:r>
    </w:p>
    <w:p w:rsidR="002D7626" w:rsidRPr="00454C25" w:rsidRDefault="002D7626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ind w:left="720"/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 xml:space="preserve">Németh István </w:t>
      </w:r>
      <w:r w:rsidR="00454C25" w:rsidRPr="00454C25">
        <w:rPr>
          <w:rFonts w:ascii="Comic Sans MS" w:hAnsi="Comic Sans MS"/>
        </w:rPr>
        <w:tab/>
      </w:r>
      <w:r w:rsidR="00454C25" w:rsidRPr="00454C25">
        <w:rPr>
          <w:rFonts w:ascii="Comic Sans MS" w:hAnsi="Comic Sans MS"/>
        </w:rPr>
        <w:tab/>
      </w:r>
      <w:r w:rsidR="00454C25" w:rsidRPr="00454C25">
        <w:rPr>
          <w:rFonts w:ascii="Comic Sans MS" w:hAnsi="Comic Sans MS"/>
        </w:rPr>
        <w:tab/>
        <w:t>pityke.78@freemail.hu</w:t>
      </w:r>
    </w:p>
    <w:p w:rsidR="002D7626" w:rsidRPr="00454C25" w:rsidRDefault="002D7626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ind w:left="720"/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>Vasas István</w:t>
      </w:r>
      <w:r w:rsidR="004F6FE0" w:rsidRPr="00454C25">
        <w:rPr>
          <w:rFonts w:ascii="Comic Sans MS" w:hAnsi="Comic Sans MS"/>
        </w:rPr>
        <w:tab/>
      </w:r>
      <w:r w:rsidR="004F6FE0" w:rsidRPr="00454C25">
        <w:rPr>
          <w:rFonts w:ascii="Comic Sans MS" w:hAnsi="Comic Sans MS"/>
        </w:rPr>
        <w:tab/>
      </w:r>
      <w:r w:rsidR="004F6FE0" w:rsidRPr="00454C25">
        <w:rPr>
          <w:rFonts w:ascii="Comic Sans MS" w:hAnsi="Comic Sans MS"/>
        </w:rPr>
        <w:tab/>
        <w:t>vasas.istvan@chello.hu</w:t>
      </w:r>
    </w:p>
    <w:p w:rsidR="002D7626" w:rsidRPr="00454C25" w:rsidRDefault="002D7626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ind w:left="720"/>
        <w:jc w:val="both"/>
        <w:rPr>
          <w:rFonts w:ascii="Comic Sans MS" w:hAnsi="Comic Sans MS"/>
        </w:rPr>
      </w:pPr>
      <w:proofErr w:type="spellStart"/>
      <w:r w:rsidRPr="00454C25">
        <w:rPr>
          <w:rFonts w:ascii="Comic Sans MS" w:hAnsi="Comic Sans MS"/>
        </w:rPr>
        <w:t>Zsombok</w:t>
      </w:r>
      <w:proofErr w:type="spellEnd"/>
      <w:r w:rsidRPr="00454C25">
        <w:rPr>
          <w:rFonts w:ascii="Comic Sans MS" w:hAnsi="Comic Sans MS"/>
        </w:rPr>
        <w:t xml:space="preserve"> János</w:t>
      </w:r>
    </w:p>
    <w:p w:rsidR="00454C25" w:rsidRPr="00454C25" w:rsidRDefault="00454C25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ind w:left="720"/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>Horváth Sándor</w:t>
      </w: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</w:r>
      <w:hyperlink r:id="rId10" w:history="1">
        <w:r w:rsidRPr="00454C25">
          <w:rPr>
            <w:rStyle w:val="Hiperhivatkozs"/>
            <w:rFonts w:ascii="Comic Sans MS" w:hAnsi="Comic Sans MS"/>
            <w:color w:val="auto"/>
            <w:u w:val="none"/>
          </w:rPr>
          <w:t>horvathsanyi47@gmail.com</w:t>
        </w:r>
      </w:hyperlink>
    </w:p>
    <w:p w:rsidR="002D7626" w:rsidRPr="00454C25" w:rsidRDefault="00ED2293" w:rsidP="00ED2293">
      <w:pPr>
        <w:spacing w:before="120" w:after="120"/>
        <w:ind w:left="709"/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>Gulyásné Tölcsér Mária</w:t>
      </w:r>
      <w:r w:rsidR="00454C25" w:rsidRPr="00454C25">
        <w:rPr>
          <w:rFonts w:ascii="Comic Sans MS" w:hAnsi="Comic Sans MS"/>
        </w:rPr>
        <w:tab/>
      </w:r>
      <w:r w:rsidR="00454C25" w:rsidRPr="00454C25">
        <w:rPr>
          <w:rFonts w:ascii="Comic Sans MS" w:hAnsi="Comic Sans MS"/>
        </w:rPr>
        <w:tab/>
        <w:t>tolcsermaria@gmail.com</w:t>
      </w:r>
    </w:p>
    <w:p w:rsidR="00ED2293" w:rsidRPr="00454C25" w:rsidRDefault="00ED2293" w:rsidP="00ED2293">
      <w:pPr>
        <w:spacing w:before="120" w:after="120"/>
        <w:ind w:left="709"/>
        <w:jc w:val="both"/>
        <w:rPr>
          <w:rFonts w:ascii="Comic Sans MS" w:hAnsi="Comic Sans MS"/>
          <w:b/>
          <w:color w:val="000000"/>
        </w:rPr>
      </w:pPr>
    </w:p>
    <w:p w:rsidR="00F66552" w:rsidRDefault="00F66552" w:rsidP="00F66552">
      <w:pPr>
        <w:jc w:val="center"/>
        <w:rPr>
          <w:b/>
          <w:color w:val="000000"/>
        </w:rPr>
      </w:pPr>
    </w:p>
    <w:p w:rsidR="00F66552" w:rsidRDefault="00F66552" w:rsidP="00F66552">
      <w:pPr>
        <w:jc w:val="center"/>
        <w:rPr>
          <w:b/>
          <w:color w:val="000000"/>
        </w:rPr>
      </w:pPr>
    </w:p>
    <w:p w:rsidR="00F66552" w:rsidRDefault="00F66552" w:rsidP="00F66552">
      <w:pPr>
        <w:jc w:val="center"/>
        <w:rPr>
          <w:b/>
          <w:color w:val="000000"/>
        </w:rPr>
      </w:pPr>
    </w:p>
    <w:p w:rsidR="00F66552" w:rsidRDefault="00F66552" w:rsidP="00F66552">
      <w:pPr>
        <w:jc w:val="center"/>
        <w:rPr>
          <w:b/>
          <w:color w:val="000000"/>
        </w:rPr>
      </w:pPr>
    </w:p>
    <w:p w:rsidR="00F66552" w:rsidRDefault="00F66552" w:rsidP="00F66552">
      <w:pPr>
        <w:jc w:val="center"/>
        <w:rPr>
          <w:b/>
          <w:color w:val="000000"/>
        </w:rPr>
      </w:pPr>
    </w:p>
    <w:p w:rsidR="005612D4" w:rsidRDefault="005612D4" w:rsidP="00F66552">
      <w:pPr>
        <w:jc w:val="center"/>
        <w:rPr>
          <w:rFonts w:ascii="Comic Sans MS" w:hAnsi="Comic Sans MS"/>
          <w:b/>
          <w:color w:val="000000"/>
        </w:rPr>
      </w:pPr>
    </w:p>
    <w:p w:rsidR="005612D4" w:rsidRDefault="005612D4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F66552">
      <w:pPr>
        <w:jc w:val="center"/>
        <w:rPr>
          <w:rFonts w:ascii="Comic Sans MS" w:hAnsi="Comic Sans MS"/>
          <w:b/>
          <w:color w:val="000000"/>
        </w:rPr>
      </w:pPr>
    </w:p>
    <w:p w:rsidR="00F66552" w:rsidRPr="00454C25" w:rsidRDefault="0029093E" w:rsidP="00F66552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7</w:t>
      </w:r>
      <w:r w:rsidR="00F66552" w:rsidRPr="00454C25">
        <w:rPr>
          <w:rFonts w:ascii="Comic Sans MS" w:hAnsi="Comic Sans MS"/>
          <w:b/>
          <w:color w:val="000000"/>
        </w:rPr>
        <w:t>. melléklet a</w:t>
      </w:r>
      <w:r w:rsidR="00A93C9C">
        <w:rPr>
          <w:rFonts w:ascii="Comic Sans MS" w:hAnsi="Comic Sans MS"/>
          <w:b/>
          <w:color w:val="000000"/>
        </w:rPr>
        <w:t xml:space="preserve"> </w:t>
      </w:r>
      <w:r>
        <w:rPr>
          <w:rFonts w:ascii="Comic Sans MS" w:hAnsi="Comic Sans MS"/>
          <w:b/>
          <w:color w:val="000000"/>
        </w:rPr>
        <w:t>11</w:t>
      </w:r>
      <w:r w:rsidRPr="005612D4">
        <w:rPr>
          <w:rFonts w:ascii="Comic Sans MS" w:hAnsi="Comic Sans MS"/>
          <w:b/>
          <w:color w:val="000000"/>
        </w:rPr>
        <w:t>/201</w:t>
      </w:r>
      <w:r>
        <w:rPr>
          <w:rFonts w:ascii="Comic Sans MS" w:hAnsi="Comic Sans MS"/>
          <w:b/>
          <w:color w:val="000000"/>
        </w:rPr>
        <w:t>4</w:t>
      </w:r>
      <w:r w:rsidR="001E6D0C">
        <w:rPr>
          <w:rFonts w:ascii="Comic Sans MS" w:hAnsi="Comic Sans MS"/>
          <w:b/>
          <w:color w:val="000000"/>
        </w:rPr>
        <w:t>.</w:t>
      </w:r>
      <w:r w:rsidRPr="005612D4">
        <w:rPr>
          <w:rFonts w:ascii="Comic Sans MS" w:hAnsi="Comic Sans MS"/>
          <w:b/>
          <w:color w:val="000000"/>
        </w:rPr>
        <w:t xml:space="preserve"> (</w:t>
      </w:r>
      <w:r>
        <w:rPr>
          <w:rFonts w:ascii="Comic Sans MS" w:hAnsi="Comic Sans MS"/>
          <w:b/>
          <w:color w:val="000000"/>
        </w:rPr>
        <w:t>XII.04.</w:t>
      </w:r>
      <w:r w:rsidRPr="005612D4">
        <w:rPr>
          <w:rFonts w:ascii="Comic Sans MS" w:hAnsi="Comic Sans MS"/>
          <w:b/>
          <w:color w:val="000000"/>
        </w:rPr>
        <w:t>)</w:t>
      </w:r>
      <w:r>
        <w:rPr>
          <w:rFonts w:ascii="Comic Sans MS" w:hAnsi="Comic Sans MS"/>
          <w:b/>
          <w:color w:val="000000"/>
        </w:rPr>
        <w:t xml:space="preserve"> </w:t>
      </w:r>
      <w:r w:rsidR="00F66552" w:rsidRPr="00454C25">
        <w:rPr>
          <w:rFonts w:ascii="Comic Sans MS" w:hAnsi="Comic Sans MS"/>
          <w:b/>
          <w:color w:val="000000"/>
        </w:rPr>
        <w:t>önkormányzati rendelethez</w:t>
      </w:r>
    </w:p>
    <w:p w:rsidR="00F66552" w:rsidRPr="00454C25" w:rsidRDefault="00F66552" w:rsidP="00F66552">
      <w:pPr>
        <w:jc w:val="center"/>
        <w:rPr>
          <w:rFonts w:ascii="Comic Sans MS" w:hAnsi="Comic Sans MS"/>
          <w:b/>
          <w:color w:val="000000"/>
        </w:rPr>
      </w:pPr>
    </w:p>
    <w:p w:rsidR="00F66552" w:rsidRPr="00425849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  <w:r w:rsidRPr="00425849">
        <w:rPr>
          <w:rFonts w:ascii="Comic Sans MS" w:hAnsi="Comic Sans MS"/>
          <w:b/>
        </w:rPr>
        <w:t xml:space="preserve">A BIZOTTSÁGOK FELADATAI </w:t>
      </w:r>
      <w:proofErr w:type="gramStart"/>
      <w:r w:rsidRPr="00425849">
        <w:rPr>
          <w:rFonts w:ascii="Comic Sans MS" w:hAnsi="Comic Sans MS"/>
          <w:b/>
        </w:rPr>
        <w:t>ÉS</w:t>
      </w:r>
      <w:proofErr w:type="gramEnd"/>
      <w:r w:rsidRPr="00425849">
        <w:rPr>
          <w:rFonts w:ascii="Comic Sans MS" w:hAnsi="Comic Sans MS"/>
          <w:b/>
        </w:rPr>
        <w:t xml:space="preserve"> HATÁSKÖRE</w:t>
      </w:r>
    </w:p>
    <w:p w:rsidR="00F66552" w:rsidRPr="00425849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  <w:b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  <w:i/>
        </w:rPr>
      </w:pPr>
      <w:r w:rsidRPr="00454C25">
        <w:rPr>
          <w:rFonts w:ascii="Comic Sans MS" w:hAnsi="Comic Sans MS"/>
          <w:b/>
          <w:i/>
        </w:rPr>
        <w:t>Általános szabályok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1.) A Bizottságok munkaterv alapján dolgoznak, a munkatervet minden évben legkésőbb tárgyév január 31-ig terjesztik a képviselő-testület elé.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>A képviselő-testület a Bizottságok munkatervét jóváhagyja.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2.) A Bizottságok feladatai elsősorban az őket érintő döntések előkészítése, döntések meghozatala, illetőleg a döntések végrehajtása és ellenőrzése.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 xml:space="preserve">A Bizottságokra az </w:t>
      </w:r>
      <w:proofErr w:type="spellStart"/>
      <w:r w:rsidR="005C0C0C">
        <w:rPr>
          <w:rFonts w:ascii="Comic Sans MS" w:hAnsi="Comic Sans MS"/>
        </w:rPr>
        <w:t>Mö</w:t>
      </w:r>
      <w:r w:rsidRPr="00454C25">
        <w:rPr>
          <w:rFonts w:ascii="Comic Sans MS" w:hAnsi="Comic Sans MS"/>
        </w:rPr>
        <w:t>tv-ben</w:t>
      </w:r>
      <w:proofErr w:type="spellEnd"/>
      <w:r w:rsidRPr="00454C25">
        <w:rPr>
          <w:rFonts w:ascii="Comic Sans MS" w:hAnsi="Comic Sans MS"/>
        </w:rPr>
        <w:t xml:space="preserve">, illetve az SZMSZ-ben a Képviselő-testületre megállapított szabályok irányadók. 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 xml:space="preserve">3.) A Bizottság javaslatot tehet a Képviselő-testület ülésének napirendjére, kezdeményezhet önkormányzati rendelet-alkotást. 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</w:r>
    </w:p>
    <w:p w:rsidR="00425849" w:rsidRDefault="00425849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</w:p>
    <w:p w:rsidR="00425849" w:rsidRDefault="00425849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</w:p>
    <w:p w:rsidR="00F66552" w:rsidRPr="00425849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  <w:r w:rsidRPr="00425849">
        <w:rPr>
          <w:rFonts w:ascii="Comic Sans MS" w:hAnsi="Comic Sans MS"/>
          <w:b/>
        </w:rPr>
        <w:t>PÉNZÜGYI BIZOTTSÁG: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  <w:i/>
          <w:u w:val="single"/>
        </w:rPr>
      </w:pPr>
    </w:p>
    <w:p w:rsidR="005C0C0C" w:rsidRPr="004F7623" w:rsidRDefault="00F66552" w:rsidP="005C0C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</w:r>
      <w:r w:rsidR="005C0C0C" w:rsidRPr="004F7623">
        <w:rPr>
          <w:rFonts w:ascii="Comic Sans MS" w:hAnsi="Comic Sans MS"/>
        </w:rPr>
        <w:t>A Bizottság pénzügyi feladatai: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Véleményezi az éves költségvetési javaslatot és a végrehajtásról szóló féléves, éves beszámoló tervezeteit.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Figyelemmel kíséri a költségvetési bevételek alakulását – külön tekintettel a saját bevételekre -, a vagyonváltozás alakulását, értékeli az előidéző okokat.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Vizsgálja a hitelfelvétel indokait és gazdasági megalapozottságát, ellenőrizheti a pénzkezelési szabályzat megtartását, a bizonylati rend és a bizonylati fegyelem érvényesítését.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Részt vesz a képviselő-testület pályázatainak előkészítésében.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Véleményezi a vállalkozásokban való önkormányzati részvételt célzó testületi előterjesztéseket.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lastRenderedPageBreak/>
        <w:t>Javaslatot tesz a polgármester bérének, jutalmának megállapítására, az alpolgármester tiszteletdíjának, jutalmának, a képviselők tiszteletdíjának és természetbeni juttatásainak megállapítására.</w:t>
      </w:r>
    </w:p>
    <w:p w:rsidR="005C0C0C" w:rsidRPr="004F7623" w:rsidRDefault="005C0C0C" w:rsidP="005C0C0C">
      <w:pPr>
        <w:numPr>
          <w:ilvl w:val="1"/>
          <w:numId w:val="23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Javaslatot tesz a helyi adók, közterület-használati, bérleti, használati díjak összegére.</w:t>
      </w:r>
    </w:p>
    <w:p w:rsidR="005C0C0C" w:rsidRPr="004F7623" w:rsidRDefault="005C0C0C" w:rsidP="005C0C0C">
      <w:pPr>
        <w:ind w:left="360"/>
        <w:jc w:val="both"/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2.8 A"/>
        </w:smartTagPr>
        <w:r w:rsidRPr="004F7623">
          <w:rPr>
            <w:rFonts w:ascii="Comic Sans MS" w:hAnsi="Comic Sans MS"/>
          </w:rPr>
          <w:t>2.8 A</w:t>
        </w:r>
      </w:smartTag>
      <w:r w:rsidRPr="004F7623">
        <w:rPr>
          <w:rFonts w:ascii="Comic Sans MS" w:hAnsi="Comic Sans MS"/>
        </w:rPr>
        <w:t xml:space="preserve"> Pénzügyi és Gazdasági Bizottság vizsgálati megállapításait a képviselő-testülettel haladéktalanul közli. Ha a képviselő-testület a vizsgálati megállapításokkal nem ért egyet, a vizsgálati jegyzőkönyvet észrevételeivel együtt megküldi az Állami Számvevőszéknek.</w:t>
      </w:r>
    </w:p>
    <w:p w:rsidR="005C0C0C" w:rsidRPr="004F7623" w:rsidRDefault="005C0C0C" w:rsidP="005C0C0C">
      <w:pPr>
        <w:jc w:val="both"/>
        <w:rPr>
          <w:rFonts w:ascii="Comic Sans MS" w:hAnsi="Comic Sans MS"/>
        </w:rPr>
      </w:pPr>
    </w:p>
    <w:p w:rsidR="005C0C0C" w:rsidRPr="004F7623" w:rsidRDefault="005C0C0C" w:rsidP="005C0C0C">
      <w:pPr>
        <w:ind w:left="720"/>
        <w:jc w:val="both"/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omic Sans MS" w:hAnsi="Comic Sans MS"/>
          </w:rPr>
          <w:t xml:space="preserve">3. </w:t>
        </w:r>
        <w:r w:rsidRPr="004F7623">
          <w:rPr>
            <w:rFonts w:ascii="Comic Sans MS" w:hAnsi="Comic Sans MS"/>
          </w:rPr>
          <w:t>A</w:t>
        </w:r>
      </w:smartTag>
      <w:r w:rsidRPr="004F7623">
        <w:rPr>
          <w:rFonts w:ascii="Comic Sans MS" w:hAnsi="Comic Sans MS"/>
        </w:rPr>
        <w:t xml:space="preserve"> Bizottság gazdasági feladatai:</w:t>
      </w:r>
    </w:p>
    <w:p w:rsidR="005C0C0C" w:rsidRPr="004F7623" w:rsidRDefault="005C0C0C" w:rsidP="005C0C0C">
      <w:pPr>
        <w:numPr>
          <w:ilvl w:val="1"/>
          <w:numId w:val="26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Tevékenységével, javaslataival közreműködik az önkormányzati vagyonnal, eszközökkel való hatékony gazdálkodásban, a felújítások, fejlesztések szakszerű, megalapozott lebonyolításában.</w:t>
      </w:r>
    </w:p>
    <w:p w:rsidR="005C0C0C" w:rsidRPr="004F7623" w:rsidRDefault="005C0C0C" w:rsidP="005C0C0C">
      <w:pPr>
        <w:ind w:left="30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3.2 </w:t>
      </w:r>
      <w:r w:rsidRPr="004F7623">
        <w:rPr>
          <w:rFonts w:ascii="Comic Sans MS" w:hAnsi="Comic Sans MS"/>
        </w:rPr>
        <w:t>Előzetesen véleményezi a képviselő-testület hatáskörébe tartozó, az önkormányzati vagyont érintő döntéseket, beleértve a különböző fejlesztési terveket, koncepciókat, a helyi építési szabályzatot, a konkrét (egyedi) önkormányzati beruházásokat, fejlesztési és felújítási javaslatokat, valamint azokat a pályázatokat, amelyek értékhatára meghaladja az 500.000,</w:t>
      </w:r>
      <w:proofErr w:type="spellStart"/>
      <w:r w:rsidRPr="004F7623">
        <w:rPr>
          <w:rFonts w:ascii="Comic Sans MS" w:hAnsi="Comic Sans MS"/>
        </w:rPr>
        <w:t>-Ft-ot</w:t>
      </w:r>
      <w:proofErr w:type="spellEnd"/>
      <w:r w:rsidRPr="004F7623">
        <w:rPr>
          <w:rFonts w:ascii="Comic Sans MS" w:hAnsi="Comic Sans MS"/>
        </w:rPr>
        <w:t>, feltéve, hogy a döntés a képviselő-testület jogkörébe tartozik, vagy önkormányzati kötelezettségvállalást is igényel.</w:t>
      </w:r>
    </w:p>
    <w:p w:rsidR="005C0C0C" w:rsidRPr="004F7623" w:rsidRDefault="005C0C0C" w:rsidP="005C0C0C">
      <w:pPr>
        <w:numPr>
          <w:ilvl w:val="1"/>
          <w:numId w:val="27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Ellenőrzési tevékenységet gyakorol mindazokban a kérdésekben, amelyek előzetes véleményezési jogkörébe tartoznak.</w:t>
      </w:r>
    </w:p>
    <w:p w:rsidR="005C0C0C" w:rsidRPr="004F7623" w:rsidRDefault="005C0C0C" w:rsidP="005C0C0C">
      <w:pPr>
        <w:jc w:val="both"/>
        <w:rPr>
          <w:rFonts w:ascii="Comic Sans MS" w:hAnsi="Comic Sans MS"/>
        </w:rPr>
      </w:pPr>
    </w:p>
    <w:p w:rsidR="005C0C0C" w:rsidRPr="004F7623" w:rsidRDefault="005C0C0C" w:rsidP="005C0C0C">
      <w:pPr>
        <w:ind w:left="360"/>
        <w:jc w:val="both"/>
        <w:rPr>
          <w:rFonts w:ascii="Comic Sans MS" w:hAnsi="Comic Sans MS"/>
          <w:b/>
        </w:rPr>
      </w:pPr>
      <w:smartTag w:uri="urn:schemas-microsoft-com:office:smarttags" w:element="metricconverter">
        <w:smartTagPr>
          <w:attr w:name="ProductID" w:val="4. A"/>
        </w:smartTagPr>
        <w:r w:rsidRPr="004F7623">
          <w:rPr>
            <w:rFonts w:ascii="Comic Sans MS" w:hAnsi="Comic Sans MS"/>
          </w:rPr>
          <w:t>4.</w:t>
        </w:r>
        <w:r w:rsidRPr="004F7623">
          <w:rPr>
            <w:rFonts w:ascii="Comic Sans MS" w:hAnsi="Comic Sans MS"/>
            <w:b/>
          </w:rPr>
          <w:t xml:space="preserve"> </w:t>
        </w:r>
        <w:r w:rsidRPr="004F7623">
          <w:rPr>
            <w:rFonts w:ascii="Comic Sans MS" w:hAnsi="Comic Sans MS"/>
          </w:rPr>
          <w:t>A</w:t>
        </w:r>
      </w:smartTag>
      <w:r w:rsidRPr="004F7623">
        <w:rPr>
          <w:rFonts w:ascii="Comic Sans MS" w:hAnsi="Comic Sans MS"/>
        </w:rPr>
        <w:t xml:space="preserve"> Bizottság vagyonnyilatkozat nyilvántartásával kapcsolatos feladatai:</w:t>
      </w:r>
    </w:p>
    <w:p w:rsidR="005C0C0C" w:rsidRPr="004F7623" w:rsidRDefault="005C0C0C" w:rsidP="005C0C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smartTag w:uri="urn:schemas-microsoft-com:office:smarttags" w:element="metricconverter">
        <w:smartTagPr>
          <w:attr w:name="ProductID" w:val="4.1 A"/>
        </w:smartTagPr>
        <w:r w:rsidRPr="004F7623">
          <w:rPr>
            <w:rFonts w:ascii="Comic Sans MS" w:hAnsi="Comic Sans MS"/>
          </w:rPr>
          <w:t>4.1 A</w:t>
        </w:r>
      </w:smartTag>
      <w:r w:rsidRPr="004F7623">
        <w:rPr>
          <w:rFonts w:ascii="Comic Sans MS" w:hAnsi="Comic Sans MS"/>
        </w:rPr>
        <w:t xml:space="preserve"> képviselők és a polgármester vagyonnyilatkozatainak gyűjtése.</w:t>
      </w:r>
    </w:p>
    <w:p w:rsidR="005C0C0C" w:rsidRPr="004F7623" w:rsidRDefault="005C0C0C" w:rsidP="005C0C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smartTag w:uri="urn:schemas-microsoft-com:office:smarttags" w:element="metricconverter">
        <w:smartTagPr>
          <w:attr w:name="ProductID" w:val="4.2 A"/>
        </w:smartTagPr>
        <w:r w:rsidRPr="004F7623">
          <w:rPr>
            <w:rFonts w:ascii="Comic Sans MS" w:hAnsi="Comic Sans MS"/>
          </w:rPr>
          <w:t>4.2 A</w:t>
        </w:r>
      </w:smartTag>
      <w:r w:rsidRPr="004F7623">
        <w:rPr>
          <w:rFonts w:ascii="Comic Sans MS" w:hAnsi="Comic Sans MS"/>
        </w:rPr>
        <w:t xml:space="preserve"> vagyonnyilatkozatok nyilvántartása.</w:t>
      </w:r>
    </w:p>
    <w:p w:rsidR="005C0C0C" w:rsidRPr="004F7623" w:rsidRDefault="005C0C0C" w:rsidP="005C0C0C">
      <w:pPr>
        <w:ind w:left="360"/>
        <w:jc w:val="both"/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4.3 A"/>
        </w:smartTagPr>
        <w:r w:rsidRPr="004F7623">
          <w:rPr>
            <w:rFonts w:ascii="Comic Sans MS" w:hAnsi="Comic Sans MS"/>
          </w:rPr>
          <w:t>4.3 A</w:t>
        </w:r>
      </w:smartTag>
      <w:r w:rsidRPr="004F7623">
        <w:rPr>
          <w:rFonts w:ascii="Comic Sans MS" w:hAnsi="Comic Sans MS"/>
        </w:rPr>
        <w:t xml:space="preserve"> vagyonnyilatkozatok olyan kezelése, mely lehetővé teszi a nyilvánosság biztosítását.</w:t>
      </w:r>
    </w:p>
    <w:p w:rsidR="005C0C0C" w:rsidRPr="004F7623" w:rsidRDefault="005C0C0C" w:rsidP="005C0C0C">
      <w:pPr>
        <w:ind w:left="360"/>
        <w:jc w:val="both"/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4.4 A"/>
        </w:smartTagPr>
        <w:r w:rsidRPr="004F7623">
          <w:rPr>
            <w:rFonts w:ascii="Comic Sans MS" w:hAnsi="Comic Sans MS"/>
          </w:rPr>
          <w:t>4.4 A</w:t>
        </w:r>
      </w:smartTag>
      <w:r w:rsidRPr="004F7623">
        <w:rPr>
          <w:rFonts w:ascii="Comic Sans MS" w:hAnsi="Comic Sans MS"/>
        </w:rPr>
        <w:t xml:space="preserve"> vagyonnyilatkozat-tételi kötelezettség megtételéhez információ és nyomtatvány biztosítása a Polgármesteri Hivatalon keresztül.</w:t>
      </w:r>
    </w:p>
    <w:p w:rsidR="005C0C0C" w:rsidRPr="004F7623" w:rsidRDefault="005C0C0C" w:rsidP="005C0C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4F7623">
        <w:rPr>
          <w:rFonts w:ascii="Comic Sans MS" w:hAnsi="Comic Sans MS"/>
        </w:rPr>
        <w:t xml:space="preserve"> </w:t>
      </w:r>
      <w:smartTag w:uri="urn:schemas-microsoft-com:office:smarttags" w:element="metricconverter">
        <w:smartTagPr>
          <w:attr w:name="ProductID" w:val="4.5 A"/>
        </w:smartTagPr>
        <w:r w:rsidRPr="004F7623">
          <w:rPr>
            <w:rFonts w:ascii="Comic Sans MS" w:hAnsi="Comic Sans MS"/>
          </w:rPr>
          <w:t>4.5 A</w:t>
        </w:r>
      </w:smartTag>
      <w:r w:rsidRPr="004F7623">
        <w:rPr>
          <w:rFonts w:ascii="Comic Sans MS" w:hAnsi="Comic Sans MS"/>
        </w:rPr>
        <w:t xml:space="preserve"> vagyonnyilatkozattal kapcsolatos ellenőrzési eljárás lefolytatása.</w:t>
      </w:r>
    </w:p>
    <w:p w:rsidR="005C0C0C" w:rsidRPr="004F7623" w:rsidRDefault="005C0C0C" w:rsidP="005C0C0C">
      <w:pPr>
        <w:ind w:left="300"/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 xml:space="preserve"> </w:t>
      </w:r>
      <w:smartTag w:uri="urn:schemas-microsoft-com:office:smarttags" w:element="metricconverter">
        <w:smartTagPr>
          <w:attr w:name="ProductID" w:val="4.6 A"/>
        </w:smartTagPr>
        <w:r w:rsidRPr="004F7623">
          <w:rPr>
            <w:rFonts w:ascii="Comic Sans MS" w:hAnsi="Comic Sans MS"/>
          </w:rPr>
          <w:t>4.6 A</w:t>
        </w:r>
      </w:smartTag>
      <w:r w:rsidRPr="004F7623">
        <w:rPr>
          <w:rFonts w:ascii="Comic Sans MS" w:hAnsi="Comic Sans MS"/>
        </w:rPr>
        <w:t xml:space="preserve"> vagyonnyilatkozattal kapcsolatos eljárás eredményéről a </w:t>
      </w:r>
      <w:proofErr w:type="gramStart"/>
      <w:r w:rsidRPr="004F7623">
        <w:rPr>
          <w:rFonts w:ascii="Comic Sans MS" w:hAnsi="Comic Sans MS"/>
        </w:rPr>
        <w:t>képviselő-</w:t>
      </w:r>
      <w:r>
        <w:rPr>
          <w:rFonts w:ascii="Comic Sans MS" w:hAnsi="Comic Sans MS"/>
        </w:rPr>
        <w:t xml:space="preserve">      </w:t>
      </w:r>
      <w:r w:rsidRPr="004F7623">
        <w:rPr>
          <w:rFonts w:ascii="Comic Sans MS" w:hAnsi="Comic Sans MS"/>
        </w:rPr>
        <w:t>testület</w:t>
      </w:r>
      <w:proofErr w:type="gramEnd"/>
      <w:r w:rsidRPr="004F7623">
        <w:rPr>
          <w:rFonts w:ascii="Comic Sans MS" w:hAnsi="Comic Sans MS"/>
        </w:rPr>
        <w:t xml:space="preserve"> soron következő ülésén való tájékoztatás.</w:t>
      </w:r>
    </w:p>
    <w:p w:rsidR="005C0C0C" w:rsidRPr="004F7623" w:rsidRDefault="005C0C0C" w:rsidP="005C0C0C">
      <w:pPr>
        <w:numPr>
          <w:ilvl w:val="1"/>
          <w:numId w:val="24"/>
        </w:numPr>
        <w:jc w:val="both"/>
        <w:rPr>
          <w:rFonts w:ascii="Comic Sans MS" w:hAnsi="Comic Sans MS"/>
        </w:rPr>
      </w:pPr>
      <w:r w:rsidRPr="004F7623">
        <w:rPr>
          <w:rFonts w:ascii="Comic Sans MS" w:hAnsi="Comic Sans MS"/>
        </w:rPr>
        <w:t>Az összeférhetetlenség megálla</w:t>
      </w:r>
      <w:r>
        <w:rPr>
          <w:rFonts w:ascii="Comic Sans MS" w:hAnsi="Comic Sans MS"/>
        </w:rPr>
        <w:t>pítására irányuló kezdeményezés</w:t>
      </w:r>
      <w:r w:rsidRPr="004F7623">
        <w:rPr>
          <w:rFonts w:ascii="Comic Sans MS" w:hAnsi="Comic Sans MS"/>
        </w:rPr>
        <w:t>kivizsgálása.</w:t>
      </w:r>
    </w:p>
    <w:p w:rsidR="005C0C0C" w:rsidRPr="004F7623" w:rsidRDefault="005C0C0C" w:rsidP="005C0C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4F7623">
        <w:rPr>
          <w:rFonts w:ascii="Comic Sans MS" w:hAnsi="Comic Sans MS"/>
        </w:rPr>
        <w:t xml:space="preserve"> </w:t>
      </w:r>
      <w:smartTag w:uri="urn:schemas-microsoft-com:office:smarttags" w:element="metricconverter">
        <w:smartTagPr>
          <w:attr w:name="ProductID" w:val="4.8 A"/>
        </w:smartTagPr>
        <w:r w:rsidRPr="004F7623">
          <w:rPr>
            <w:rFonts w:ascii="Comic Sans MS" w:hAnsi="Comic Sans MS"/>
          </w:rPr>
          <w:t>4.8 A</w:t>
        </w:r>
      </w:smartTag>
      <w:r w:rsidRPr="004F7623">
        <w:rPr>
          <w:rFonts w:ascii="Comic Sans MS" w:hAnsi="Comic Sans MS"/>
        </w:rPr>
        <w:t xml:space="preserve"> bizottság saját maga határozza meg a működésének részletes szabályait, külön részletezve a vagyonnyilatkozatok nyilvántartási rendjét, a </w:t>
      </w:r>
      <w:r w:rsidRPr="004F7623">
        <w:rPr>
          <w:rFonts w:ascii="Comic Sans MS" w:hAnsi="Comic Sans MS"/>
        </w:rPr>
        <w:lastRenderedPageBreak/>
        <w:t>nyilvánosság biztosítását, a nem nyilvános adatok védelmét, valamint a vagyonnyilatkozattal kapcsolatos eljárás lefolytatásának részletes rendjét.</w:t>
      </w:r>
    </w:p>
    <w:p w:rsidR="005C0C0C" w:rsidRPr="004F7623" w:rsidRDefault="005C0C0C" w:rsidP="005C0C0C">
      <w:pPr>
        <w:jc w:val="both"/>
        <w:rPr>
          <w:rFonts w:ascii="Comic Sans MS" w:hAnsi="Comic Sans MS"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A költségvetés összeállításánál képviseli a pályázati igényeket, illetőleg javaslatot tesz a pályázatok önerejének biztosítására.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F66552" w:rsidRPr="00A93C9C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  <w:r w:rsidRPr="00A93C9C">
        <w:rPr>
          <w:rFonts w:ascii="Comic Sans MS" w:hAnsi="Comic Sans MS"/>
          <w:b/>
        </w:rPr>
        <w:t>KULTURÁLIS, OKTATÁSI és SPORT BIZOTTSÁG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  <w:i/>
          <w:u w:val="single"/>
        </w:rPr>
      </w:pP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Figyelemmel kíséri az oktatással, neveléssel, sporttal kapcsolatos önkormányzati munkát.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Közreműködik az oktatási intézmények munkájának összehangolásában.</w:t>
      </w:r>
    </w:p>
    <w:p w:rsidR="005C0C0C" w:rsidRDefault="00F66552" w:rsidP="005C0C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Véleményt nyilvánít az oktatást és a község kulturális életét érintő egyedi döntésekkel és jogszabályokkal kapcsolatban.</w:t>
      </w:r>
    </w:p>
    <w:p w:rsidR="005C0C0C" w:rsidRDefault="00F66552" w:rsidP="005C0C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ab/>
      </w:r>
      <w:r w:rsidRPr="00454C25">
        <w:rPr>
          <w:rFonts w:ascii="Comic Sans MS" w:hAnsi="Comic Sans MS"/>
        </w:rPr>
        <w:tab/>
        <w:t>A költségvetés összeállításánál képviseli az intézmények, civil szervezetek igényeit.</w:t>
      </w:r>
      <w:r w:rsidR="005C0C0C" w:rsidRPr="005C0C0C">
        <w:rPr>
          <w:rFonts w:ascii="Comic Sans MS" w:hAnsi="Comic Sans MS"/>
        </w:rPr>
        <w:t xml:space="preserve"> </w:t>
      </w:r>
    </w:p>
    <w:p w:rsidR="005C0C0C" w:rsidRDefault="005C0C0C" w:rsidP="005C0C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F7623">
        <w:rPr>
          <w:rFonts w:ascii="Comic Sans MS" w:hAnsi="Comic Sans MS"/>
        </w:rPr>
        <w:t>Megszervezi és lebonyolítja az idősek napját.</w:t>
      </w:r>
    </w:p>
    <w:p w:rsidR="005C0C0C" w:rsidRDefault="005C0C0C" w:rsidP="005C0C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Részt vesz a rendezvények megszervezésében</w:t>
      </w:r>
      <w:r w:rsidR="00BC2401">
        <w:rPr>
          <w:rFonts w:ascii="Comic Sans MS" w:hAnsi="Comic Sans MS"/>
        </w:rPr>
        <w:t>.</w:t>
      </w:r>
    </w:p>
    <w:p w:rsidR="005C0C0C" w:rsidRDefault="005C0C0C" w:rsidP="005C0C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Részt vesz a helyi újság</w:t>
      </w:r>
      <w:r w:rsidR="00BC2401">
        <w:rPr>
          <w:rFonts w:ascii="Comic Sans MS" w:hAnsi="Comic Sans MS"/>
        </w:rPr>
        <w:t xml:space="preserve"> és a honlap</w:t>
      </w:r>
      <w:r>
        <w:rPr>
          <w:rFonts w:ascii="Comic Sans MS" w:hAnsi="Comic Sans MS"/>
        </w:rPr>
        <w:t xml:space="preserve"> szerkesztésében</w:t>
      </w:r>
      <w:r w:rsidR="00BC2401">
        <w:rPr>
          <w:rFonts w:ascii="Comic Sans MS" w:hAnsi="Comic Sans MS"/>
        </w:rPr>
        <w:t>.</w:t>
      </w:r>
    </w:p>
    <w:p w:rsidR="00F66552" w:rsidRPr="00454C25" w:rsidRDefault="00F66552" w:rsidP="00F66552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1E6D0C" w:rsidRDefault="001E6D0C" w:rsidP="0029093E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</w:p>
    <w:p w:rsidR="00BC2401" w:rsidRDefault="00BC2401" w:rsidP="0029093E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</w:p>
    <w:p w:rsidR="00F66552" w:rsidRPr="0029093E" w:rsidRDefault="0029093E" w:rsidP="0029093E">
      <w:pPr>
        <w:tabs>
          <w:tab w:val="left" w:pos="120"/>
          <w:tab w:val="left" w:pos="600"/>
          <w:tab w:val="left" w:pos="1800"/>
          <w:tab w:val="left" w:pos="4200"/>
        </w:tabs>
        <w:jc w:val="center"/>
        <w:rPr>
          <w:rFonts w:ascii="Comic Sans MS" w:hAnsi="Comic Sans MS"/>
          <w:b/>
        </w:rPr>
      </w:pPr>
      <w:r w:rsidRPr="0029093E">
        <w:rPr>
          <w:rFonts w:ascii="Comic Sans MS" w:hAnsi="Comic Sans MS"/>
          <w:b/>
        </w:rPr>
        <w:t>F</w:t>
      </w:r>
      <w:r w:rsidR="001E6D0C">
        <w:rPr>
          <w:rFonts w:ascii="Comic Sans MS" w:hAnsi="Comic Sans MS"/>
          <w:b/>
        </w:rPr>
        <w:t>EJLESZTÉSI BIZOTTSÁG</w:t>
      </w:r>
    </w:p>
    <w:p w:rsidR="00F66552" w:rsidRPr="00454C25" w:rsidRDefault="00F66552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1E6D0C" w:rsidP="001E6D0C">
      <w:pPr>
        <w:jc w:val="both"/>
        <w:rPr>
          <w:rFonts w:ascii="Comic Sans MS" w:hAnsi="Comic Sans MS"/>
          <w:color w:val="000000"/>
        </w:rPr>
      </w:pPr>
      <w:r w:rsidRPr="001E6D0C">
        <w:rPr>
          <w:rFonts w:ascii="Comic Sans MS" w:hAnsi="Comic Sans MS"/>
          <w:color w:val="000000"/>
        </w:rPr>
        <w:t>Figyelemmel kíséri a pályázatokat</w:t>
      </w:r>
      <w:r>
        <w:rPr>
          <w:rFonts w:ascii="Comic Sans MS" w:hAnsi="Comic Sans MS"/>
          <w:color w:val="000000"/>
        </w:rPr>
        <w:t xml:space="preserve"> és azok lebonyolítását koordinálja</w:t>
      </w:r>
    </w:p>
    <w:p w:rsidR="001E6D0C" w:rsidRDefault="001E6D0C" w:rsidP="001E6D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>A költségvetés összeállításánál képviseli a pályázati igényeket, illetőleg javaslatot tesz a pályázatok önerejének biztosítására.</w:t>
      </w:r>
    </w:p>
    <w:p w:rsidR="001E6D0C" w:rsidRDefault="001E6D0C" w:rsidP="001E6D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Munkahely teremtési javaslatokat tesz, megszervezi azok lebonyolítását.</w:t>
      </w:r>
    </w:p>
    <w:p w:rsidR="001E6D0C" w:rsidRDefault="001E6D0C" w:rsidP="001E6D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Közreműködik a rekonstrukciós munkák lebonyolításában megszervezésében.</w:t>
      </w:r>
    </w:p>
    <w:p w:rsidR="00BC2401" w:rsidRDefault="00BC2401" w:rsidP="00BC2401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  <w:r w:rsidRPr="00454C25">
        <w:rPr>
          <w:rFonts w:ascii="Comic Sans MS" w:hAnsi="Comic Sans MS"/>
        </w:rPr>
        <w:t xml:space="preserve">Véleményt nyilvánít </w:t>
      </w:r>
      <w:r>
        <w:rPr>
          <w:rFonts w:ascii="Comic Sans MS" w:hAnsi="Comic Sans MS"/>
        </w:rPr>
        <w:t>a településfejlesztést</w:t>
      </w:r>
      <w:r w:rsidRPr="00454C25">
        <w:rPr>
          <w:rFonts w:ascii="Comic Sans MS" w:hAnsi="Comic Sans MS"/>
        </w:rPr>
        <w:t xml:space="preserve"> érintő egyedi döntésekkel és jogszabályokkal kapcsolatban.</w:t>
      </w:r>
    </w:p>
    <w:p w:rsidR="00BC2401" w:rsidRDefault="00BC2401" w:rsidP="00BC24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Részt vesz a helyi újság és a honlap szerkesztésében.</w:t>
      </w:r>
    </w:p>
    <w:p w:rsidR="001E6D0C" w:rsidRPr="00454C25" w:rsidRDefault="001E6D0C" w:rsidP="001E6D0C">
      <w:pPr>
        <w:tabs>
          <w:tab w:val="left" w:pos="120"/>
          <w:tab w:val="left" w:pos="600"/>
          <w:tab w:val="left" w:pos="1800"/>
          <w:tab w:val="left" w:pos="4200"/>
        </w:tabs>
        <w:jc w:val="both"/>
        <w:rPr>
          <w:rFonts w:ascii="Comic Sans MS" w:hAnsi="Comic Sans MS"/>
        </w:rPr>
      </w:pPr>
    </w:p>
    <w:p w:rsidR="001E6D0C" w:rsidRPr="001E6D0C" w:rsidRDefault="001E6D0C" w:rsidP="001E6D0C">
      <w:pPr>
        <w:jc w:val="both"/>
        <w:rPr>
          <w:rFonts w:ascii="Comic Sans MS" w:hAnsi="Comic Sans MS"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9093E" w:rsidRDefault="0029093E" w:rsidP="002D7626">
      <w:pPr>
        <w:jc w:val="center"/>
        <w:rPr>
          <w:rFonts w:ascii="Comic Sans MS" w:hAnsi="Comic Sans MS"/>
          <w:b/>
          <w:color w:val="000000"/>
        </w:rPr>
      </w:pPr>
    </w:p>
    <w:p w:rsidR="002D7626" w:rsidRPr="00A93C9C" w:rsidRDefault="0029093E" w:rsidP="002D7626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8</w:t>
      </w:r>
      <w:r w:rsidR="00ED2293" w:rsidRPr="00A93C9C">
        <w:rPr>
          <w:rFonts w:ascii="Comic Sans MS" w:hAnsi="Comic Sans MS"/>
          <w:b/>
          <w:color w:val="000000"/>
        </w:rPr>
        <w:t>. melléklet</w:t>
      </w:r>
      <w:r w:rsidR="002D7626" w:rsidRPr="00A93C9C">
        <w:rPr>
          <w:rFonts w:ascii="Comic Sans MS" w:hAnsi="Comic Sans MS"/>
          <w:b/>
          <w:color w:val="000000"/>
        </w:rPr>
        <w:t xml:space="preserve"> a </w:t>
      </w:r>
      <w:r>
        <w:rPr>
          <w:rFonts w:ascii="Comic Sans MS" w:hAnsi="Comic Sans MS"/>
          <w:b/>
          <w:color w:val="000000"/>
        </w:rPr>
        <w:t>11</w:t>
      </w:r>
      <w:r w:rsidRPr="005612D4">
        <w:rPr>
          <w:rFonts w:ascii="Comic Sans MS" w:hAnsi="Comic Sans MS"/>
          <w:b/>
          <w:color w:val="000000"/>
        </w:rPr>
        <w:t>/201</w:t>
      </w:r>
      <w:r>
        <w:rPr>
          <w:rFonts w:ascii="Comic Sans MS" w:hAnsi="Comic Sans MS"/>
          <w:b/>
          <w:color w:val="000000"/>
        </w:rPr>
        <w:t>4</w:t>
      </w:r>
      <w:r w:rsidR="001E6D0C">
        <w:rPr>
          <w:rFonts w:ascii="Comic Sans MS" w:hAnsi="Comic Sans MS"/>
          <w:b/>
          <w:color w:val="000000"/>
        </w:rPr>
        <w:t>.</w:t>
      </w:r>
      <w:r w:rsidRPr="005612D4">
        <w:rPr>
          <w:rFonts w:ascii="Comic Sans MS" w:hAnsi="Comic Sans MS"/>
          <w:b/>
          <w:color w:val="000000"/>
        </w:rPr>
        <w:t xml:space="preserve"> (</w:t>
      </w:r>
      <w:r>
        <w:rPr>
          <w:rFonts w:ascii="Comic Sans MS" w:hAnsi="Comic Sans MS"/>
          <w:b/>
          <w:color w:val="000000"/>
        </w:rPr>
        <w:t>XII.04.</w:t>
      </w:r>
      <w:r w:rsidRPr="005612D4">
        <w:rPr>
          <w:rFonts w:ascii="Comic Sans MS" w:hAnsi="Comic Sans MS"/>
          <w:b/>
          <w:color w:val="000000"/>
        </w:rPr>
        <w:t>)</w:t>
      </w:r>
      <w:r w:rsidR="0000267E" w:rsidRPr="00A93C9C">
        <w:rPr>
          <w:rFonts w:ascii="Comic Sans MS" w:hAnsi="Comic Sans MS"/>
          <w:b/>
          <w:color w:val="000000"/>
        </w:rPr>
        <w:t xml:space="preserve"> </w:t>
      </w:r>
      <w:r w:rsidR="002D7626" w:rsidRPr="00A93C9C">
        <w:rPr>
          <w:rFonts w:ascii="Comic Sans MS" w:hAnsi="Comic Sans MS"/>
          <w:b/>
          <w:color w:val="000000"/>
        </w:rPr>
        <w:t>önkormányzati rendelethez</w:t>
      </w:r>
    </w:p>
    <w:p w:rsidR="002D7626" w:rsidRPr="00A93C9C" w:rsidRDefault="002D7626" w:rsidP="002D7626">
      <w:pPr>
        <w:rPr>
          <w:rFonts w:ascii="Comic Sans MS" w:hAnsi="Comic Sans MS"/>
          <w:b/>
          <w:color w:val="000000"/>
        </w:rPr>
      </w:pP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center"/>
        <w:rPr>
          <w:rFonts w:ascii="Comic Sans MS" w:hAnsi="Comic Sans MS"/>
          <w:b/>
        </w:rPr>
      </w:pPr>
      <w:r w:rsidRPr="00A93C9C">
        <w:rPr>
          <w:rFonts w:ascii="Comic Sans MS" w:hAnsi="Comic Sans MS"/>
          <w:b/>
        </w:rPr>
        <w:t>A bizottságok névsora</w:t>
      </w: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</w:rPr>
      </w:pP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</w:rPr>
      </w:pPr>
      <w:r w:rsidRPr="00A93C9C">
        <w:rPr>
          <w:rFonts w:ascii="Comic Sans MS" w:hAnsi="Comic Sans MS"/>
          <w:b/>
        </w:rPr>
        <w:t>PÉNZÜGYI BIZOTTSÁG:</w:t>
      </w: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i/>
          <w:u w:val="single"/>
        </w:rPr>
      </w:pP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93C9C">
        <w:rPr>
          <w:rFonts w:ascii="Comic Sans MS" w:hAnsi="Comic Sans MS"/>
        </w:rPr>
        <w:tab/>
      </w:r>
      <w:r w:rsidR="0029093E" w:rsidRPr="00A93C9C">
        <w:rPr>
          <w:rFonts w:ascii="Comic Sans MS" w:hAnsi="Comic Sans MS"/>
        </w:rPr>
        <w:t>Németh István</w:t>
      </w:r>
      <w:r w:rsidRPr="00A93C9C">
        <w:rPr>
          <w:rFonts w:ascii="Comic Sans MS" w:hAnsi="Comic Sans MS"/>
        </w:rPr>
        <w:tab/>
      </w:r>
      <w:r w:rsidRPr="00A93C9C">
        <w:rPr>
          <w:rFonts w:ascii="Comic Sans MS" w:hAnsi="Comic Sans MS"/>
        </w:rPr>
        <w:tab/>
      </w:r>
      <w:r w:rsidRPr="00A93C9C">
        <w:rPr>
          <w:rFonts w:ascii="Comic Sans MS" w:hAnsi="Comic Sans MS"/>
        </w:rPr>
        <w:tab/>
      </w:r>
      <w:r w:rsidR="00E92DB5" w:rsidRPr="00A93C9C">
        <w:rPr>
          <w:rFonts w:ascii="Comic Sans MS" w:hAnsi="Comic Sans MS"/>
        </w:rPr>
        <w:tab/>
      </w:r>
      <w:r w:rsidRPr="00A93C9C">
        <w:rPr>
          <w:rFonts w:ascii="Comic Sans MS" w:hAnsi="Comic Sans MS"/>
        </w:rPr>
        <w:t>Elnök</w:t>
      </w:r>
    </w:p>
    <w:p w:rsidR="00A651A6" w:rsidRPr="00A93C9C" w:rsidRDefault="00A651A6" w:rsidP="009D41E0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93C9C"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>Horváth Sándor</w:t>
      </w:r>
      <w:r w:rsidRPr="00A93C9C">
        <w:rPr>
          <w:rFonts w:ascii="Comic Sans MS" w:hAnsi="Comic Sans MS"/>
        </w:rPr>
        <w:tab/>
      </w:r>
      <w:r w:rsidRPr="00A93C9C">
        <w:rPr>
          <w:rFonts w:ascii="Comic Sans MS" w:hAnsi="Comic Sans MS"/>
        </w:rPr>
        <w:tab/>
      </w:r>
      <w:r w:rsidRPr="00A93C9C">
        <w:rPr>
          <w:rFonts w:ascii="Comic Sans MS" w:hAnsi="Comic Sans MS"/>
        </w:rPr>
        <w:tab/>
      </w:r>
      <w:r w:rsidR="002D7626" w:rsidRPr="00A93C9C">
        <w:rPr>
          <w:rFonts w:ascii="Comic Sans MS" w:hAnsi="Comic Sans MS"/>
        </w:rPr>
        <w:t>tag</w:t>
      </w: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93C9C">
        <w:rPr>
          <w:rFonts w:ascii="Comic Sans MS" w:hAnsi="Comic Sans MS"/>
        </w:rPr>
        <w:tab/>
      </w:r>
      <w:proofErr w:type="spellStart"/>
      <w:r w:rsidR="009D41E0" w:rsidRPr="00A93C9C">
        <w:rPr>
          <w:rFonts w:ascii="Comic Sans MS" w:hAnsi="Comic Sans MS"/>
        </w:rPr>
        <w:t>Zsombok</w:t>
      </w:r>
      <w:proofErr w:type="spellEnd"/>
      <w:r w:rsidR="009D41E0" w:rsidRPr="00A93C9C">
        <w:rPr>
          <w:rFonts w:ascii="Comic Sans MS" w:hAnsi="Comic Sans MS"/>
        </w:rPr>
        <w:t xml:space="preserve"> János</w:t>
      </w:r>
      <w:r w:rsidR="00B368DF" w:rsidRPr="00A93C9C">
        <w:rPr>
          <w:rFonts w:ascii="Comic Sans MS" w:hAnsi="Comic Sans MS"/>
        </w:rPr>
        <w:tab/>
      </w:r>
      <w:r w:rsidR="002D7626" w:rsidRPr="00A93C9C">
        <w:rPr>
          <w:rFonts w:ascii="Comic Sans MS" w:hAnsi="Comic Sans MS"/>
        </w:rPr>
        <w:tab/>
      </w:r>
      <w:r w:rsidR="002D7626" w:rsidRPr="00A93C9C">
        <w:rPr>
          <w:rFonts w:ascii="Comic Sans MS" w:hAnsi="Comic Sans MS"/>
        </w:rPr>
        <w:tab/>
        <w:t>tag</w:t>
      </w:r>
    </w:p>
    <w:p w:rsidR="002D7626" w:rsidRPr="00A93C9C" w:rsidRDefault="00A651A6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120"/>
        <w:jc w:val="both"/>
        <w:rPr>
          <w:rFonts w:ascii="Comic Sans MS" w:hAnsi="Comic Sans MS"/>
        </w:rPr>
      </w:pPr>
      <w:r w:rsidRPr="00A93C9C">
        <w:rPr>
          <w:rFonts w:ascii="Comic Sans MS" w:hAnsi="Comic Sans MS"/>
        </w:rPr>
        <w:tab/>
      </w:r>
    </w:p>
    <w:p w:rsidR="002D7626" w:rsidRDefault="001E6D0C" w:rsidP="0029093E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29093E">
        <w:rPr>
          <w:rFonts w:ascii="Comic Sans MS" w:hAnsi="Comic Sans MS"/>
        </w:rPr>
        <w:t>Umführer</w:t>
      </w:r>
      <w:proofErr w:type="spellEnd"/>
      <w:r w:rsidR="0029093E">
        <w:rPr>
          <w:rFonts w:ascii="Comic Sans MS" w:hAnsi="Comic Sans MS"/>
        </w:rPr>
        <w:t xml:space="preserve"> Tünde</w:t>
      </w:r>
      <w:r w:rsidR="0029093E"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ab/>
      </w:r>
      <w:r w:rsidR="002D7626" w:rsidRPr="00A93C9C">
        <w:rPr>
          <w:rFonts w:ascii="Comic Sans MS" w:hAnsi="Comic Sans MS"/>
        </w:rPr>
        <w:tab/>
        <w:t>külső tag</w:t>
      </w:r>
    </w:p>
    <w:p w:rsidR="0029093E" w:rsidRDefault="001E6D0C" w:rsidP="0029093E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>Láng Tamás</w:t>
      </w:r>
      <w:r w:rsidR="0029093E" w:rsidRPr="0029093E">
        <w:rPr>
          <w:rFonts w:ascii="Comic Sans MS" w:hAnsi="Comic Sans MS"/>
        </w:rPr>
        <w:t xml:space="preserve"> </w:t>
      </w:r>
      <w:r w:rsidR="0029093E"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ab/>
      </w:r>
      <w:r w:rsidR="0029093E">
        <w:rPr>
          <w:rFonts w:ascii="Comic Sans MS" w:hAnsi="Comic Sans MS"/>
        </w:rPr>
        <w:tab/>
      </w:r>
      <w:r w:rsidR="0029093E" w:rsidRPr="00A93C9C">
        <w:rPr>
          <w:rFonts w:ascii="Comic Sans MS" w:hAnsi="Comic Sans MS"/>
        </w:rPr>
        <w:t>külső tag</w:t>
      </w:r>
    </w:p>
    <w:p w:rsidR="0029093E" w:rsidRPr="00A93C9C" w:rsidRDefault="0029093E" w:rsidP="0029093E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before="120"/>
        <w:jc w:val="both"/>
        <w:rPr>
          <w:rFonts w:ascii="Comic Sans MS" w:hAnsi="Comic Sans MS"/>
        </w:rPr>
      </w:pPr>
    </w:p>
    <w:p w:rsidR="00A651A6" w:rsidRPr="00A93C9C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</w:p>
    <w:p w:rsidR="00A651A6" w:rsidRPr="00A1708E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u w:val="single"/>
        </w:rPr>
      </w:pPr>
      <w:r w:rsidRPr="00A1708E">
        <w:rPr>
          <w:rFonts w:ascii="Comic Sans MS" w:hAnsi="Comic Sans MS"/>
          <w:b/>
          <w:u w:val="single"/>
        </w:rPr>
        <w:t>KULTURÁLIS</w:t>
      </w:r>
      <w:r w:rsidR="002D7626" w:rsidRPr="00A1708E">
        <w:rPr>
          <w:rFonts w:ascii="Comic Sans MS" w:hAnsi="Comic Sans MS"/>
          <w:b/>
          <w:u w:val="single"/>
        </w:rPr>
        <w:t xml:space="preserve">, </w:t>
      </w:r>
      <w:proofErr w:type="gramStart"/>
      <w:r w:rsidR="002D7626" w:rsidRPr="00A1708E">
        <w:rPr>
          <w:rFonts w:ascii="Comic Sans MS" w:hAnsi="Comic Sans MS"/>
          <w:b/>
          <w:u w:val="single"/>
        </w:rPr>
        <w:t xml:space="preserve">OKTATÁSI </w:t>
      </w:r>
      <w:r w:rsidRPr="00A1708E">
        <w:rPr>
          <w:rFonts w:ascii="Comic Sans MS" w:hAnsi="Comic Sans MS"/>
          <w:b/>
          <w:u w:val="single"/>
        </w:rPr>
        <w:t xml:space="preserve"> és</w:t>
      </w:r>
      <w:proofErr w:type="gramEnd"/>
      <w:r w:rsidRPr="00A1708E">
        <w:rPr>
          <w:rFonts w:ascii="Comic Sans MS" w:hAnsi="Comic Sans MS"/>
          <w:b/>
          <w:u w:val="single"/>
        </w:rPr>
        <w:t xml:space="preserve"> SPORT BIZOTTSÁG:</w:t>
      </w:r>
    </w:p>
    <w:p w:rsidR="00A651A6" w:rsidRPr="00A1708E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u w:val="single"/>
        </w:rPr>
      </w:pPr>
    </w:p>
    <w:p w:rsidR="00A651A6" w:rsidRPr="00A1708E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proofErr w:type="spellStart"/>
      <w:r w:rsidR="001E6D0C">
        <w:rPr>
          <w:rFonts w:ascii="Comic Sans MS" w:hAnsi="Comic Sans MS"/>
        </w:rPr>
        <w:t>Zsombok</w:t>
      </w:r>
      <w:proofErr w:type="spellEnd"/>
      <w:r w:rsidR="001E6D0C">
        <w:rPr>
          <w:rFonts w:ascii="Comic Sans MS" w:hAnsi="Comic Sans MS"/>
        </w:rPr>
        <w:t xml:space="preserve"> János</w:t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  <w:t>Elnök</w:t>
      </w:r>
    </w:p>
    <w:p w:rsidR="00A651A6" w:rsidRPr="00A1708E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r w:rsidR="001E6D0C">
        <w:rPr>
          <w:rFonts w:ascii="Comic Sans MS" w:hAnsi="Comic Sans MS"/>
        </w:rPr>
        <w:t>Horváth Sándor</w:t>
      </w:r>
      <w:r w:rsidR="00E92DB5"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  <w:t>tag,</w:t>
      </w:r>
    </w:p>
    <w:p w:rsidR="00A651A6" w:rsidRPr="00A1708E" w:rsidRDefault="00A651A6" w:rsidP="00A651A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proofErr w:type="spellStart"/>
      <w:r w:rsidR="001E6D0C">
        <w:rPr>
          <w:rFonts w:ascii="Comic Sans MS" w:hAnsi="Comic Sans MS"/>
        </w:rPr>
        <w:t>Pásku</w:t>
      </w:r>
      <w:proofErr w:type="spellEnd"/>
      <w:r w:rsidR="001E6D0C">
        <w:rPr>
          <w:rFonts w:ascii="Comic Sans MS" w:hAnsi="Comic Sans MS"/>
        </w:rPr>
        <w:t xml:space="preserve"> Tibor</w:t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  <w:t>külső tag</w:t>
      </w:r>
    </w:p>
    <w:p w:rsidR="00F66552" w:rsidRDefault="00F66552" w:rsidP="002D7626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jc w:val="both"/>
        <w:rPr>
          <w:sz w:val="22"/>
          <w:szCs w:val="22"/>
        </w:rPr>
      </w:pPr>
    </w:p>
    <w:p w:rsidR="00062700" w:rsidRPr="00A1708E" w:rsidRDefault="00062700" w:rsidP="00062700">
      <w:pPr>
        <w:rPr>
          <w:rFonts w:ascii="Comic Sans MS" w:hAnsi="Comic Sans MS"/>
        </w:rPr>
      </w:pPr>
    </w:p>
    <w:p w:rsidR="008E6229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FEJLESZTÉSI</w:t>
      </w:r>
      <w:r w:rsidRPr="00A1708E">
        <w:rPr>
          <w:rFonts w:ascii="Comic Sans MS" w:hAnsi="Comic Sans MS"/>
          <w:b/>
          <w:u w:val="single"/>
        </w:rPr>
        <w:t xml:space="preserve"> BIZOTTSÁG:</w:t>
      </w:r>
    </w:p>
    <w:p w:rsidR="008E6229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u w:val="single"/>
        </w:rPr>
      </w:pPr>
    </w:p>
    <w:p w:rsidR="008E6229" w:rsidRPr="00A1708E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r>
        <w:rPr>
          <w:rFonts w:ascii="Comic Sans MS" w:hAnsi="Comic Sans MS"/>
        </w:rPr>
        <w:t>Dániel István</w:t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  <w:t>Elnök</w:t>
      </w:r>
    </w:p>
    <w:p w:rsidR="008E6229" w:rsidRPr="00A1708E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Zsombok</w:t>
      </w:r>
      <w:proofErr w:type="spellEnd"/>
      <w:r>
        <w:rPr>
          <w:rFonts w:ascii="Comic Sans MS" w:hAnsi="Comic Sans MS"/>
        </w:rPr>
        <w:t xml:space="preserve"> János</w:t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</w:r>
      <w:r w:rsidRPr="00A1708E">
        <w:rPr>
          <w:rFonts w:ascii="Comic Sans MS" w:hAnsi="Comic Sans MS"/>
        </w:rPr>
        <w:tab/>
        <w:t>tag,</w:t>
      </w:r>
    </w:p>
    <w:p w:rsidR="008E6229" w:rsidRPr="00A1708E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284" w:right="284"/>
        <w:jc w:val="both"/>
        <w:rPr>
          <w:rFonts w:ascii="Comic Sans MS" w:hAnsi="Comic Sans MS"/>
        </w:rPr>
      </w:pPr>
      <w:r w:rsidRPr="00A1708E">
        <w:rPr>
          <w:rFonts w:ascii="Comic Sans MS" w:hAnsi="Comic Sans MS"/>
        </w:rPr>
        <w:tab/>
      </w:r>
      <w:r>
        <w:rPr>
          <w:rFonts w:ascii="Comic Sans MS" w:hAnsi="Comic Sans MS"/>
        </w:rPr>
        <w:t>Németh István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r w:rsidRPr="00A1708E">
        <w:rPr>
          <w:rFonts w:ascii="Comic Sans MS" w:hAnsi="Comic Sans MS"/>
        </w:rPr>
        <w:t>tag</w:t>
      </w:r>
      <w:bookmarkStart w:id="0" w:name="_GoBack"/>
      <w:bookmarkEnd w:id="0"/>
    </w:p>
    <w:p w:rsidR="008E6229" w:rsidRPr="00A1708E" w:rsidRDefault="008E6229" w:rsidP="008E6229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ind w:left="284" w:right="284"/>
        <w:jc w:val="both"/>
        <w:rPr>
          <w:rFonts w:ascii="Comic Sans MS" w:hAnsi="Comic Sans MS"/>
          <w:b/>
          <w:u w:val="single"/>
        </w:rPr>
      </w:pPr>
    </w:p>
    <w:p w:rsidR="00062700" w:rsidRPr="00A1708E" w:rsidRDefault="00062700" w:rsidP="00062700">
      <w:pPr>
        <w:rPr>
          <w:rFonts w:ascii="Comic Sans MS" w:hAnsi="Comic Sans MS"/>
        </w:rPr>
      </w:pPr>
    </w:p>
    <w:p w:rsidR="00062700" w:rsidRPr="00A1708E" w:rsidRDefault="00062700" w:rsidP="00062700">
      <w:pPr>
        <w:rPr>
          <w:rFonts w:ascii="Comic Sans MS" w:hAnsi="Comic Sans MS"/>
        </w:rPr>
      </w:pPr>
    </w:p>
    <w:p w:rsidR="00F26355" w:rsidRPr="003D0983" w:rsidRDefault="00F26355" w:rsidP="00CB44F3">
      <w:pPr>
        <w:tabs>
          <w:tab w:val="left" w:pos="120"/>
          <w:tab w:val="left" w:pos="600"/>
          <w:tab w:val="left" w:pos="1800"/>
          <w:tab w:val="left" w:pos="2880"/>
          <w:tab w:val="left" w:pos="3720"/>
          <w:tab w:val="left" w:pos="4200"/>
        </w:tabs>
        <w:spacing w:line="360" w:lineRule="auto"/>
        <w:ind w:left="119"/>
        <w:jc w:val="both"/>
        <w:rPr>
          <w:sz w:val="22"/>
          <w:szCs w:val="22"/>
        </w:rPr>
      </w:pPr>
    </w:p>
    <w:sectPr w:rsidR="00F26355" w:rsidRPr="003D0983" w:rsidSect="00E22F93">
      <w:headerReference w:type="even" r:id="rId11"/>
      <w:headerReference w:type="default" r:id="rId12"/>
      <w:pgSz w:w="11906" w:h="16838"/>
      <w:pgMar w:top="251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CC" w:rsidRDefault="003667CC">
      <w:r>
        <w:separator/>
      </w:r>
    </w:p>
  </w:endnote>
  <w:endnote w:type="continuationSeparator" w:id="0">
    <w:p w:rsidR="003667CC" w:rsidRDefault="0036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oolbook">
    <w:panose1 w:val="020406030505050203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CC" w:rsidRDefault="003667CC">
      <w:r>
        <w:separator/>
      </w:r>
    </w:p>
  </w:footnote>
  <w:footnote w:type="continuationSeparator" w:id="0">
    <w:p w:rsidR="003667CC" w:rsidRDefault="0036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E5" w:rsidRDefault="00C373E5" w:rsidP="00E22F9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73E5" w:rsidRDefault="00C373E5" w:rsidP="00E22F93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E5" w:rsidRDefault="00C373E5" w:rsidP="00E22F9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6229">
      <w:rPr>
        <w:rStyle w:val="Oldalszm"/>
        <w:noProof/>
      </w:rPr>
      <w:t>9</w:t>
    </w:r>
    <w:r>
      <w:rPr>
        <w:rStyle w:val="Oldalszm"/>
      </w:rPr>
      <w:fldChar w:fldCharType="end"/>
    </w:r>
  </w:p>
  <w:p w:rsidR="00C373E5" w:rsidRDefault="00C373E5" w:rsidP="00E22F9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B08"/>
    <w:multiLevelType w:val="hybridMultilevel"/>
    <w:tmpl w:val="B6764EB6"/>
    <w:lvl w:ilvl="0" w:tplc="650C0F5E">
      <w:start w:val="1"/>
      <w:numFmt w:val="lowerLetter"/>
      <w:lvlText w:val="%1)"/>
      <w:lvlJc w:val="left"/>
      <w:pPr>
        <w:tabs>
          <w:tab w:val="num" w:pos="6765"/>
        </w:tabs>
        <w:ind w:left="6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87FFE"/>
    <w:multiLevelType w:val="hybridMultilevel"/>
    <w:tmpl w:val="A06E364C"/>
    <w:lvl w:ilvl="0" w:tplc="5A5E4B84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39FE4D3C">
      <w:start w:val="1"/>
      <w:numFmt w:val="decimal"/>
      <w:lvlText w:val="(%2)"/>
      <w:lvlJc w:val="left"/>
      <w:pPr>
        <w:tabs>
          <w:tab w:val="num" w:pos="5700"/>
        </w:tabs>
        <w:ind w:left="5700" w:hanging="420"/>
      </w:pPr>
      <w:rPr>
        <w:rFonts w:ascii="Times New Roman" w:eastAsia="Times New Roman" w:hAnsi="Times New Roman" w:cs="Times New Roman"/>
      </w:rPr>
    </w:lvl>
    <w:lvl w:ilvl="2" w:tplc="1E3EA28C">
      <w:start w:val="3"/>
      <w:numFmt w:val="decimal"/>
      <w:lvlText w:val="%3"/>
      <w:lvlJc w:val="left"/>
      <w:pPr>
        <w:tabs>
          <w:tab w:val="num" w:pos="6225"/>
        </w:tabs>
        <w:ind w:left="6225" w:hanging="360"/>
      </w:pPr>
      <w:rPr>
        <w:rFonts w:hint="default"/>
      </w:rPr>
    </w:lvl>
    <w:lvl w:ilvl="3" w:tplc="650C0F5E">
      <w:start w:val="1"/>
      <w:numFmt w:val="lowerLetter"/>
      <w:lvlText w:val="%4)"/>
      <w:lvlJc w:val="left"/>
      <w:pPr>
        <w:tabs>
          <w:tab w:val="num" w:pos="6765"/>
        </w:tabs>
        <w:ind w:left="6765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2">
    <w:nsid w:val="0A7612CE"/>
    <w:multiLevelType w:val="hybridMultilevel"/>
    <w:tmpl w:val="7892F7DE"/>
    <w:lvl w:ilvl="0" w:tplc="D5E08220">
      <w:start w:val="3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0F2A0423"/>
    <w:multiLevelType w:val="hybridMultilevel"/>
    <w:tmpl w:val="DE3A04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B7F4E"/>
    <w:multiLevelType w:val="hybridMultilevel"/>
    <w:tmpl w:val="8630668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F83062"/>
    <w:multiLevelType w:val="hybridMultilevel"/>
    <w:tmpl w:val="C88C594C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07842"/>
    <w:multiLevelType w:val="multilevel"/>
    <w:tmpl w:val="AA2AAC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>
    <w:nsid w:val="2DFB2C4D"/>
    <w:multiLevelType w:val="hybridMultilevel"/>
    <w:tmpl w:val="32CAFD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95116"/>
    <w:multiLevelType w:val="hybridMultilevel"/>
    <w:tmpl w:val="38BAB00C"/>
    <w:lvl w:ilvl="0" w:tplc="5A5E4B84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7A48B12">
      <w:start w:val="1"/>
      <w:numFmt w:val="decimal"/>
      <w:lvlText w:val="(%2)"/>
      <w:lvlJc w:val="left"/>
      <w:pPr>
        <w:tabs>
          <w:tab w:val="num" w:pos="5385"/>
        </w:tabs>
        <w:ind w:left="5385" w:hanging="420"/>
      </w:pPr>
      <w:rPr>
        <w:rFonts w:ascii="Times New Roman" w:eastAsia="Times New Roman" w:hAnsi="Times New Roman" w:cs="Times New Roman" w:hint="default"/>
      </w:rPr>
    </w:lvl>
    <w:lvl w:ilvl="2" w:tplc="1E3EA28C">
      <w:start w:val="3"/>
      <w:numFmt w:val="decimal"/>
      <w:lvlText w:val="%3"/>
      <w:lvlJc w:val="left"/>
      <w:pPr>
        <w:tabs>
          <w:tab w:val="num" w:pos="6225"/>
        </w:tabs>
        <w:ind w:left="6225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9">
    <w:nsid w:val="377F35EF"/>
    <w:multiLevelType w:val="hybridMultilevel"/>
    <w:tmpl w:val="A838D60C"/>
    <w:lvl w:ilvl="0" w:tplc="4FFE4A88">
      <w:start w:val="3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D34996"/>
    <w:multiLevelType w:val="multilevel"/>
    <w:tmpl w:val="726C29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>
    <w:nsid w:val="43781ED2"/>
    <w:multiLevelType w:val="hybridMultilevel"/>
    <w:tmpl w:val="56428930"/>
    <w:lvl w:ilvl="0" w:tplc="AD1C8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990C39"/>
    <w:multiLevelType w:val="multilevel"/>
    <w:tmpl w:val="31D4E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>
    <w:nsid w:val="4FC45F89"/>
    <w:multiLevelType w:val="multilevel"/>
    <w:tmpl w:val="B6764EB6"/>
    <w:lvl w:ilvl="0">
      <w:start w:val="1"/>
      <w:numFmt w:val="lowerLetter"/>
      <w:lvlText w:val="%1)"/>
      <w:lvlJc w:val="left"/>
      <w:pPr>
        <w:tabs>
          <w:tab w:val="num" w:pos="6765"/>
        </w:tabs>
        <w:ind w:left="67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CC499E"/>
    <w:multiLevelType w:val="hybridMultilevel"/>
    <w:tmpl w:val="4B1E1C90"/>
    <w:lvl w:ilvl="0" w:tplc="8878C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Century Schoolbook" w:eastAsia="Times New Roman" w:hAnsi="New Century Schoolbook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495568"/>
    <w:multiLevelType w:val="hybridMultilevel"/>
    <w:tmpl w:val="6AD83D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4615427"/>
    <w:multiLevelType w:val="multilevel"/>
    <w:tmpl w:val="D17E6BA2"/>
    <w:lvl w:ilvl="0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85"/>
        </w:tabs>
        <w:ind w:left="5385" w:hanging="42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"/>
      <w:lvlJc w:val="left"/>
      <w:pPr>
        <w:tabs>
          <w:tab w:val="num" w:pos="6225"/>
        </w:tabs>
        <w:ind w:left="6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7">
    <w:nsid w:val="56320494"/>
    <w:multiLevelType w:val="hybridMultilevel"/>
    <w:tmpl w:val="A36A97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E7C45"/>
    <w:multiLevelType w:val="multilevel"/>
    <w:tmpl w:val="FBAEF7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5ABC2A3B"/>
    <w:multiLevelType w:val="hybridMultilevel"/>
    <w:tmpl w:val="357EB184"/>
    <w:lvl w:ilvl="0" w:tplc="FB1E79DA">
      <w:start w:val="3"/>
      <w:numFmt w:val="bullet"/>
      <w:lvlText w:val="–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>
    <w:nsid w:val="5D3A4A4C"/>
    <w:multiLevelType w:val="hybridMultilevel"/>
    <w:tmpl w:val="9BDA8C50"/>
    <w:lvl w:ilvl="0" w:tplc="855EC628"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1">
    <w:nsid w:val="67476D76"/>
    <w:multiLevelType w:val="multilevel"/>
    <w:tmpl w:val="3BF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83A42CB"/>
    <w:multiLevelType w:val="hybridMultilevel"/>
    <w:tmpl w:val="6B947F3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3A72E8"/>
    <w:multiLevelType w:val="hybridMultilevel"/>
    <w:tmpl w:val="04208DA2"/>
    <w:lvl w:ilvl="0" w:tplc="4E348924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570A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B2717F"/>
    <w:multiLevelType w:val="hybridMultilevel"/>
    <w:tmpl w:val="DA6885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457B0"/>
    <w:multiLevelType w:val="hybridMultilevel"/>
    <w:tmpl w:val="8D1002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243EF0"/>
    <w:multiLevelType w:val="hybridMultilevel"/>
    <w:tmpl w:val="88B62D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8"/>
  </w:num>
  <w:num w:numId="5">
    <w:abstractNumId w:val="16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25"/>
  </w:num>
  <w:num w:numId="14">
    <w:abstractNumId w:val="15"/>
  </w:num>
  <w:num w:numId="15">
    <w:abstractNumId w:val="22"/>
  </w:num>
  <w:num w:numId="16">
    <w:abstractNumId w:val="17"/>
  </w:num>
  <w:num w:numId="17">
    <w:abstractNumId w:val="26"/>
  </w:num>
  <w:num w:numId="18">
    <w:abstractNumId w:val="24"/>
  </w:num>
  <w:num w:numId="19">
    <w:abstractNumId w:val="4"/>
  </w:num>
  <w:num w:numId="20">
    <w:abstractNumId w:val="19"/>
  </w:num>
  <w:num w:numId="21">
    <w:abstractNumId w:val="20"/>
  </w:num>
  <w:num w:numId="22">
    <w:abstractNumId w:val="21"/>
  </w:num>
  <w:num w:numId="23">
    <w:abstractNumId w:val="18"/>
  </w:num>
  <w:num w:numId="24">
    <w:abstractNumId w:val="6"/>
  </w:num>
  <w:num w:numId="25">
    <w:abstractNumId w:val="11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3"/>
    <w:rsid w:val="0000267E"/>
    <w:rsid w:val="00005784"/>
    <w:rsid w:val="0002735B"/>
    <w:rsid w:val="00042CB2"/>
    <w:rsid w:val="00043A44"/>
    <w:rsid w:val="00062700"/>
    <w:rsid w:val="00086F87"/>
    <w:rsid w:val="0009627B"/>
    <w:rsid w:val="00143B12"/>
    <w:rsid w:val="001710F1"/>
    <w:rsid w:val="001A0867"/>
    <w:rsid w:val="001D5E73"/>
    <w:rsid w:val="001E6D0C"/>
    <w:rsid w:val="001F039D"/>
    <w:rsid w:val="00203783"/>
    <w:rsid w:val="00273726"/>
    <w:rsid w:val="0029093E"/>
    <w:rsid w:val="002A4B0C"/>
    <w:rsid w:val="002D7626"/>
    <w:rsid w:val="002F1ABB"/>
    <w:rsid w:val="002F24FA"/>
    <w:rsid w:val="003274EF"/>
    <w:rsid w:val="00341566"/>
    <w:rsid w:val="003667CC"/>
    <w:rsid w:val="003A44AC"/>
    <w:rsid w:val="003D0983"/>
    <w:rsid w:val="003F2CEA"/>
    <w:rsid w:val="00417B7E"/>
    <w:rsid w:val="00424147"/>
    <w:rsid w:val="00425849"/>
    <w:rsid w:val="00442D6B"/>
    <w:rsid w:val="00454C25"/>
    <w:rsid w:val="00480AF2"/>
    <w:rsid w:val="004F6FE0"/>
    <w:rsid w:val="00507DD7"/>
    <w:rsid w:val="00517830"/>
    <w:rsid w:val="00550F47"/>
    <w:rsid w:val="00557CFF"/>
    <w:rsid w:val="005612D4"/>
    <w:rsid w:val="00567E5B"/>
    <w:rsid w:val="005C0C0C"/>
    <w:rsid w:val="005F4A24"/>
    <w:rsid w:val="00624C22"/>
    <w:rsid w:val="006315D4"/>
    <w:rsid w:val="006E0A81"/>
    <w:rsid w:val="00747620"/>
    <w:rsid w:val="007E532F"/>
    <w:rsid w:val="007E6EEA"/>
    <w:rsid w:val="008342A1"/>
    <w:rsid w:val="008E6229"/>
    <w:rsid w:val="00906E12"/>
    <w:rsid w:val="00956EE6"/>
    <w:rsid w:val="00986BF0"/>
    <w:rsid w:val="009D41E0"/>
    <w:rsid w:val="00A1708E"/>
    <w:rsid w:val="00A342CC"/>
    <w:rsid w:val="00A607FE"/>
    <w:rsid w:val="00A651A6"/>
    <w:rsid w:val="00A92C3E"/>
    <w:rsid w:val="00A93C9C"/>
    <w:rsid w:val="00A95A05"/>
    <w:rsid w:val="00AE6473"/>
    <w:rsid w:val="00AF71B9"/>
    <w:rsid w:val="00B0098E"/>
    <w:rsid w:val="00B21033"/>
    <w:rsid w:val="00B368DF"/>
    <w:rsid w:val="00B467D2"/>
    <w:rsid w:val="00B7778C"/>
    <w:rsid w:val="00BC2401"/>
    <w:rsid w:val="00C01C0B"/>
    <w:rsid w:val="00C373E5"/>
    <w:rsid w:val="00CB44F3"/>
    <w:rsid w:val="00CC26C4"/>
    <w:rsid w:val="00CC548C"/>
    <w:rsid w:val="00D06EFF"/>
    <w:rsid w:val="00D82932"/>
    <w:rsid w:val="00D90679"/>
    <w:rsid w:val="00E22F93"/>
    <w:rsid w:val="00E70658"/>
    <w:rsid w:val="00E7118A"/>
    <w:rsid w:val="00E82208"/>
    <w:rsid w:val="00E92DB5"/>
    <w:rsid w:val="00ED2293"/>
    <w:rsid w:val="00EE4EA9"/>
    <w:rsid w:val="00F26355"/>
    <w:rsid w:val="00F66552"/>
    <w:rsid w:val="00F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2F93"/>
    <w:rPr>
      <w:sz w:val="24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E6473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22F9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2F93"/>
  </w:style>
  <w:style w:type="paragraph" w:styleId="llb">
    <w:name w:val="footer"/>
    <w:basedOn w:val="Norml"/>
    <w:rsid w:val="00E22F93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50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92C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ED22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2293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semiHidden/>
    <w:rsid w:val="00AE6473"/>
    <w:rPr>
      <w:rFonts w:ascii="Cambria" w:hAnsi="Cambria"/>
      <w:color w:val="243F60"/>
    </w:rPr>
  </w:style>
  <w:style w:type="character" w:styleId="Hiperhivatkozs">
    <w:name w:val="Hyperlink"/>
    <w:basedOn w:val="Bekezdsalapbettpusa"/>
    <w:rsid w:val="00454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2F93"/>
    <w:rPr>
      <w:sz w:val="24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E6473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22F9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2F93"/>
  </w:style>
  <w:style w:type="paragraph" w:styleId="llb">
    <w:name w:val="footer"/>
    <w:basedOn w:val="Norml"/>
    <w:rsid w:val="00E22F93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50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92C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ED22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2293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semiHidden/>
    <w:rsid w:val="00AE6473"/>
    <w:rPr>
      <w:rFonts w:ascii="Cambria" w:hAnsi="Cambria"/>
      <w:color w:val="243F60"/>
    </w:rPr>
  </w:style>
  <w:style w:type="character" w:styleId="Hiperhivatkozs">
    <w:name w:val="Hyperlink"/>
    <w:basedOn w:val="Bekezdsalapbettpusa"/>
    <w:rsid w:val="00454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orvathsanyi47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2F284-0D1D-4345-8923-E7644D65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1216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Szárliget Község Önkormányzata</vt:lpstr>
    </vt:vector>
  </TitlesOfParts>
  <Company>Hewlett-Packard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Szárliget Község Önkormányzata</dc:title>
  <dc:creator>ITV-k Tatabánya</dc:creator>
  <cp:lastModifiedBy>Bundschuh Móni</cp:lastModifiedBy>
  <cp:revision>3</cp:revision>
  <cp:lastPrinted>2013-09-17T09:15:00Z</cp:lastPrinted>
  <dcterms:created xsi:type="dcterms:W3CDTF">2014-11-25T13:34:00Z</dcterms:created>
  <dcterms:modified xsi:type="dcterms:W3CDTF">2014-12-09T08:50:00Z</dcterms:modified>
</cp:coreProperties>
</file>