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D23" w:rsidRPr="00A34703" w:rsidRDefault="00A34703" w:rsidP="00A34703">
      <w:pPr>
        <w:jc w:val="center"/>
        <w:rPr>
          <w:rFonts w:ascii="Times New Roman" w:hAnsi="Times New Roman" w:cs="Times New Roman"/>
        </w:rPr>
      </w:pPr>
      <w:r w:rsidRPr="00A34703">
        <w:rPr>
          <w:rFonts w:ascii="Times New Roman" w:hAnsi="Times New Roman" w:cs="Times New Roman"/>
        </w:rPr>
        <w:t>Sajóvámos Község Önkormányzat Képviselő-testületének</w:t>
      </w:r>
    </w:p>
    <w:p w:rsidR="00A34703" w:rsidRPr="00A34703" w:rsidRDefault="00A34703" w:rsidP="00A34703">
      <w:pPr>
        <w:jc w:val="center"/>
        <w:rPr>
          <w:rFonts w:ascii="Times New Roman" w:hAnsi="Times New Roman" w:cs="Times New Roman"/>
        </w:rPr>
      </w:pPr>
      <w:r w:rsidRPr="00A34703">
        <w:rPr>
          <w:rFonts w:ascii="Times New Roman" w:hAnsi="Times New Roman" w:cs="Times New Roman"/>
        </w:rPr>
        <w:t>2/2018. (I. 31.) önkormányzati rendelete</w:t>
      </w:r>
    </w:p>
    <w:p w:rsidR="00A34703" w:rsidRDefault="00A34703" w:rsidP="00A34703">
      <w:pPr>
        <w:jc w:val="center"/>
        <w:rPr>
          <w:rFonts w:ascii="Times New Roman" w:hAnsi="Times New Roman" w:cs="Times New Roman"/>
        </w:rPr>
      </w:pPr>
      <w:r w:rsidRPr="00A34703">
        <w:rPr>
          <w:rFonts w:ascii="Times New Roman" w:hAnsi="Times New Roman" w:cs="Times New Roman"/>
        </w:rPr>
        <w:t xml:space="preserve">A szociális ellátásokról szóló 1/2017.(II. </w:t>
      </w:r>
      <w:r>
        <w:rPr>
          <w:rFonts w:ascii="Times New Roman" w:hAnsi="Times New Roman" w:cs="Times New Roman"/>
        </w:rPr>
        <w:t>2</w:t>
      </w:r>
      <w:r w:rsidRPr="00A34703">
        <w:rPr>
          <w:rFonts w:ascii="Times New Roman" w:hAnsi="Times New Roman" w:cs="Times New Roman"/>
        </w:rPr>
        <w:t>.) önkormányzati rendelet módosításáról.</w:t>
      </w:r>
    </w:p>
    <w:p w:rsidR="00A34703" w:rsidRDefault="00A34703" w:rsidP="00A34703">
      <w:pPr>
        <w:jc w:val="center"/>
        <w:rPr>
          <w:rFonts w:ascii="Times New Roman" w:hAnsi="Times New Roman" w:cs="Times New Roman"/>
        </w:rPr>
      </w:pPr>
    </w:p>
    <w:p w:rsidR="00A34703" w:rsidRPr="00A34703" w:rsidRDefault="00A34703" w:rsidP="00A34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Sajóvámos Község Önkormányzat Képviselő-testülete a szociális ellátásokról szóló 1/2017.(II. 2.) Önkormányzati rendeletét (továbbiakban: Rendelet) az alábbiak szerint módosítja: </w:t>
      </w:r>
    </w:p>
    <w:p w:rsidR="00A34703" w:rsidRDefault="00A34703">
      <w:pPr>
        <w:rPr>
          <w:rFonts w:ascii="Times New Roman" w:hAnsi="Times New Roman" w:cs="Times New Roman"/>
        </w:rPr>
      </w:pPr>
    </w:p>
    <w:p w:rsidR="00A34703" w:rsidRDefault="00A34703" w:rsidP="00A34703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</w:p>
    <w:p w:rsidR="00A34703" w:rsidRDefault="00A34703" w:rsidP="00A34703">
      <w:pPr>
        <w:rPr>
          <w:rFonts w:ascii="Times New Roman" w:hAnsi="Times New Roman" w:cs="Times New Roman"/>
        </w:rPr>
      </w:pPr>
    </w:p>
    <w:p w:rsidR="00A34703" w:rsidRDefault="00A34703" w:rsidP="00A34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12. §-a helyébe a következő lép:</w:t>
      </w:r>
    </w:p>
    <w:p w:rsidR="00A34703" w:rsidRDefault="00A34703" w:rsidP="00A347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2018. december 31. napjáig hatályos.</w:t>
      </w:r>
    </w:p>
    <w:p w:rsidR="00A34703" w:rsidRDefault="00A34703" w:rsidP="00A34703">
      <w:pPr>
        <w:rPr>
          <w:rFonts w:ascii="Times New Roman" w:hAnsi="Times New Roman" w:cs="Times New Roman"/>
        </w:rPr>
      </w:pPr>
    </w:p>
    <w:p w:rsidR="00A34703" w:rsidRDefault="00A34703" w:rsidP="00A347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2.§</w:t>
      </w:r>
    </w:p>
    <w:p w:rsidR="00A34703" w:rsidRDefault="00A34703" w:rsidP="00A34703">
      <w:pPr>
        <w:jc w:val="center"/>
        <w:rPr>
          <w:rFonts w:ascii="Times New Roman" w:hAnsi="Times New Roman" w:cs="Times New Roman"/>
        </w:rPr>
      </w:pPr>
    </w:p>
    <w:p w:rsidR="00A34703" w:rsidRDefault="00A34703" w:rsidP="00A3470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a kih</w:t>
      </w:r>
      <w:r w:rsidR="00057A9B">
        <w:rPr>
          <w:rFonts w:ascii="Times New Roman" w:hAnsi="Times New Roman" w:cs="Times New Roman"/>
        </w:rPr>
        <w:t>i</w:t>
      </w:r>
      <w:bookmarkStart w:id="0" w:name="_GoBack"/>
      <w:bookmarkEnd w:id="0"/>
      <w:r>
        <w:rPr>
          <w:rFonts w:ascii="Times New Roman" w:hAnsi="Times New Roman" w:cs="Times New Roman"/>
        </w:rPr>
        <w:t xml:space="preserve">rdetés napját követően lép hatályba, rendelkezéseit 2018. január 1. napjától kell alkalmazni. </w:t>
      </w:r>
    </w:p>
    <w:p w:rsidR="00A34703" w:rsidRDefault="00A34703" w:rsidP="00A34703">
      <w:pPr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Váradi Lajos </w:t>
      </w:r>
      <w:proofErr w:type="spellStart"/>
      <w:r>
        <w:rPr>
          <w:rFonts w:ascii="Times New Roman" w:hAnsi="Times New Roman" w:cs="Times New Roman"/>
        </w:rPr>
        <w:t>sk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Molnárné Cseh Mária </w:t>
      </w:r>
      <w:proofErr w:type="spellStart"/>
      <w:r>
        <w:rPr>
          <w:rFonts w:ascii="Times New Roman" w:hAnsi="Times New Roman" w:cs="Times New Roman"/>
        </w:rPr>
        <w:t>sk</w:t>
      </w:r>
      <w:proofErr w:type="spellEnd"/>
      <w:r>
        <w:rPr>
          <w:rFonts w:ascii="Times New Roman" w:hAnsi="Times New Roman" w:cs="Times New Roman"/>
        </w:rPr>
        <w:t>.</w:t>
      </w: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polgármester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jegyző </w:t>
      </w:r>
    </w:p>
    <w:p w:rsidR="00057A9B" w:rsidRDefault="00057A9B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rendelet 2018. január 31-én kihirdetésre került. </w:t>
      </w: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Sajóvámos, 2018. január 31. </w:t>
      </w: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Molnárné Cseh Mária </w:t>
      </w:r>
      <w:proofErr w:type="spellStart"/>
      <w:r>
        <w:rPr>
          <w:rFonts w:ascii="Times New Roman" w:hAnsi="Times New Roman" w:cs="Times New Roman"/>
        </w:rPr>
        <w:t>sk</w:t>
      </w:r>
      <w:proofErr w:type="spellEnd"/>
      <w:r>
        <w:rPr>
          <w:rFonts w:ascii="Times New Roman" w:hAnsi="Times New Roman" w:cs="Times New Roman"/>
        </w:rPr>
        <w:t>.</w:t>
      </w: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jegyző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34703" w:rsidRP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sectPr w:rsidR="00A34703" w:rsidRPr="00A3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83EB0"/>
    <w:multiLevelType w:val="hybridMultilevel"/>
    <w:tmpl w:val="959E53EC"/>
    <w:lvl w:ilvl="0" w:tplc="26A60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47292"/>
    <w:multiLevelType w:val="hybridMultilevel"/>
    <w:tmpl w:val="FE12A4FC"/>
    <w:lvl w:ilvl="0" w:tplc="7D2EA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755F2"/>
    <w:multiLevelType w:val="hybridMultilevel"/>
    <w:tmpl w:val="6C30E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03"/>
    <w:rsid w:val="00057A9B"/>
    <w:rsid w:val="00A34703"/>
    <w:rsid w:val="00E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4321"/>
  <w15:chartTrackingRefBased/>
  <w15:docId w15:val="{30362E5B-5992-4D62-A254-0B8B387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4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Istvánné</dc:creator>
  <cp:keywords/>
  <dc:description/>
  <cp:lastModifiedBy>Kovács Istvánné</cp:lastModifiedBy>
  <cp:revision>3</cp:revision>
  <dcterms:created xsi:type="dcterms:W3CDTF">2018-03-21T13:38:00Z</dcterms:created>
  <dcterms:modified xsi:type="dcterms:W3CDTF">2018-03-21T13:49:00Z</dcterms:modified>
</cp:coreProperties>
</file>