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  <w:r w:rsidRPr="00D24BFF">
        <w:rPr>
          <w:rFonts w:ascii="Arial Narrow" w:eastAsia="Times New Roman" w:hAnsi="Arial Narrow" w:cs="Times New Roman"/>
          <w:b/>
          <w:sz w:val="28"/>
          <w:szCs w:val="28"/>
          <w:lang w:eastAsia="hu-HU"/>
        </w:rPr>
        <w:t>Függelékek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lastRenderedPageBreak/>
        <w:t>1. függelék</w:t>
      </w: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proofErr w:type="gramStart"/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>az</w:t>
      </w:r>
      <w:proofErr w:type="gramEnd"/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 xml:space="preserve"> 5/2013.(VI.27.) önkormányzati rendelethez</w:t>
      </w: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>Balajt Községi Önkormányzat megválasztott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u w:val="single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u w:val="single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u w:val="single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u w:val="single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0"/>
          <w:u w:val="single"/>
          <w:lang w:eastAsia="hu-HU"/>
        </w:rPr>
        <w:t>Polgármestere, lakcíme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u w:val="single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u w:val="single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>Szabó Zoltán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 xml:space="preserve">Balajt, 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>Szabó farm major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u w:val="single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0"/>
          <w:u w:val="single"/>
          <w:lang w:eastAsia="hu-HU"/>
        </w:rPr>
        <w:t>Települési képviselőinek névsora, lakcíme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>1.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 xml:space="preserve"> </w:t>
      </w:r>
      <w:proofErr w:type="spellStart"/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>Berzi</w:t>
      </w:r>
      <w:proofErr w:type="spellEnd"/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 xml:space="preserve"> István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 xml:space="preserve">Balajt, 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>Fő út 42.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>2.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 xml:space="preserve"> </w:t>
      </w:r>
      <w:proofErr w:type="spellStart"/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>Csathó</w:t>
      </w:r>
      <w:proofErr w:type="spellEnd"/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 xml:space="preserve"> László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 xml:space="preserve">Balajt, 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>Fő út 33.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>3.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>Dánielné Tóth Beáta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>Balajt,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 xml:space="preserve"> 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>Fő út 61.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>4.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smartTag w:uri="urn:schemas-microsoft-com:office:smarttags" w:element="PersonName">
        <w:smartTagPr>
          <w:attr w:name="ProductID" w:val="Kiss Ferencn￩"/>
        </w:smartTagPr>
        <w:r w:rsidRPr="00D24BFF">
          <w:rPr>
            <w:rFonts w:ascii="Arial Narrow" w:eastAsia="Times New Roman" w:hAnsi="Arial Narrow" w:cs="Arial"/>
            <w:i/>
            <w:sz w:val="24"/>
            <w:szCs w:val="20"/>
            <w:lang w:eastAsia="hu-HU"/>
          </w:rPr>
          <w:t>Kiss Ferencné</w:t>
        </w:r>
      </w:smartTag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 xml:space="preserve"> 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>Balajt,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 xml:space="preserve"> </w:t>
      </w:r>
      <w:r w:rsidRPr="00D24BFF">
        <w:rPr>
          <w:rFonts w:ascii="Arial Narrow" w:eastAsia="Times New Roman" w:hAnsi="Arial Narrow" w:cs="Arial"/>
          <w:i/>
          <w:sz w:val="24"/>
          <w:szCs w:val="20"/>
          <w:lang w:eastAsia="hu-HU"/>
        </w:rPr>
        <w:tab/>
        <w:t>Fő út 21.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lastRenderedPageBreak/>
        <w:t>2. függelék</w:t>
      </w: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proofErr w:type="gramStart"/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>az</w:t>
      </w:r>
      <w:proofErr w:type="gramEnd"/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 xml:space="preserve"> 5/2013.(VI.27.) önkormányzati rendelethez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hevaraOutline" w:eastAsia="Times New Roman" w:hAnsi="ChevaraOutline" w:cs="Times New Roman"/>
          <w:b/>
          <w:i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hevaraOutline" w:eastAsia="Times New Roman" w:hAnsi="ChevaraOutline" w:cs="Times New Roman"/>
          <w:b/>
          <w:i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hevaraOutline" w:eastAsia="Times New Roman" w:hAnsi="ChevaraOutline" w:cs="Times New Roman"/>
          <w:b/>
          <w:i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hevaraOutline" w:eastAsia="Times New Roman" w:hAnsi="ChevaraOutline" w:cs="Times New Roman"/>
          <w:b/>
          <w:i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hevaraOutline" w:eastAsia="Times New Roman" w:hAnsi="ChevaraOutline" w:cs="Times New Roman"/>
          <w:b/>
          <w:i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hevaraOutline" w:eastAsia="Times New Roman" w:hAnsi="ChevaraOutline" w:cs="Times New Roman"/>
          <w:b/>
          <w:i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Times New Roman"/>
          <w:b/>
          <w:sz w:val="24"/>
          <w:szCs w:val="24"/>
          <w:lang w:eastAsia="hu-HU"/>
        </w:rPr>
        <w:t xml:space="preserve">Balajt Községi Önkormányzat  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Times New Roman"/>
          <w:b/>
          <w:sz w:val="24"/>
          <w:szCs w:val="24"/>
          <w:lang w:eastAsia="hu-HU"/>
        </w:rPr>
        <w:t>Képviselőtestületének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Times New Roman"/>
          <w:b/>
          <w:sz w:val="24"/>
          <w:szCs w:val="24"/>
          <w:lang w:eastAsia="hu-HU"/>
        </w:rPr>
        <w:t>2013. évi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Times New Roman"/>
          <w:b/>
          <w:sz w:val="24"/>
          <w:szCs w:val="24"/>
          <w:lang w:eastAsia="hu-HU"/>
        </w:rPr>
        <w:t>MUNKATERVE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proofErr w:type="gramStart"/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Január  30</w:t>
      </w:r>
      <w:proofErr w:type="gramEnd"/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.</w:t>
      </w:r>
    </w:p>
    <w:p w:rsidR="00D24BFF" w:rsidRPr="00D24BFF" w:rsidRDefault="00D24BFF" w:rsidP="00D24BFF">
      <w:pPr>
        <w:keepLines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ab/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testületi tagok, jegyző</w:t>
      </w:r>
    </w:p>
    <w:p w:rsidR="00D24BFF" w:rsidRPr="00D24BFF" w:rsidRDefault="00D24BFF" w:rsidP="00D24BFF">
      <w:pPr>
        <w:keepLines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A 2013. évi munkaterv elfogadása.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ab/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Szabó Zoltán polgármester</w:t>
      </w:r>
    </w:p>
    <w:p w:rsidR="00D24BFF" w:rsidRPr="00D24BFF" w:rsidRDefault="00D24BFF" w:rsidP="00D24BFF">
      <w:pPr>
        <w:keepLines/>
        <w:widowControl w:val="0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Indítványok, javaslatok.</w:t>
      </w:r>
    </w:p>
    <w:p w:rsidR="00D24BFF" w:rsidRPr="00D24BFF" w:rsidRDefault="00D24BFF" w:rsidP="00D24BFF">
      <w:pPr>
        <w:keepLines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numPr>
          <w:ilvl w:val="0"/>
          <w:numId w:val="5"/>
        </w:numPr>
        <w:tabs>
          <w:tab w:val="center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Szociális segélykérelmek elbírálása.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ab/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Február 27.</w:t>
      </w:r>
    </w:p>
    <w:p w:rsidR="00D24BFF" w:rsidRPr="00D24BFF" w:rsidRDefault="00D24BFF" w:rsidP="00D24BFF">
      <w:pPr>
        <w:keepLines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testületi tagok, jegyző</w:t>
      </w:r>
    </w:p>
    <w:p w:rsidR="00D24BFF" w:rsidRPr="00D24BFF" w:rsidRDefault="00D24BFF" w:rsidP="00D24BFF">
      <w:pPr>
        <w:keepLines/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Javaslat a 2013. évi költségvetés megtárgyalására, a rendelet tervezet elfogadására.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Szabó Zoltán polgármester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Indítványok, javaslatok.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Szociális segélykérelmek elbírálása.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>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proofErr w:type="gramStart"/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Március  27</w:t>
      </w:r>
      <w:proofErr w:type="gramEnd"/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 xml:space="preserve">. </w:t>
      </w:r>
    </w:p>
    <w:p w:rsidR="00D24BFF" w:rsidRPr="00D24BFF" w:rsidRDefault="00D24BFF" w:rsidP="00D24BFF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testületi tagok, jegyző</w:t>
      </w:r>
    </w:p>
    <w:p w:rsidR="00D24BFF" w:rsidRPr="00D24BFF" w:rsidRDefault="00D24BFF" w:rsidP="00D24BFF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Beszámoló a falugondnoki szolgálat 2012.évi munkájáról.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Ádám Ferenc Györgyné Falugondnok</w:t>
      </w:r>
    </w:p>
    <w:p w:rsidR="00D24BFF" w:rsidRPr="00D24BFF" w:rsidRDefault="00D24BFF" w:rsidP="00D24BFF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Indítványok, javaslatok</w:t>
      </w:r>
    </w:p>
    <w:p w:rsidR="00D24BFF" w:rsidRPr="00D24BFF" w:rsidRDefault="00D24BFF" w:rsidP="00D24BFF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Szociális segélykérelmek elbírálása.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>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Április 24.</w:t>
      </w:r>
    </w:p>
    <w:p w:rsidR="00D24BFF" w:rsidRPr="00D24BFF" w:rsidRDefault="00D24BFF" w:rsidP="00D24BFF">
      <w:pPr>
        <w:keepLines/>
        <w:widowControl w:val="0"/>
        <w:numPr>
          <w:ilvl w:val="1"/>
          <w:numId w:val="7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testületi tagok, jegyző</w:t>
      </w:r>
    </w:p>
    <w:p w:rsidR="00D24BFF" w:rsidRPr="00D24BFF" w:rsidRDefault="00D24BFF" w:rsidP="00D24BFF">
      <w:pPr>
        <w:keepLines/>
        <w:widowControl w:val="0"/>
        <w:numPr>
          <w:ilvl w:val="1"/>
          <w:numId w:val="7"/>
        </w:numPr>
        <w:tabs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Javaslat az Önkormányzat 2012. évi gazdálkodásáról szóló beszámoló megtárgyalására.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 xml:space="preserve">   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Szabó Zoltán polgármester</w:t>
      </w:r>
    </w:p>
    <w:p w:rsidR="00D24BFF" w:rsidRPr="00D24BFF" w:rsidRDefault="00D24BFF" w:rsidP="00D24BFF">
      <w:pPr>
        <w:keepLines/>
        <w:widowControl w:val="0"/>
        <w:numPr>
          <w:ilvl w:val="1"/>
          <w:numId w:val="7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Indítványok, javaslatok.</w:t>
      </w:r>
    </w:p>
    <w:p w:rsidR="00D24BFF" w:rsidRPr="00D24BFF" w:rsidRDefault="00D24BFF" w:rsidP="00D24BFF">
      <w:pPr>
        <w:keepLines/>
        <w:widowControl w:val="0"/>
        <w:numPr>
          <w:ilvl w:val="1"/>
          <w:numId w:val="7"/>
        </w:numPr>
        <w:tabs>
          <w:tab w:val="num" w:pos="851"/>
        </w:tabs>
        <w:overflowPunct w:val="0"/>
        <w:autoSpaceDE w:val="0"/>
        <w:autoSpaceDN w:val="0"/>
        <w:adjustRightInd w:val="0"/>
        <w:spacing w:before="120" w:after="0" w:line="240" w:lineRule="auto"/>
        <w:ind w:left="851" w:hanging="284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Szociális segélykérelmek elbírálása.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lastRenderedPageBreak/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>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Május 29.</w:t>
      </w:r>
    </w:p>
    <w:p w:rsidR="00D24BFF" w:rsidRPr="00D24BFF" w:rsidRDefault="00D24BFF" w:rsidP="00D24BFF">
      <w:pPr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testületi tagok, jegyző</w:t>
      </w:r>
    </w:p>
    <w:p w:rsidR="00D24BFF" w:rsidRPr="00D24BFF" w:rsidRDefault="00D24BFF" w:rsidP="00D24BFF">
      <w:pPr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Indítványok, javaslatok.</w:t>
      </w:r>
    </w:p>
    <w:p w:rsidR="00D24BFF" w:rsidRPr="00D24BFF" w:rsidRDefault="00D24BFF" w:rsidP="00D24BFF">
      <w:pPr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Szociális segélykérelmek elbírálása.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>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Június 26.</w:t>
      </w:r>
    </w:p>
    <w:p w:rsidR="00D24BFF" w:rsidRPr="00D24BFF" w:rsidRDefault="00D24BFF" w:rsidP="00D24BFF">
      <w:pPr>
        <w:keepLines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testületi tagok, jegyző</w:t>
      </w:r>
    </w:p>
    <w:p w:rsidR="00D24BFF" w:rsidRPr="00D24BFF" w:rsidRDefault="00D24BFF" w:rsidP="00D24BFF">
      <w:pPr>
        <w:keepLines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Bódva-völgyi Közéleti Roma Nők egyesületének tájékoztatója a településen végzett tevékenységéről.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Dánielé Tóth Beáta elnök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</w:p>
    <w:p w:rsidR="00D24BFF" w:rsidRPr="00D24BFF" w:rsidRDefault="00D24BFF" w:rsidP="00D24BFF">
      <w:pPr>
        <w:keepLines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Indítványok, javaslatok.</w:t>
      </w:r>
    </w:p>
    <w:p w:rsidR="00D24BFF" w:rsidRPr="00D24BFF" w:rsidRDefault="00D24BFF" w:rsidP="00D24BFF">
      <w:pPr>
        <w:keepLines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Szociális segélykérelmek elbírálása.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>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Augusztus 28.</w:t>
      </w:r>
    </w:p>
    <w:p w:rsidR="00D24BFF" w:rsidRPr="00D24BFF" w:rsidRDefault="00D24BFF" w:rsidP="00D24BFF">
      <w:pPr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határidejű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képviselők, jegyző</w:t>
      </w:r>
    </w:p>
    <w:p w:rsidR="00D24BFF" w:rsidRPr="00D24BFF" w:rsidRDefault="00D24BFF" w:rsidP="00D24BFF">
      <w:pPr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az Önkormányzat 2013.évi gazdálkodásának I. félévi tapasztalatairól.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Szabó Zoltán polgármester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Indítványok, javaslatok.   </w:t>
      </w:r>
    </w:p>
    <w:p w:rsidR="00D24BFF" w:rsidRPr="00D24BFF" w:rsidRDefault="00D24BFF" w:rsidP="00D24BFF">
      <w:pPr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Szociális segélykérelmek elbírálása.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lang w:eastAsia="hu-HU"/>
        </w:rPr>
      </w:pPr>
      <w:r w:rsidRPr="00D24BFF">
        <w:rPr>
          <w:rFonts w:ascii="H-Times-Roman" w:eastAsia="Times New Roman" w:hAnsi="H-Times-Roman" w:cs="Times New Roman"/>
          <w:lang w:eastAsia="hu-HU"/>
        </w:rPr>
        <w:t>Javaslat a közmeghallgatás időpontjára.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Szeptember 25.</w:t>
      </w:r>
    </w:p>
    <w:p w:rsidR="00D24BFF" w:rsidRPr="00D24BFF" w:rsidRDefault="00D24BFF" w:rsidP="00D24BFF">
      <w:pPr>
        <w:keepLines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testületi tagok, jegyző</w:t>
      </w:r>
    </w:p>
    <w:p w:rsidR="00D24BFF" w:rsidRPr="00D24BFF" w:rsidRDefault="00D24BFF" w:rsidP="00D24BFF">
      <w:pPr>
        <w:keepLines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község közbiztonságának a helyzetéről.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 xml:space="preserve">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Soltész András rendőrkapitány</w:t>
      </w:r>
    </w:p>
    <w:p w:rsidR="00D24BFF" w:rsidRPr="00D24BFF" w:rsidRDefault="00D24BFF" w:rsidP="00D24BFF">
      <w:pPr>
        <w:keepLines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A Balajti Polgárőrség tevékenységéről tájékoztatás.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 xml:space="preserve">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Szabó László elnök</w:t>
      </w:r>
    </w:p>
    <w:p w:rsidR="00D24BFF" w:rsidRPr="00D24BFF" w:rsidRDefault="00D24BFF" w:rsidP="00D24BFF">
      <w:pPr>
        <w:keepLines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Indítványok, javaslatok.</w:t>
      </w:r>
    </w:p>
    <w:p w:rsidR="00D24BFF" w:rsidRPr="00D24BFF" w:rsidRDefault="00D24BFF" w:rsidP="00D24BFF">
      <w:pPr>
        <w:keepLines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Szociális segélykérelmek elbírálása.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lastRenderedPageBreak/>
        <w:t xml:space="preserve"> 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>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Október 30.</w:t>
      </w:r>
    </w:p>
    <w:p w:rsidR="00D24BFF" w:rsidRPr="00D24BFF" w:rsidRDefault="00D24BFF" w:rsidP="00D24BFF">
      <w:pPr>
        <w:keepLines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testületi tagok, jegyző</w:t>
      </w:r>
    </w:p>
    <w:p w:rsidR="00D24BFF" w:rsidRPr="00D24BFF" w:rsidRDefault="00D24BFF" w:rsidP="00D24BFF">
      <w:pPr>
        <w:keepLines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Indítványok, javaslatok.</w:t>
      </w:r>
    </w:p>
    <w:p w:rsidR="00D24BFF" w:rsidRPr="00D24BFF" w:rsidRDefault="00D24BFF" w:rsidP="00D24BFF">
      <w:pPr>
        <w:keepLines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Szociális segélykérelmek elbírálása.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>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November 27.</w:t>
      </w:r>
    </w:p>
    <w:p w:rsidR="00D24BFF" w:rsidRPr="00D24BFF" w:rsidRDefault="00D24BFF" w:rsidP="00D24BFF">
      <w:pPr>
        <w:keepLines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testületi tagok, jegyző</w:t>
      </w:r>
    </w:p>
    <w:p w:rsidR="00D24BFF" w:rsidRPr="00D24BFF" w:rsidRDefault="00D24BFF" w:rsidP="00D24BFF">
      <w:pPr>
        <w:keepLines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Javaslat az Önkormányzat 2014. évi költségvetési koncepciójára. 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Szabó Zoltán polgármester</w:t>
      </w:r>
    </w:p>
    <w:p w:rsidR="00D24BFF" w:rsidRPr="00D24BFF" w:rsidRDefault="00D24BFF" w:rsidP="00D24BFF">
      <w:pPr>
        <w:keepLines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Tájékoztató a 2013. évi gazdálkodás I-III. negyedévi végrehajtásáról. 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Szabó Zoltán polgármester</w:t>
      </w:r>
    </w:p>
    <w:p w:rsidR="00D24BFF" w:rsidRPr="00D24BFF" w:rsidRDefault="00D24BFF" w:rsidP="00D24BFF">
      <w:pPr>
        <w:keepLines/>
        <w:widowControl w:val="0"/>
        <w:numPr>
          <w:ilvl w:val="0"/>
          <w:numId w:val="13"/>
        </w:numPr>
        <w:tabs>
          <w:tab w:val="left" w:pos="60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Indítványok, javaslatok</w:t>
      </w:r>
    </w:p>
    <w:p w:rsidR="00D24BFF" w:rsidRPr="00D24BFF" w:rsidRDefault="00D24BFF" w:rsidP="00D24BFF">
      <w:pPr>
        <w:keepLines/>
        <w:widowControl w:val="0"/>
        <w:numPr>
          <w:ilvl w:val="0"/>
          <w:numId w:val="13"/>
        </w:numPr>
        <w:tabs>
          <w:tab w:val="left" w:pos="60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Szociális segélykérelmek elbírálása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>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December 11.</w:t>
      </w:r>
    </w:p>
    <w:p w:rsidR="00D24BFF" w:rsidRPr="00D24BFF" w:rsidRDefault="00D24BFF" w:rsidP="00D24BFF">
      <w:pPr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Tájékoztató a lejárt idejű határozatok végrehajtásáról és az elmúlt testületi ülés óta végzett munkáról.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polgármester, testületi tagok, jegyző</w:t>
      </w:r>
    </w:p>
    <w:p w:rsidR="00D24BFF" w:rsidRPr="00D24BFF" w:rsidRDefault="00D24BFF" w:rsidP="00D24BFF">
      <w:pPr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Javaslat az Önkormányzat 2014. évi munkatervére.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Szabó Zoltán polgármester.</w:t>
      </w:r>
    </w:p>
    <w:p w:rsidR="00D24BFF" w:rsidRPr="00D24BFF" w:rsidRDefault="00D24BFF" w:rsidP="00D24BFF">
      <w:pPr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Javaslat a 2014.évi közüzemi díjak megállapítására.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Szabó Zoltán polgármester.</w:t>
      </w:r>
    </w:p>
    <w:p w:rsidR="00D24BFF" w:rsidRPr="00D24BFF" w:rsidRDefault="00D24BFF" w:rsidP="00D24BFF">
      <w:pPr>
        <w:keepLines/>
        <w:widowControl w:val="0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Indítványok, javaslatok</w:t>
      </w:r>
    </w:p>
    <w:p w:rsidR="00D24BFF" w:rsidRPr="00D24BFF" w:rsidRDefault="00D24BFF" w:rsidP="00D24BFF">
      <w:pPr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Szociális segélykérelmek elbírálása</w:t>
      </w:r>
    </w:p>
    <w:p w:rsidR="00D24BFF" w:rsidRPr="00D24BFF" w:rsidRDefault="00D24BFF" w:rsidP="00D24BFF">
      <w:pPr>
        <w:keepLines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4"/>
          <w:lang w:eastAsia="hu-HU"/>
        </w:rPr>
      </w:pP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           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ab/>
      </w:r>
      <w:r w:rsidRPr="00D24BFF">
        <w:rPr>
          <w:rFonts w:ascii="H-Times-Roman" w:eastAsia="Times New Roman" w:hAnsi="H-Times-Roman" w:cs="Times New Roman"/>
          <w:b/>
          <w:sz w:val="24"/>
          <w:szCs w:val="24"/>
          <w:u w:val="single"/>
          <w:lang w:eastAsia="hu-HU"/>
        </w:rPr>
        <w:t>Előadó</w:t>
      </w:r>
      <w:r w:rsidRPr="00D24BFF">
        <w:rPr>
          <w:rFonts w:ascii="H-Times-Roman" w:eastAsia="Times New Roman" w:hAnsi="H-Times-Roman" w:cs="Times New Roman"/>
          <w:b/>
          <w:sz w:val="24"/>
          <w:szCs w:val="24"/>
          <w:lang w:eastAsia="hu-HU"/>
        </w:rPr>
        <w:t>:</w:t>
      </w:r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</w:t>
      </w:r>
      <w:proofErr w:type="spellStart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>Cserged</w:t>
      </w:r>
      <w:proofErr w:type="spellEnd"/>
      <w:r w:rsidRPr="00D24BFF">
        <w:rPr>
          <w:rFonts w:ascii="H-Times-Roman" w:eastAsia="Times New Roman" w:hAnsi="H-Times-Roman" w:cs="Times New Roman"/>
          <w:sz w:val="24"/>
          <w:szCs w:val="24"/>
          <w:lang w:eastAsia="hu-HU"/>
        </w:rPr>
        <w:t xml:space="preserve"> Marianna igazgatási előadó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H-Times-Roman" w:eastAsia="Times New Roman" w:hAnsi="H-Times-Roman" w:cs="Times New Roman"/>
          <w:b/>
          <w:sz w:val="28"/>
          <w:szCs w:val="28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u w:val="single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u w:val="single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u w:val="single"/>
          <w:lang w:eastAsia="hu-HU"/>
        </w:rPr>
      </w:pPr>
      <w:r w:rsidRPr="00D24BFF">
        <w:rPr>
          <w:rFonts w:ascii="Arial Narrow" w:eastAsia="Times New Roman" w:hAnsi="Arial Narrow" w:cs="Times New Roman"/>
          <w:b/>
          <w:sz w:val="24"/>
          <w:szCs w:val="24"/>
          <w:u w:val="single"/>
          <w:lang w:eastAsia="hu-HU"/>
        </w:rPr>
        <w:t>Záradék: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u w:val="single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Times New Roman"/>
          <w:sz w:val="24"/>
          <w:szCs w:val="24"/>
          <w:lang w:eastAsia="hu-HU"/>
        </w:rPr>
        <w:lastRenderedPageBreak/>
        <w:t>Melléklet az 5/2013. (I.30.) számú képviselőtestületi határozathoz.</w:t>
      </w: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>3. függelék</w:t>
      </w: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proofErr w:type="gramStart"/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>az</w:t>
      </w:r>
      <w:proofErr w:type="gramEnd"/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 xml:space="preserve"> 5/2013.(VI.26.) önkormányzati rendelethez</w:t>
      </w: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>A Közös Önkormányzati Hivatal Balajti Kirendeltségének munkarendje: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Hétfő: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7,30 – 16,</w:t>
      </w:r>
      <w:proofErr w:type="gramStart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30  óráig</w:t>
      </w:r>
      <w:proofErr w:type="gramEnd"/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Kedd: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7,30 – 16,</w:t>
      </w:r>
      <w:proofErr w:type="gramStart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00  óráig</w:t>
      </w:r>
      <w:proofErr w:type="gramEnd"/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Szerda: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7,30 – 16,</w:t>
      </w:r>
      <w:proofErr w:type="gramStart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00  óráig</w:t>
      </w:r>
      <w:proofErr w:type="gramEnd"/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Csütörtök: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7,30 – 16,</w:t>
      </w:r>
      <w:proofErr w:type="gramStart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00  óráig</w:t>
      </w:r>
      <w:proofErr w:type="gramEnd"/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Péntek: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7,30 – 13,</w:t>
      </w:r>
      <w:proofErr w:type="gramStart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00  óráig</w:t>
      </w:r>
      <w:proofErr w:type="gramEnd"/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Ebédidő: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12,00 – 12,30 óráig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(</w:t>
      </w:r>
      <w:r w:rsidRPr="00D24BFF">
        <w:rPr>
          <w:rFonts w:ascii="Arial Narrow" w:eastAsia="Times New Roman" w:hAnsi="Arial Narrow" w:cs="Arial"/>
          <w:sz w:val="24"/>
          <w:szCs w:val="24"/>
          <w:lang w:eastAsia="hu-HU"/>
        </w:rPr>
        <w:t>Pénteki napon ebédidőt nem tart a Közös Önkormányzati Hivatal)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>A Közös Önkormányzati Hivatal Balajti Kirendeltségének ügyfélfogadási rendje: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Hétfő: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8,00 – 12,00 óráig, 13,00 – 16,00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Szerda: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8,00 – 12,00 óráig, 13,00 – 16,00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Péntek: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8,00 – 12,</w:t>
      </w:r>
      <w:proofErr w:type="gramStart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00  óráig</w:t>
      </w:r>
      <w:proofErr w:type="gramEnd"/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>A polgármester ügyfélfogadási rendje: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Szerda: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 xml:space="preserve">8,00 </w:t>
      </w:r>
      <w:proofErr w:type="gramStart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–  12</w:t>
      </w:r>
      <w:proofErr w:type="gramEnd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,00 óráig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 xml:space="preserve">           13,00 – 15,</w:t>
      </w:r>
      <w:proofErr w:type="gramStart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00  óráig</w:t>
      </w:r>
      <w:proofErr w:type="gramEnd"/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>A jegyző ügyfélfogadási rendje: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Szerda: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8,00 – 12,00 óráig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>Aljegyző ügyfélfogadási rendje: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Szerda: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8,00 – 12,00 óráig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 xml:space="preserve">           13,00 – 16,00 óráig</w:t>
      </w: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>4. függelék</w:t>
      </w: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proofErr w:type="gramStart"/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>az</w:t>
      </w:r>
      <w:proofErr w:type="gramEnd"/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 xml:space="preserve"> 5/2013.(VI.26.) önkormányzati rendelethez</w:t>
      </w: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>Bizottságok felsorolása, tagjai: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>Ügyrendi bizottság</w:t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  <w:t>3 fő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proofErr w:type="gramStart"/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>elnöke</w:t>
      </w:r>
      <w:proofErr w:type="gramEnd"/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>:</w:t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proofErr w:type="spellStart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Berzi</w:t>
      </w:r>
      <w:proofErr w:type="spellEnd"/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 xml:space="preserve"> István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települési képviselő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proofErr w:type="gramStart"/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>tagjai</w:t>
      </w:r>
      <w:proofErr w:type="gramEnd"/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 xml:space="preserve">: </w:t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>Dánielné Tóth Beáta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települési képviselő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smartTag w:uri="urn:schemas-microsoft-com:office:smarttags" w:element="PersonName">
        <w:smartTagPr>
          <w:attr w:name="ProductID" w:val="Kiss Ferencn￩"/>
        </w:smartTagPr>
        <w:r w:rsidRPr="00D24BFF">
          <w:rPr>
            <w:rFonts w:ascii="Arial Narrow" w:eastAsia="Times New Roman" w:hAnsi="Arial Narrow" w:cs="Arial"/>
            <w:i/>
            <w:sz w:val="24"/>
            <w:szCs w:val="24"/>
            <w:lang w:eastAsia="hu-HU"/>
          </w:rPr>
          <w:t>Kiss Ferencné</w:t>
        </w:r>
      </w:smartTag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  <w:t>települési képviselő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 xml:space="preserve">   </w:t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  <w:r w:rsidRPr="00D24BFF">
        <w:rPr>
          <w:rFonts w:ascii="Arial Narrow" w:eastAsia="Times New Roman" w:hAnsi="Arial Narrow" w:cs="Arial"/>
          <w:i/>
          <w:sz w:val="24"/>
          <w:szCs w:val="24"/>
          <w:lang w:eastAsia="hu-HU"/>
        </w:rPr>
        <w:tab/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lastRenderedPageBreak/>
        <w:t>5. függelék</w:t>
      </w:r>
    </w:p>
    <w:p w:rsidR="00D24BFF" w:rsidRPr="00D24BFF" w:rsidRDefault="00D24BFF" w:rsidP="00D24BF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proofErr w:type="gramStart"/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>az</w:t>
      </w:r>
      <w:proofErr w:type="gramEnd"/>
      <w:r w:rsidRPr="00D24BFF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 xml:space="preserve"> 5/2013.(VI.27.) önkormányzati rendelethez</w:t>
      </w: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b/>
          <w:sz w:val="24"/>
          <w:szCs w:val="20"/>
          <w:lang w:eastAsia="hu-HU"/>
        </w:rPr>
        <w:t>Az Önkormányzat társulásai és együttműködése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24BF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Edelény és Környéke Szociális Szolgáltató és Intézményt Működtető Intézményfenntartó Társulás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highlight w:val="yellow"/>
          <w:lang w:eastAsia="hu-HU"/>
        </w:rPr>
      </w:pPr>
      <w:r w:rsidRPr="00D24BFF">
        <w:rPr>
          <w:rFonts w:ascii="Times New Roman" w:eastAsia="Times New Roman" w:hAnsi="Times New Roman" w:cs="Times New Roman"/>
          <w:sz w:val="24"/>
          <w:szCs w:val="24"/>
          <w:lang w:eastAsia="hu-HU"/>
        </w:rPr>
        <w:t>3780 Edelény, István király útja 52.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sz w:val="24"/>
          <w:szCs w:val="20"/>
          <w:lang w:eastAsia="hu-HU"/>
        </w:rPr>
        <w:t>Családsegítés</w:t>
      </w:r>
    </w:p>
    <w:p w:rsidR="00D24BFF" w:rsidRPr="00D24BFF" w:rsidRDefault="00D24BFF" w:rsidP="00D24BFF">
      <w:pPr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sz w:val="24"/>
          <w:szCs w:val="20"/>
          <w:lang w:eastAsia="hu-HU"/>
        </w:rPr>
        <w:t>Házi segítségnyújtás</w:t>
      </w:r>
    </w:p>
    <w:p w:rsidR="00D24BFF" w:rsidRPr="00D24BFF" w:rsidRDefault="00D24BFF" w:rsidP="00D24BFF">
      <w:pPr>
        <w:keepLines/>
        <w:widowControl w:val="0"/>
        <w:numPr>
          <w:ilvl w:val="0"/>
          <w:numId w:val="1"/>
        </w:numPr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sz w:val="24"/>
          <w:szCs w:val="20"/>
          <w:lang w:eastAsia="hu-HU"/>
        </w:rPr>
        <w:t>Gyermekjóléti Szolgáltatás</w:t>
      </w:r>
    </w:p>
    <w:p w:rsidR="00D24BFF" w:rsidRPr="00D24BFF" w:rsidRDefault="00D24BFF" w:rsidP="00D24BFF">
      <w:pPr>
        <w:keepLines/>
        <w:widowControl w:val="0"/>
        <w:numPr>
          <w:ilvl w:val="0"/>
          <w:numId w:val="1"/>
        </w:numPr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sz w:val="24"/>
          <w:szCs w:val="20"/>
          <w:lang w:eastAsia="hu-HU"/>
        </w:rPr>
        <w:t>Jelzőrendszeres házi segítségnyújtás</w:t>
      </w:r>
    </w:p>
    <w:p w:rsidR="00D24BFF" w:rsidRPr="00D24BFF" w:rsidRDefault="00D24BFF" w:rsidP="00D24BFF">
      <w:pPr>
        <w:keepLines/>
        <w:widowControl w:val="0"/>
        <w:numPr>
          <w:ilvl w:val="0"/>
          <w:numId w:val="1"/>
        </w:numPr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sz w:val="24"/>
          <w:szCs w:val="20"/>
          <w:lang w:eastAsia="hu-HU"/>
        </w:rPr>
        <w:t>Ápolást-, gondozást nyújtó bentlakásos intézményi ellátás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b/>
          <w:sz w:val="24"/>
          <w:szCs w:val="20"/>
          <w:lang w:eastAsia="hu-HU"/>
        </w:rPr>
        <w:t>2.)</w:t>
      </w:r>
      <w:r w:rsidRPr="00D24BFF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ab/>
        <w:t>Edelényi Kistérségi Többcélú Társulása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sz w:val="24"/>
          <w:szCs w:val="20"/>
          <w:lang w:eastAsia="hu-HU"/>
        </w:rPr>
        <w:tab/>
        <w:t xml:space="preserve">3780. Edelény, Bányász út 2. 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 w:bidi="ne-IN"/>
        </w:rPr>
      </w:pPr>
      <w:r w:rsidRPr="00D24BFF">
        <w:rPr>
          <w:rFonts w:ascii="H-Times-Roman" w:eastAsia="Times New Roman" w:hAnsi="H-Times-Roman" w:cs="Times New Roman"/>
          <w:sz w:val="24"/>
          <w:szCs w:val="20"/>
          <w:lang w:eastAsia="hu-HU" w:bidi="ne-IN"/>
        </w:rPr>
        <w:tab/>
        <w:t xml:space="preserve">A társulási megállapodás 3. pontjában foglaltak. </w:t>
      </w:r>
    </w:p>
    <w:p w:rsidR="00D24BFF" w:rsidRPr="00D24BFF" w:rsidRDefault="00D24BFF" w:rsidP="00D24BFF">
      <w:pPr>
        <w:spacing w:after="0" w:line="240" w:lineRule="auto"/>
        <w:ind w:left="1980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>3.)</w:t>
      </w:r>
      <w:r w:rsidRPr="00D24BFF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ab/>
        <w:t>Sajó-Bódva Völgye és Környéke Hulladékkezelési Önkormányzat Társulás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sz w:val="24"/>
          <w:szCs w:val="20"/>
          <w:lang w:eastAsia="hu-HU"/>
        </w:rPr>
        <w:tab/>
        <w:t>3700.  Kazincbarcika, Eszperantó tér 1.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>4.)</w:t>
      </w:r>
      <w:r w:rsidRPr="00D24BFF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ab/>
        <w:t>Réti - Nagy László Pálné – egyéni vállalkozó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ab/>
      </w:r>
      <w:r w:rsidRPr="00D24BFF">
        <w:rPr>
          <w:rFonts w:ascii="Arial Narrow" w:eastAsia="Times New Roman" w:hAnsi="Arial Narrow" w:cs="Arial"/>
          <w:sz w:val="24"/>
          <w:szCs w:val="20"/>
          <w:lang w:eastAsia="hu-HU"/>
        </w:rPr>
        <w:t>3780. Edelény, Újtemplom út 22. sz.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84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sz w:val="24"/>
          <w:szCs w:val="20"/>
          <w:lang w:eastAsia="hu-HU"/>
        </w:rPr>
        <w:t>belső ellenőrzés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1560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  <w:r w:rsidRPr="00D24BFF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>5.)</w:t>
      </w:r>
      <w:r w:rsidRPr="00D24BFF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ab/>
        <w:t xml:space="preserve">Edelény Város Önkormányzata 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BFF">
        <w:rPr>
          <w:rFonts w:ascii="Arial Narrow" w:eastAsia="Times New Roman" w:hAnsi="Arial Narrow" w:cs="Arial"/>
          <w:sz w:val="24"/>
          <w:szCs w:val="20"/>
          <w:lang w:eastAsia="hu-HU"/>
        </w:rPr>
        <w:tab/>
      </w:r>
      <w:r w:rsidRPr="00D24BFF">
        <w:rPr>
          <w:rFonts w:ascii="Times New Roman" w:eastAsia="Times New Roman" w:hAnsi="Times New Roman" w:cs="Times New Roman"/>
          <w:sz w:val="24"/>
          <w:szCs w:val="24"/>
          <w:lang w:eastAsia="hu-HU"/>
        </w:rPr>
        <w:t>3780 Edelény, István király útja 52.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24B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óvodai ellátás </w:t>
      </w: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24BFF" w:rsidRPr="00D24BFF" w:rsidRDefault="00D24BFF" w:rsidP="00D24BFF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/>
        </w:rPr>
      </w:pPr>
    </w:p>
    <w:p w:rsidR="00F93D84" w:rsidRDefault="00F93D84">
      <w:bookmarkStart w:id="0" w:name="_GoBack"/>
      <w:bookmarkEnd w:id="0"/>
    </w:p>
    <w:sectPr w:rsidR="00F93D84" w:rsidSect="004341B9">
      <w:footerReference w:type="default" r:id="rId6"/>
      <w:footnotePr>
        <w:numStart w:val="3"/>
      </w:footnotePr>
      <w:pgSz w:w="11907" w:h="16840" w:code="9"/>
      <w:pgMar w:top="1135" w:right="1418" w:bottom="1134" w:left="1985" w:header="1134" w:footer="1191" w:gutter="0"/>
      <w:pgNumType w:start="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evaraOutl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B9" w:rsidRDefault="00D24BFF">
    <w:pPr>
      <w:pStyle w:val="llb"/>
      <w:framePr w:w="322" w:wrap="auto" w:vAnchor="text" w:hAnchor="page" w:x="6022" w:y="1"/>
      <w:jc w:val="center"/>
      <w:rPr>
        <w:rStyle w:val="Oldalszm"/>
        <w:rFonts w:ascii="Times New Roman" w:hAnsi="Times New Roman"/>
      </w:rPr>
    </w:pPr>
    <w:r>
      <w:rPr>
        <w:rStyle w:val="Oldalszm"/>
        <w:rFonts w:ascii="Times New Roman" w:hAnsi="Times New Roman"/>
      </w:rPr>
      <w:fldChar w:fldCharType="begin"/>
    </w:r>
    <w:r>
      <w:rPr>
        <w:rStyle w:val="Oldalszm"/>
        <w:rFonts w:ascii="Times New Roman" w:hAnsi="Times New Roman"/>
      </w:rPr>
      <w:instrText xml:space="preserve">PAGE  </w:instrText>
    </w:r>
    <w:r>
      <w:rPr>
        <w:rStyle w:val="Oldalszm"/>
        <w:rFonts w:ascii="Times New Roman" w:hAnsi="Times New Roman"/>
      </w:rPr>
      <w:fldChar w:fldCharType="separate"/>
    </w:r>
    <w:r>
      <w:rPr>
        <w:rStyle w:val="Oldalszm"/>
        <w:rFonts w:ascii="Times New Roman" w:hAnsi="Times New Roman"/>
        <w:noProof/>
      </w:rPr>
      <w:t>11</w:t>
    </w:r>
    <w:r>
      <w:rPr>
        <w:rStyle w:val="Oldalszm"/>
        <w:rFonts w:ascii="Times New Roman" w:hAnsi="Times New Roman"/>
      </w:rPr>
      <w:fldChar w:fldCharType="end"/>
    </w:r>
  </w:p>
  <w:p w:rsidR="004341B9" w:rsidRDefault="00D24BFF">
    <w:pPr>
      <w:pStyle w:val="llb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33F7"/>
    <w:multiLevelType w:val="hybridMultilevel"/>
    <w:tmpl w:val="030C390C"/>
    <w:lvl w:ilvl="0" w:tplc="6434A3CA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28C3625"/>
    <w:multiLevelType w:val="hybridMultilevel"/>
    <w:tmpl w:val="F774B540"/>
    <w:lvl w:ilvl="0" w:tplc="1A0CA4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904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967BC"/>
    <w:multiLevelType w:val="hybridMultilevel"/>
    <w:tmpl w:val="D722BEF4"/>
    <w:lvl w:ilvl="0" w:tplc="090455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4F6ED1C">
      <w:start w:val="16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1D1575F7"/>
    <w:multiLevelType w:val="hybridMultilevel"/>
    <w:tmpl w:val="FA9E0672"/>
    <w:lvl w:ilvl="0" w:tplc="31C81A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6201A"/>
    <w:multiLevelType w:val="hybridMultilevel"/>
    <w:tmpl w:val="50926D5E"/>
    <w:lvl w:ilvl="0" w:tplc="090455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8C7C09"/>
    <w:multiLevelType w:val="hybridMultilevel"/>
    <w:tmpl w:val="4AE2280A"/>
    <w:lvl w:ilvl="0" w:tplc="597C5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904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2B1143"/>
    <w:multiLevelType w:val="hybridMultilevel"/>
    <w:tmpl w:val="4AEEEA8C"/>
    <w:lvl w:ilvl="0" w:tplc="06C86B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904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8C0DFB"/>
    <w:multiLevelType w:val="hybridMultilevel"/>
    <w:tmpl w:val="27F6711C"/>
    <w:lvl w:ilvl="0" w:tplc="7CB25B1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90455B6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8">
    <w:nsid w:val="53192B3C"/>
    <w:multiLevelType w:val="hybridMultilevel"/>
    <w:tmpl w:val="3D6A7400"/>
    <w:lvl w:ilvl="0" w:tplc="DCCC2156">
      <w:start w:val="1"/>
      <w:numFmt w:val="lowerLetter"/>
      <w:lvlText w:val="%1.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5ADB4FD0"/>
    <w:multiLevelType w:val="hybridMultilevel"/>
    <w:tmpl w:val="BACCBBF0"/>
    <w:lvl w:ilvl="0" w:tplc="D91203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904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86E96"/>
    <w:multiLevelType w:val="hybridMultilevel"/>
    <w:tmpl w:val="45FA0998"/>
    <w:lvl w:ilvl="0" w:tplc="AEBE3C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904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C65385"/>
    <w:multiLevelType w:val="hybridMultilevel"/>
    <w:tmpl w:val="43E633D4"/>
    <w:lvl w:ilvl="0" w:tplc="6B18D8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904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F547EB"/>
    <w:multiLevelType w:val="hybridMultilevel"/>
    <w:tmpl w:val="943681CE"/>
    <w:lvl w:ilvl="0" w:tplc="23AA8E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020456"/>
    <w:multiLevelType w:val="hybridMultilevel"/>
    <w:tmpl w:val="2FDC5A68"/>
    <w:lvl w:ilvl="0" w:tplc="5EEC1F68">
      <w:start w:val="1"/>
      <w:numFmt w:val="decimal"/>
      <w:lvlText w:val="%1.)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Start w:val="3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FF"/>
    <w:rsid w:val="00D24BFF"/>
    <w:rsid w:val="00F9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2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24BFF"/>
  </w:style>
  <w:style w:type="character" w:styleId="Oldalszm">
    <w:name w:val="page number"/>
    <w:basedOn w:val="Bekezdsalapbettpusa"/>
    <w:rsid w:val="00D24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2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24BFF"/>
  </w:style>
  <w:style w:type="character" w:styleId="Oldalszm">
    <w:name w:val="page number"/>
    <w:basedOn w:val="Bekezdsalapbettpusa"/>
    <w:rsid w:val="00D2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923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2014-03-04T17:51:00Z</dcterms:created>
  <dcterms:modified xsi:type="dcterms:W3CDTF">2014-03-04T17:52:00Z</dcterms:modified>
</cp:coreProperties>
</file>