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DD" w:rsidRPr="00DC7917" w:rsidRDefault="00EF77DD" w:rsidP="00EF77DD">
      <w:pPr>
        <w:pStyle w:val="Cmsor1"/>
        <w:widowControl w:val="0"/>
        <w:tabs>
          <w:tab w:val="num" w:pos="0"/>
        </w:tabs>
        <w:suppressAutoHyphens/>
        <w:ind w:left="432" w:hanging="432"/>
        <w:jc w:val="right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függelék  a</w:t>
      </w:r>
      <w:proofErr w:type="gramEnd"/>
      <w:r>
        <w:rPr>
          <w:b w:val="0"/>
        </w:rPr>
        <w:t xml:space="preserve"> 3/2015. (II.27.) önkormányzati rendelethez</w:t>
      </w:r>
    </w:p>
    <w:p w:rsidR="00EF77DD" w:rsidRDefault="00EF77DD" w:rsidP="00EF77DD">
      <w:pPr>
        <w:widowControl w:val="0"/>
        <w:jc w:val="center"/>
        <w:rPr>
          <w:b/>
          <w:sz w:val="24"/>
        </w:rPr>
      </w:pPr>
    </w:p>
    <w:p w:rsidR="00EF77DD" w:rsidRDefault="00EF77DD" w:rsidP="00EF77DD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JOGI ÉS ÜGYRENDI BIZOTTSÁG</w:t>
      </w:r>
    </w:p>
    <w:p w:rsidR="00EF77DD" w:rsidRDefault="00EF77DD" w:rsidP="00EF77DD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NÉVSORA:</w:t>
      </w:r>
    </w:p>
    <w:p w:rsidR="00EF77DD" w:rsidRDefault="00EF77DD" w:rsidP="00EF77DD">
      <w:pPr>
        <w:widowControl w:val="0"/>
        <w:jc w:val="both"/>
        <w:rPr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2"/>
        <w:gridCol w:w="2851"/>
        <w:gridCol w:w="3880"/>
      </w:tblGrid>
      <w:tr w:rsidR="00EF77DD" w:rsidTr="00BE201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D" w:rsidRDefault="00EF77DD" w:rsidP="00BE2016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D" w:rsidRDefault="00EF77DD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DD" w:rsidRDefault="00EF77DD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EF77DD" w:rsidTr="00BE201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D" w:rsidRDefault="00EF77DD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D" w:rsidRDefault="00EF77DD" w:rsidP="00BE2016">
            <w:pPr>
              <w:widowControl w:val="0"/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László-Legedi</w:t>
            </w:r>
            <w:proofErr w:type="spellEnd"/>
            <w:r>
              <w:rPr>
                <w:sz w:val="24"/>
              </w:rPr>
              <w:t xml:space="preserve"> Jánosné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DD" w:rsidRDefault="00EF77DD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elnök</w:t>
            </w:r>
          </w:p>
        </w:tc>
      </w:tr>
      <w:tr w:rsidR="00EF77DD" w:rsidTr="00BE201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D" w:rsidRDefault="00EF77DD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D" w:rsidRDefault="00EF77DD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Dömötörné Tóth Emese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DD" w:rsidRDefault="00EF77DD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tag</w:t>
            </w:r>
          </w:p>
        </w:tc>
      </w:tr>
      <w:tr w:rsidR="00EF77DD" w:rsidTr="00BE201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D" w:rsidRDefault="00EF77DD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D" w:rsidRDefault="00EF77DD" w:rsidP="00BE2016">
            <w:pPr>
              <w:widowControl w:val="0"/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László-Legedi</w:t>
            </w:r>
            <w:proofErr w:type="spellEnd"/>
            <w:r>
              <w:rPr>
                <w:sz w:val="24"/>
              </w:rPr>
              <w:t xml:space="preserve"> Kornélné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DD" w:rsidRDefault="00EF77DD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tag</w:t>
            </w:r>
          </w:p>
        </w:tc>
      </w:tr>
    </w:tbl>
    <w:p w:rsidR="00EF77DD" w:rsidRDefault="00EF77DD" w:rsidP="00EF77DD">
      <w:pPr>
        <w:widowControl w:val="0"/>
        <w:jc w:val="both"/>
      </w:pPr>
    </w:p>
    <w:p w:rsidR="00EF77DD" w:rsidRDefault="00EF77DD" w:rsidP="00EF77DD">
      <w:pPr>
        <w:widowControl w:val="0"/>
        <w:jc w:val="both"/>
        <w:rPr>
          <w:snapToGrid w:val="0"/>
          <w:sz w:val="24"/>
        </w:rPr>
      </w:pPr>
    </w:p>
    <w:p w:rsidR="00F64190" w:rsidRDefault="00F64190">
      <w:bookmarkStart w:id="0" w:name="_GoBack"/>
      <w:bookmarkEnd w:id="0"/>
    </w:p>
    <w:sectPr w:rsidR="00F6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DD"/>
    <w:rsid w:val="00EF77DD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85812-BE2F-4BE4-A649-8207F9DB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F77DD"/>
    <w:pPr>
      <w:keepNext/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77DD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2015-03-18T10:40:00Z</dcterms:created>
  <dcterms:modified xsi:type="dcterms:W3CDTF">2015-03-18T10:41:00Z</dcterms:modified>
</cp:coreProperties>
</file>