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3FC" w:rsidRPr="002A73FC" w:rsidRDefault="002A73FC" w:rsidP="002A73FC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Melléklet a </w:t>
      </w:r>
      <w:r w:rsidR="00D27E48">
        <w:rPr>
          <w:rFonts w:ascii="Arial" w:eastAsia="Times New Roman" w:hAnsi="Arial" w:cs="Arial"/>
          <w:b/>
          <w:sz w:val="24"/>
          <w:szCs w:val="24"/>
          <w:lang w:eastAsia="hu-HU"/>
        </w:rPr>
        <w:t>8</w:t>
      </w:r>
      <w:bookmarkStart w:id="0" w:name="_GoBack"/>
      <w:bookmarkEnd w:id="0"/>
      <w:r w:rsidRPr="002A73FC">
        <w:rPr>
          <w:rFonts w:ascii="Arial" w:eastAsia="Times New Roman" w:hAnsi="Arial" w:cs="Arial"/>
          <w:b/>
          <w:sz w:val="24"/>
          <w:szCs w:val="24"/>
          <w:lang w:eastAsia="hu-HU"/>
        </w:rPr>
        <w:t>/2017 (VI.22.) önkormányzati rendelethez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2A73FC" w:rsidRPr="002A73FC" w:rsidRDefault="002A73FC" w:rsidP="002A73FC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„3. számú melléklet</w:t>
      </w:r>
    </w:p>
    <w:p w:rsidR="002A73FC" w:rsidRPr="002A73FC" w:rsidRDefault="002A73FC" w:rsidP="002A73FC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proofErr w:type="gramStart"/>
      <w:r w:rsidRPr="002A73F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</w:t>
      </w:r>
      <w:proofErr w:type="gramEnd"/>
      <w:r w:rsidRPr="002A73F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 HÉSZ 29.§</w:t>
      </w:r>
      <w:proofErr w:type="spellStart"/>
      <w:r w:rsidRPr="002A73F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-ához</w:t>
      </w:r>
      <w:proofErr w:type="spellEnd"/>
    </w:p>
    <w:p w:rsidR="002A73FC" w:rsidRPr="002A73FC" w:rsidRDefault="002A73FC" w:rsidP="002A73F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2A73FC" w:rsidRPr="002A73FC" w:rsidRDefault="002A73FC" w:rsidP="002A73F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Helyi védelemben részesült építmények:</w:t>
      </w:r>
    </w:p>
    <w:p w:rsidR="002A73FC" w:rsidRPr="002A73FC" w:rsidRDefault="002A73FC" w:rsidP="002A73F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 xml:space="preserve">  1.) Lakó- és gazdasági 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Petőfi u. 106.      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584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 xml:space="preserve">  2.)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Petőfi u. 102.      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588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 xml:space="preserve">  3.)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Petőfi u. 76.      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602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 xml:space="preserve">  4.)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Petőfi u. 72.      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603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 xml:space="preserve">  5.) Harangtorony jellegű 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Petőfi u. 54.      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618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 xml:space="preserve">  6.)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Petőfi u. 52.          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619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 xml:space="preserve">  7.)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Petőfi u. 48.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621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 xml:space="preserve">  8.)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Petőfi u. 41.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426/1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 xml:space="preserve">  9.)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Petőfi u. 39.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425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10.)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Petőfi u. 38.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627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11.)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Petőfi u. 31.      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427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12.) Óvoda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Petőfi u. 26.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633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13.)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gramStart"/>
      <w:r w:rsidRPr="002A73FC">
        <w:rPr>
          <w:rFonts w:ascii="Arial" w:eastAsia="Times New Roman" w:hAnsi="Arial" w:cs="Arial"/>
          <w:sz w:val="24"/>
          <w:szCs w:val="24"/>
          <w:lang w:eastAsia="hu-HU"/>
        </w:rPr>
        <w:t>Kossuth  u.</w:t>
      </w:r>
      <w:proofErr w:type="gramEnd"/>
      <w:r w:rsidRPr="002A73FC">
        <w:rPr>
          <w:rFonts w:ascii="Arial" w:eastAsia="Times New Roman" w:hAnsi="Arial" w:cs="Arial"/>
          <w:sz w:val="24"/>
          <w:szCs w:val="24"/>
          <w:lang w:eastAsia="hu-HU"/>
        </w:rPr>
        <w:t xml:space="preserve"> 53.      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167/1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14.) Lakó- és gazdasági 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József A.  </w:t>
      </w:r>
      <w:proofErr w:type="gramStart"/>
      <w:r w:rsidRPr="002A73FC">
        <w:rPr>
          <w:rFonts w:ascii="Arial" w:eastAsia="Times New Roman" w:hAnsi="Arial" w:cs="Arial"/>
          <w:sz w:val="24"/>
          <w:szCs w:val="24"/>
          <w:lang w:eastAsia="hu-HU"/>
        </w:rPr>
        <w:t>u.</w:t>
      </w:r>
      <w:proofErr w:type="gramEnd"/>
      <w:r w:rsidRPr="002A73FC">
        <w:rPr>
          <w:rFonts w:ascii="Arial" w:eastAsia="Times New Roman" w:hAnsi="Arial" w:cs="Arial"/>
          <w:sz w:val="24"/>
          <w:szCs w:val="24"/>
          <w:lang w:eastAsia="hu-HU"/>
        </w:rPr>
        <w:t xml:space="preserve"> 3.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294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15.)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József A.  </w:t>
      </w:r>
      <w:proofErr w:type="gramStart"/>
      <w:r w:rsidRPr="002A73FC">
        <w:rPr>
          <w:rFonts w:ascii="Arial" w:eastAsia="Times New Roman" w:hAnsi="Arial" w:cs="Arial"/>
          <w:sz w:val="24"/>
          <w:szCs w:val="24"/>
          <w:lang w:eastAsia="hu-HU"/>
        </w:rPr>
        <w:t>u.</w:t>
      </w:r>
      <w:proofErr w:type="gramEnd"/>
      <w:r w:rsidRPr="002A73FC">
        <w:rPr>
          <w:rFonts w:ascii="Arial" w:eastAsia="Times New Roman" w:hAnsi="Arial" w:cs="Arial"/>
          <w:sz w:val="24"/>
          <w:szCs w:val="24"/>
          <w:lang w:eastAsia="hu-HU"/>
        </w:rPr>
        <w:t xml:space="preserve"> 15.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287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16.)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József A.  </w:t>
      </w:r>
      <w:proofErr w:type="gramStart"/>
      <w:r w:rsidRPr="002A73FC">
        <w:rPr>
          <w:rFonts w:ascii="Arial" w:eastAsia="Times New Roman" w:hAnsi="Arial" w:cs="Arial"/>
          <w:sz w:val="24"/>
          <w:szCs w:val="24"/>
          <w:lang w:eastAsia="hu-HU"/>
        </w:rPr>
        <w:t>u.</w:t>
      </w:r>
      <w:proofErr w:type="gramEnd"/>
      <w:r w:rsidRPr="002A73FC">
        <w:rPr>
          <w:rFonts w:ascii="Arial" w:eastAsia="Times New Roman" w:hAnsi="Arial" w:cs="Arial"/>
          <w:sz w:val="24"/>
          <w:szCs w:val="24"/>
          <w:lang w:eastAsia="hu-HU"/>
        </w:rPr>
        <w:t xml:space="preserve"> 19.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285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17.)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József A.  </w:t>
      </w:r>
      <w:proofErr w:type="gramStart"/>
      <w:r w:rsidRPr="002A73FC">
        <w:rPr>
          <w:rFonts w:ascii="Arial" w:eastAsia="Times New Roman" w:hAnsi="Arial" w:cs="Arial"/>
          <w:sz w:val="24"/>
          <w:szCs w:val="24"/>
          <w:lang w:eastAsia="hu-HU"/>
        </w:rPr>
        <w:t>u.</w:t>
      </w:r>
      <w:proofErr w:type="gramEnd"/>
      <w:r w:rsidRPr="002A73FC">
        <w:rPr>
          <w:rFonts w:ascii="Arial" w:eastAsia="Times New Roman" w:hAnsi="Arial" w:cs="Arial"/>
          <w:sz w:val="24"/>
          <w:szCs w:val="24"/>
          <w:lang w:eastAsia="hu-HU"/>
        </w:rPr>
        <w:t xml:space="preserve"> 22.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235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18.) Volt óvoda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gramStart"/>
      <w:r w:rsidRPr="002A73FC">
        <w:rPr>
          <w:rFonts w:ascii="Arial" w:eastAsia="Times New Roman" w:hAnsi="Arial" w:cs="Arial"/>
          <w:sz w:val="24"/>
          <w:szCs w:val="24"/>
          <w:lang w:eastAsia="hu-HU"/>
        </w:rPr>
        <w:t>Kossuth  u.</w:t>
      </w:r>
      <w:proofErr w:type="gramEnd"/>
      <w:r w:rsidRPr="002A73FC">
        <w:rPr>
          <w:rFonts w:ascii="Arial" w:eastAsia="Times New Roman" w:hAnsi="Arial" w:cs="Arial"/>
          <w:sz w:val="24"/>
          <w:szCs w:val="24"/>
          <w:lang w:eastAsia="hu-HU"/>
        </w:rPr>
        <w:t xml:space="preserve"> 45.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172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19.)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gramStart"/>
      <w:r w:rsidRPr="002A73FC">
        <w:rPr>
          <w:rFonts w:ascii="Arial" w:eastAsia="Times New Roman" w:hAnsi="Arial" w:cs="Arial"/>
          <w:sz w:val="24"/>
          <w:szCs w:val="24"/>
          <w:lang w:eastAsia="hu-HU"/>
        </w:rPr>
        <w:t>Kossuth  u.</w:t>
      </w:r>
      <w:proofErr w:type="gramEnd"/>
      <w:r w:rsidRPr="002A73FC">
        <w:rPr>
          <w:rFonts w:ascii="Arial" w:eastAsia="Times New Roman" w:hAnsi="Arial" w:cs="Arial"/>
          <w:sz w:val="24"/>
          <w:szCs w:val="24"/>
          <w:lang w:eastAsia="hu-HU"/>
        </w:rPr>
        <w:t xml:space="preserve"> 25.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183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20.)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Deák F. </w:t>
      </w:r>
      <w:proofErr w:type="gramStart"/>
      <w:r w:rsidRPr="002A73FC">
        <w:rPr>
          <w:rFonts w:ascii="Arial" w:eastAsia="Times New Roman" w:hAnsi="Arial" w:cs="Arial"/>
          <w:sz w:val="24"/>
          <w:szCs w:val="24"/>
          <w:lang w:eastAsia="hu-HU"/>
        </w:rPr>
        <w:t>u.</w:t>
      </w:r>
      <w:proofErr w:type="gramEnd"/>
      <w:r w:rsidRPr="002A73FC">
        <w:rPr>
          <w:rFonts w:ascii="Arial" w:eastAsia="Times New Roman" w:hAnsi="Arial" w:cs="Arial"/>
          <w:sz w:val="24"/>
          <w:szCs w:val="24"/>
          <w:lang w:eastAsia="hu-HU"/>
        </w:rPr>
        <w:t xml:space="preserve"> 8.      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20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21.)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Deák F. </w:t>
      </w:r>
      <w:proofErr w:type="gramStart"/>
      <w:r w:rsidRPr="002A73FC">
        <w:rPr>
          <w:rFonts w:ascii="Arial" w:eastAsia="Times New Roman" w:hAnsi="Arial" w:cs="Arial"/>
          <w:sz w:val="24"/>
          <w:szCs w:val="24"/>
          <w:lang w:eastAsia="hu-HU"/>
        </w:rPr>
        <w:t>u.</w:t>
      </w:r>
      <w:proofErr w:type="gramEnd"/>
      <w:r w:rsidRPr="002A73FC">
        <w:rPr>
          <w:rFonts w:ascii="Arial" w:eastAsia="Times New Roman" w:hAnsi="Arial" w:cs="Arial"/>
          <w:sz w:val="24"/>
          <w:szCs w:val="24"/>
          <w:lang w:eastAsia="hu-HU"/>
        </w:rPr>
        <w:t xml:space="preserve"> 17. 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206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22.)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Deák F. </w:t>
      </w:r>
      <w:proofErr w:type="gramStart"/>
      <w:r w:rsidRPr="002A73FC">
        <w:rPr>
          <w:rFonts w:ascii="Arial" w:eastAsia="Times New Roman" w:hAnsi="Arial" w:cs="Arial"/>
          <w:sz w:val="24"/>
          <w:szCs w:val="24"/>
          <w:lang w:eastAsia="hu-HU"/>
        </w:rPr>
        <w:t>u.</w:t>
      </w:r>
      <w:proofErr w:type="gramEnd"/>
      <w:r w:rsidRPr="002A73FC">
        <w:rPr>
          <w:rFonts w:ascii="Arial" w:eastAsia="Times New Roman" w:hAnsi="Arial" w:cs="Arial"/>
          <w:sz w:val="24"/>
          <w:szCs w:val="24"/>
          <w:lang w:eastAsia="hu-HU"/>
        </w:rPr>
        <w:t xml:space="preserve"> 19.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204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23.)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Deák F. </w:t>
      </w:r>
      <w:proofErr w:type="gramStart"/>
      <w:r w:rsidRPr="002A73FC">
        <w:rPr>
          <w:rFonts w:ascii="Arial" w:eastAsia="Times New Roman" w:hAnsi="Arial" w:cs="Arial"/>
          <w:sz w:val="24"/>
          <w:szCs w:val="24"/>
          <w:lang w:eastAsia="hu-HU"/>
        </w:rPr>
        <w:t>u.</w:t>
      </w:r>
      <w:proofErr w:type="gramEnd"/>
      <w:r w:rsidRPr="002A73FC">
        <w:rPr>
          <w:rFonts w:ascii="Arial" w:eastAsia="Times New Roman" w:hAnsi="Arial" w:cs="Arial"/>
          <w:sz w:val="24"/>
          <w:szCs w:val="24"/>
          <w:lang w:eastAsia="hu-HU"/>
        </w:rPr>
        <w:t xml:space="preserve"> 25.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200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24.)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Deák F. </w:t>
      </w:r>
      <w:proofErr w:type="gramStart"/>
      <w:r w:rsidRPr="002A73FC">
        <w:rPr>
          <w:rFonts w:ascii="Arial" w:eastAsia="Times New Roman" w:hAnsi="Arial" w:cs="Arial"/>
          <w:sz w:val="24"/>
          <w:szCs w:val="24"/>
          <w:lang w:eastAsia="hu-HU"/>
        </w:rPr>
        <w:t>u.</w:t>
      </w:r>
      <w:proofErr w:type="gramEnd"/>
      <w:r w:rsidRPr="002A73FC">
        <w:rPr>
          <w:rFonts w:ascii="Arial" w:eastAsia="Times New Roman" w:hAnsi="Arial" w:cs="Arial"/>
          <w:sz w:val="24"/>
          <w:szCs w:val="24"/>
          <w:lang w:eastAsia="hu-HU"/>
        </w:rPr>
        <w:t xml:space="preserve"> 18.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28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25.) Pincék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Kossuth </w:t>
      </w:r>
      <w:proofErr w:type="gramStart"/>
      <w:r w:rsidRPr="002A73FC">
        <w:rPr>
          <w:rFonts w:ascii="Arial" w:eastAsia="Times New Roman" w:hAnsi="Arial" w:cs="Arial"/>
          <w:sz w:val="24"/>
          <w:szCs w:val="24"/>
          <w:lang w:eastAsia="hu-HU"/>
        </w:rPr>
        <w:t xml:space="preserve">u.      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</w:t>
      </w:r>
      <w:proofErr w:type="gramEnd"/>
      <w:r w:rsidRPr="002A73FC">
        <w:rPr>
          <w:rFonts w:ascii="Arial" w:eastAsia="Times New Roman" w:hAnsi="Arial" w:cs="Arial"/>
          <w:sz w:val="24"/>
          <w:szCs w:val="24"/>
          <w:lang w:eastAsia="hu-HU"/>
        </w:rPr>
        <w:t>: 2, 3, 4, 5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26.)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Kossuth u. 11.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135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27.)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Kossuth u. 9.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136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28.) Melléképület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Kossuth u. 7.   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137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29.)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Kossuth u. 5.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138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30.)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Rákóczi u. 1.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11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31.) Kálvária temető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97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32.) Kálvária temető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472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33.) Kereszt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1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34.) Kereszt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185/2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35.) Kereszt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308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36.) Kereszt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409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37.) Kápolna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437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38.) Utcakép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Petőfi S. </w:t>
      </w:r>
      <w:proofErr w:type="gramStart"/>
      <w:r w:rsidRPr="002A73FC">
        <w:rPr>
          <w:rFonts w:ascii="Arial" w:eastAsia="Times New Roman" w:hAnsi="Arial" w:cs="Arial"/>
          <w:sz w:val="24"/>
          <w:szCs w:val="24"/>
          <w:lang w:eastAsia="hu-HU"/>
        </w:rPr>
        <w:t>u.</w:t>
      </w:r>
      <w:proofErr w:type="gramEnd"/>
      <w:r w:rsidRPr="002A73FC">
        <w:rPr>
          <w:rFonts w:ascii="Arial" w:eastAsia="Times New Roman" w:hAnsi="Arial" w:cs="Arial"/>
          <w:sz w:val="24"/>
          <w:szCs w:val="24"/>
          <w:lang w:eastAsia="hu-HU"/>
        </w:rPr>
        <w:t xml:space="preserve"> 35-41.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423-426/1”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016FCC" w:rsidRDefault="00016FCC"/>
    <w:sectPr w:rsidR="00016FCC" w:rsidSect="00C052CB">
      <w:footerReference w:type="default" r:id="rId6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B93" w:rsidRDefault="00420B93">
      <w:pPr>
        <w:spacing w:after="0" w:line="240" w:lineRule="auto"/>
      </w:pPr>
      <w:r>
        <w:separator/>
      </w:r>
    </w:p>
  </w:endnote>
  <w:endnote w:type="continuationSeparator" w:id="0">
    <w:p w:rsidR="00420B93" w:rsidRDefault="0042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91D" w:rsidRDefault="002A73FC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7E48">
      <w:rPr>
        <w:noProof/>
      </w:rPr>
      <w:t>1</w:t>
    </w:r>
    <w:r>
      <w:fldChar w:fldCharType="end"/>
    </w:r>
  </w:p>
  <w:p w:rsidR="0024591D" w:rsidRDefault="00420B9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B93" w:rsidRDefault="00420B93">
      <w:pPr>
        <w:spacing w:after="0" w:line="240" w:lineRule="auto"/>
      </w:pPr>
      <w:r>
        <w:separator/>
      </w:r>
    </w:p>
  </w:footnote>
  <w:footnote w:type="continuationSeparator" w:id="0">
    <w:p w:rsidR="00420B93" w:rsidRDefault="00420B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FC"/>
    <w:rsid w:val="00016FCC"/>
    <w:rsid w:val="002A73FC"/>
    <w:rsid w:val="00420B93"/>
    <w:rsid w:val="00D2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04923-C6C5-4E29-BFF5-165CF886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2A73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2A73F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2017-07-07T10:02:00Z</dcterms:created>
  <dcterms:modified xsi:type="dcterms:W3CDTF">2017-07-07T10:08:00Z</dcterms:modified>
</cp:coreProperties>
</file>