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CB" w:rsidRPr="0001240F" w:rsidRDefault="00392448" w:rsidP="00BC2B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1240F">
        <w:rPr>
          <w:rFonts w:eastAsia="Times New Roman" w:cs="Times New Roman"/>
          <w:sz w:val="24"/>
          <w:szCs w:val="24"/>
          <w:lang w:eastAsia="hu-HU"/>
        </w:rPr>
        <w:t xml:space="preserve">1. melléklet </w:t>
      </w:r>
      <w:r w:rsidR="00FB6483" w:rsidRPr="0001240F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DA64A1">
        <w:rPr>
          <w:rFonts w:eastAsia="Times New Roman" w:cs="Times New Roman"/>
          <w:sz w:val="24"/>
          <w:szCs w:val="24"/>
          <w:lang w:eastAsia="hu-HU"/>
        </w:rPr>
        <w:t>4</w:t>
      </w:r>
      <w:r w:rsidR="0001240F" w:rsidRPr="0001240F">
        <w:rPr>
          <w:rFonts w:eastAsia="Times New Roman" w:cs="Times New Roman"/>
          <w:sz w:val="24"/>
          <w:szCs w:val="24"/>
          <w:lang w:eastAsia="hu-HU"/>
        </w:rPr>
        <w:t>/</w:t>
      </w:r>
      <w:r w:rsidRPr="0001240F">
        <w:rPr>
          <w:rFonts w:eastAsia="Times New Roman" w:cs="Times New Roman"/>
          <w:sz w:val="24"/>
          <w:szCs w:val="24"/>
          <w:lang w:eastAsia="hu-HU"/>
        </w:rPr>
        <w:t xml:space="preserve">2016.(II. </w:t>
      </w:r>
      <w:r w:rsidR="0001240F" w:rsidRPr="0001240F">
        <w:rPr>
          <w:rFonts w:eastAsia="Times New Roman" w:cs="Times New Roman"/>
          <w:sz w:val="24"/>
          <w:szCs w:val="24"/>
          <w:lang w:eastAsia="hu-HU"/>
        </w:rPr>
        <w:t>15.</w:t>
      </w:r>
      <w:r w:rsidRPr="0001240F">
        <w:rPr>
          <w:rFonts w:eastAsia="Times New Roman" w:cs="Times New Roman"/>
          <w:sz w:val="24"/>
          <w:szCs w:val="24"/>
          <w:lang w:eastAsia="hu-HU"/>
        </w:rPr>
        <w:t xml:space="preserve">) önkormányzati rendelethez </w:t>
      </w:r>
    </w:p>
    <w:p w:rsidR="00063ACB" w:rsidRPr="0001240F" w:rsidRDefault="00063ACB" w:rsidP="00063A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063ACB" w:rsidRPr="0001240F" w:rsidRDefault="00063ACB" w:rsidP="00063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  <w:r w:rsidRPr="0001240F">
        <w:rPr>
          <w:rFonts w:eastAsia="Times New Roman" w:cs="Times New Roman"/>
          <w:b/>
          <w:bCs/>
          <w:sz w:val="24"/>
          <w:szCs w:val="24"/>
          <w:lang w:eastAsia="hu-HU"/>
        </w:rPr>
        <w:t xml:space="preserve">A.) A Jánoshalma Városi Önkormányzat által ellátott helyi önkormányzati feladatok </w:t>
      </w:r>
      <w:r w:rsidRPr="0001240F">
        <w:rPr>
          <w:rFonts w:eastAsia="Times New Roman" w:cs="Arial"/>
          <w:b/>
          <w:sz w:val="24"/>
          <w:szCs w:val="24"/>
          <w:lang w:eastAsia="hu-HU"/>
        </w:rPr>
        <w:t>alaptevékenységének kormányzati funkciók szerinti besorolása:</w:t>
      </w:r>
    </w:p>
    <w:p w:rsidR="00063ACB" w:rsidRPr="0001240F" w:rsidRDefault="00063ACB" w:rsidP="00063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hu-HU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134"/>
        <w:gridCol w:w="8789"/>
      </w:tblGrid>
      <w:tr w:rsidR="0001240F" w:rsidRPr="0001240F" w:rsidTr="00AE398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031060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Bűnmegelőzés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011130 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Önkormányzatok és önkormányzati hivatalok jogalkotó és általános igazgatási tevékenysége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011220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Adó-, vám és jövedéki igazgatás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013320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Köztemető –fenntartás és -</w:t>
            </w:r>
            <w:r w:rsidR="0001240F" w:rsidRPr="000124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1240F">
              <w:rPr>
                <w:rFonts w:asciiTheme="minorHAnsi" w:hAnsiTheme="minorHAnsi"/>
                <w:sz w:val="24"/>
                <w:szCs w:val="24"/>
              </w:rPr>
              <w:t>működtetés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013350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Az önkormányzati vagyonnal való gazdálkodással kapcsolatos feladatok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013360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Más szerv részére végzett pénzügyi-gazdálkodási, üzemeltetési, egyéb szolgáltatások </w:t>
            </w:r>
          </w:p>
        </w:tc>
      </w:tr>
      <w:tr w:rsidR="0001240F" w:rsidRPr="0001240F" w:rsidTr="00C9223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016080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Kiemelt állami és önkormányzati rendezvények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032020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Tűz-és katasztrófavédelmi tevékenységek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041231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Rövid időtartamú közfoglalkoztatás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041232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Start-munka program –Téli közfoglalkoztatás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041233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Hosszabb időtartamú közfoglalkoztatás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041236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Országos közfoglalkoztatási program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041237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Közfoglalkoztatási mintaprogram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045160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Közutak, hidak, alagutak üzemeltetése, fenntartása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045170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Parkoló, garázs üzemeltetése fenntartása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047410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Ár- és belvízvédelemmel összefüggő tevékenységek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051030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Nem veszélyes (települési) hulladék vegyes (ömlesztett) begyűjtése, szállítása, átrakása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051060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Veszélyes hulladék kezelése, ártalmatlanítása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052080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Szennyvízcsatorna építése, fenntartása, üzemeltetése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063020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Víztermelés, -</w:t>
            </w:r>
            <w:r w:rsidR="0001240F" w:rsidRPr="000124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1240F">
              <w:rPr>
                <w:rFonts w:asciiTheme="minorHAnsi" w:hAnsiTheme="minorHAnsi"/>
                <w:sz w:val="24"/>
                <w:szCs w:val="24"/>
              </w:rPr>
              <w:t>kezelés, -</w:t>
            </w:r>
            <w:r w:rsidR="0001240F" w:rsidRPr="0001240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1240F">
              <w:rPr>
                <w:rFonts w:asciiTheme="minorHAnsi" w:hAnsiTheme="minorHAnsi"/>
                <w:sz w:val="24"/>
                <w:szCs w:val="24"/>
              </w:rPr>
              <w:t xml:space="preserve">ellátás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064010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Közvilágítás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066010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Zöldterület-kezelés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066020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Város-, községgazdálkodási egyéb szolgáltatások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072111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Háziorvosi alapellátás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072112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Háziorvosi ügyeleti ellátás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072311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Fogorvosi alapellátás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074031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Család- és nővédelmi egészségügyi gondozás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081030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Sportlétesítmények, edzőtáborok működtetése és fejlesztése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081071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Üdülő szálláshely szolgáltatás és étkeztetés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082044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Könyvtári szolgáltatások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082061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Múzeumi gyűjteményi tevékenység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082091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082092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Közművelődés- hagyományos közösségi kulturális értékek gondozása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082030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Művészeti tevékenységek (kivéve: színház)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082042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Könyvtári állomány gyarapítása, nyilvántartása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091110 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Óvodai nevelés, ellátás szakmai feladatai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091140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Óvodai nevelés, ellátás működtetési feladatai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091120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 w:cs="Times"/>
                <w:sz w:val="24"/>
                <w:szCs w:val="24"/>
              </w:rPr>
              <w:t>Sajátos nevelési igényű gyermekek óvodai nevelésének, ellátásának szakmai feladatai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091250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Alapfokú művészetoktatással összefüggő működtetési feladatok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096015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Gyermekétkeztetés köznevelési intézményben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096025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Munkahelyi étkeztetés köznevelési intézményben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lastRenderedPageBreak/>
              <w:t>102023</w:t>
            </w:r>
          </w:p>
        </w:tc>
        <w:tc>
          <w:tcPr>
            <w:tcW w:w="8789" w:type="dxa"/>
          </w:tcPr>
          <w:p w:rsidR="00AE398E" w:rsidRPr="0001240F" w:rsidRDefault="00AE398E" w:rsidP="0001240F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Időskorúak tartós bentlakásos ellátása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102024</w:t>
            </w:r>
          </w:p>
        </w:tc>
        <w:tc>
          <w:tcPr>
            <w:tcW w:w="8789" w:type="dxa"/>
          </w:tcPr>
          <w:p w:rsidR="00AE398E" w:rsidRPr="0001240F" w:rsidRDefault="00AE398E" w:rsidP="0001240F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Demens betegek tartós bentlakásos ellátása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102031</w:t>
            </w:r>
          </w:p>
        </w:tc>
        <w:tc>
          <w:tcPr>
            <w:tcW w:w="8789" w:type="dxa"/>
          </w:tcPr>
          <w:p w:rsidR="00AE398E" w:rsidRPr="0001240F" w:rsidRDefault="00AE398E" w:rsidP="0001240F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Idősek nappali ellátása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104037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 w:cs="Times"/>
              </w:rPr>
              <w:t>Intézményen kívüli gyermekétkeztetés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104042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 w:cs="Times"/>
                <w:sz w:val="24"/>
              </w:rPr>
              <w:t>Család és gyermekjóléti szolgáltatások</w:t>
            </w:r>
            <w:r w:rsidRPr="0001240F">
              <w:rPr>
                <w:rFonts w:asciiTheme="minorHAnsi" w:hAnsiTheme="minorHAnsi"/>
                <w:sz w:val="28"/>
                <w:szCs w:val="24"/>
              </w:rPr>
              <w:t xml:space="preserve">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104043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Család és gyermekjóléti központ </w:t>
            </w:r>
          </w:p>
        </w:tc>
      </w:tr>
      <w:tr w:rsidR="0001240F" w:rsidRPr="0001240F" w:rsidTr="0085162E">
        <w:trPr>
          <w:trHeight w:val="384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 w:cs="Times"/>
                <w:sz w:val="24"/>
                <w:szCs w:val="24"/>
              </w:rPr>
              <w:t>104044   </w:t>
            </w: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 w:cs="Times"/>
                <w:sz w:val="24"/>
                <w:szCs w:val="24"/>
              </w:rPr>
              <w:t xml:space="preserve">Biztos Kezdet Gyerekház </w:t>
            </w:r>
          </w:p>
        </w:tc>
      </w:tr>
      <w:tr w:rsidR="0001240F" w:rsidRPr="0001240F" w:rsidTr="00E374C6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E374C6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107013</w:t>
            </w:r>
          </w:p>
        </w:tc>
        <w:tc>
          <w:tcPr>
            <w:tcW w:w="8789" w:type="dxa"/>
          </w:tcPr>
          <w:p w:rsidR="00AE398E" w:rsidRPr="0001240F" w:rsidRDefault="00AE398E" w:rsidP="00E374C6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Hajléktalanok átmeneti ellátása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107015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Hajléktalanok nappali ellátása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107051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Szociális étkeztetés </w:t>
            </w:r>
          </w:p>
        </w:tc>
      </w:tr>
      <w:tr w:rsidR="0001240F" w:rsidRPr="0001240F" w:rsidTr="0085162E">
        <w:trPr>
          <w:trHeight w:val="238"/>
        </w:trPr>
        <w:tc>
          <w:tcPr>
            <w:tcW w:w="1134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107052</w:t>
            </w:r>
          </w:p>
        </w:tc>
        <w:tc>
          <w:tcPr>
            <w:tcW w:w="8789" w:type="dxa"/>
            <w:hideMark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Házi segítségnyújtás </w:t>
            </w:r>
          </w:p>
        </w:tc>
      </w:tr>
      <w:tr w:rsidR="0001240F" w:rsidRPr="0001240F" w:rsidTr="00AE398E">
        <w:trPr>
          <w:trHeight w:val="238"/>
        </w:trPr>
        <w:tc>
          <w:tcPr>
            <w:tcW w:w="1134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  <w:tc>
          <w:tcPr>
            <w:tcW w:w="8789" w:type="dxa"/>
          </w:tcPr>
          <w:p w:rsidR="00AE398E" w:rsidRPr="0001240F" w:rsidRDefault="00AE398E" w:rsidP="00AE398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63ACB" w:rsidRPr="0001240F" w:rsidRDefault="00063ACB" w:rsidP="00063ACB">
      <w:pPr>
        <w:pStyle w:val="Nincstrkz"/>
        <w:rPr>
          <w:rFonts w:asciiTheme="minorHAnsi" w:hAnsiTheme="minorHAnsi"/>
          <w:sz w:val="24"/>
          <w:szCs w:val="24"/>
        </w:rPr>
      </w:pPr>
    </w:p>
    <w:p w:rsidR="00063ACB" w:rsidRPr="0001240F" w:rsidRDefault="00063ACB" w:rsidP="00063ACB">
      <w:pPr>
        <w:pStyle w:val="Nincstrkz"/>
        <w:jc w:val="center"/>
        <w:rPr>
          <w:rFonts w:asciiTheme="minorHAnsi" w:hAnsiTheme="minorHAnsi"/>
          <w:b/>
          <w:sz w:val="24"/>
          <w:szCs w:val="24"/>
        </w:rPr>
      </w:pPr>
      <w:r w:rsidRPr="0001240F">
        <w:rPr>
          <w:rFonts w:asciiTheme="minorHAnsi" w:hAnsiTheme="minorHAnsi"/>
          <w:b/>
          <w:bCs/>
          <w:sz w:val="24"/>
          <w:szCs w:val="24"/>
        </w:rPr>
        <w:t xml:space="preserve">B.) A Jánoshalma Városi Önkormányzat által ellátott helyi önkormányzati feladatok </w:t>
      </w:r>
      <w:r w:rsidRPr="0001240F">
        <w:rPr>
          <w:rFonts w:asciiTheme="minorHAnsi" w:hAnsiTheme="minorHAnsi"/>
          <w:b/>
          <w:sz w:val="24"/>
          <w:szCs w:val="24"/>
        </w:rPr>
        <w:t>vállalkozási tevékenységének kormányzati funkciók szerinti besorolása:</w:t>
      </w:r>
    </w:p>
    <w:p w:rsidR="00063ACB" w:rsidRPr="0001240F" w:rsidRDefault="00063ACB" w:rsidP="00063ACB">
      <w:pPr>
        <w:pStyle w:val="Nincstrkz"/>
        <w:rPr>
          <w:rFonts w:asciiTheme="minorHAnsi" w:hAnsiTheme="minorHAnsi"/>
          <w:i/>
          <w:iCs/>
          <w:sz w:val="24"/>
          <w:szCs w:val="24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134"/>
        <w:gridCol w:w="8616"/>
      </w:tblGrid>
      <w:tr w:rsidR="0001240F" w:rsidRPr="0001240F" w:rsidTr="0001240F">
        <w:trPr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16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1240F" w:rsidRPr="0001240F" w:rsidTr="0001240F">
        <w:trPr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900090</w:t>
            </w:r>
          </w:p>
        </w:tc>
        <w:tc>
          <w:tcPr>
            <w:tcW w:w="8616" w:type="dxa"/>
          </w:tcPr>
          <w:p w:rsidR="00063ACB" w:rsidRPr="0001240F" w:rsidRDefault="00063ACB" w:rsidP="0001240F">
            <w:pPr>
              <w:pStyle w:val="Nincstrkz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Vállalkozási tevékenységek kiadásai és bevételei (Növénytermesztés és kapcsolódó szolgáltatások)</w:t>
            </w:r>
          </w:p>
        </w:tc>
      </w:tr>
      <w:tr w:rsidR="0001240F" w:rsidRPr="0001240F" w:rsidTr="0001240F">
        <w:trPr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16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63ACB" w:rsidRPr="0001240F" w:rsidRDefault="00063ACB" w:rsidP="00063ACB">
      <w:pPr>
        <w:pStyle w:val="Cmsor5"/>
        <w:jc w:val="left"/>
        <w:rPr>
          <w:rFonts w:asciiTheme="minorHAnsi" w:hAnsiTheme="minorHAnsi"/>
          <w:sz w:val="24"/>
          <w:szCs w:val="24"/>
        </w:rPr>
      </w:pPr>
    </w:p>
    <w:p w:rsidR="00063ACB" w:rsidRPr="0001240F" w:rsidRDefault="00063ACB" w:rsidP="00886387">
      <w:pPr>
        <w:ind w:firstLine="426"/>
        <w:rPr>
          <w:rFonts w:cs="Arial"/>
          <w:b/>
          <w:sz w:val="24"/>
          <w:szCs w:val="24"/>
        </w:rPr>
      </w:pPr>
      <w:r w:rsidRPr="0001240F">
        <w:rPr>
          <w:b/>
          <w:bCs/>
          <w:sz w:val="24"/>
          <w:szCs w:val="24"/>
        </w:rPr>
        <w:t xml:space="preserve">C.) A Jánoshalma Városi Önkormányzat </w:t>
      </w:r>
      <w:r w:rsidRPr="0001240F">
        <w:rPr>
          <w:rFonts w:cs="Times"/>
          <w:b/>
          <w:sz w:val="24"/>
          <w:szCs w:val="24"/>
        </w:rPr>
        <w:t>technikai- pénzforgalmi funkciókódjai</w:t>
      </w:r>
      <w:r w:rsidRPr="0001240F">
        <w:rPr>
          <w:rFonts w:cs="Arial"/>
          <w:b/>
          <w:sz w:val="24"/>
          <w:szCs w:val="24"/>
        </w:rPr>
        <w:t>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134"/>
        <w:gridCol w:w="7938"/>
        <w:gridCol w:w="678"/>
      </w:tblGrid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018010</w:t>
            </w:r>
          </w:p>
        </w:tc>
        <w:tc>
          <w:tcPr>
            <w:tcW w:w="7938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Önkormányzatok elszámolásai a központi költségvetéssel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018020</w:t>
            </w:r>
          </w:p>
        </w:tc>
        <w:tc>
          <w:tcPr>
            <w:tcW w:w="7938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Központi költségvetési befizetések-technikai pénzforgalmi funkció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018030</w:t>
            </w:r>
          </w:p>
        </w:tc>
        <w:tc>
          <w:tcPr>
            <w:tcW w:w="7938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Támogatási célú finanszírozási műveletek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084031</w:t>
            </w:r>
          </w:p>
        </w:tc>
        <w:tc>
          <w:tcPr>
            <w:tcW w:w="7938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Civil szervezetek működési támogatása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900020</w:t>
            </w:r>
          </w:p>
        </w:tc>
        <w:tc>
          <w:tcPr>
            <w:tcW w:w="7938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Önkormányzatok funkcióra nem sorolható bevételei államháztartáson kívülről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900060</w:t>
            </w:r>
          </w:p>
        </w:tc>
        <w:tc>
          <w:tcPr>
            <w:tcW w:w="7938" w:type="dxa"/>
          </w:tcPr>
          <w:p w:rsidR="00063ACB" w:rsidRPr="0001240F" w:rsidRDefault="00063ACB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Forgatási és befektetési célú finanszírozási műveletek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104051</w:t>
            </w:r>
          </w:p>
        </w:tc>
        <w:tc>
          <w:tcPr>
            <w:tcW w:w="7938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Gyermekvédelmi pénzbeli és természetbeni ellátások</w:t>
            </w:r>
          </w:p>
        </w:tc>
      </w:tr>
      <w:tr w:rsidR="0001240F" w:rsidRPr="0001240F" w:rsidTr="00CE44C8">
        <w:trPr>
          <w:gridAfter w:val="1"/>
          <w:wAfter w:w="678" w:type="dxa"/>
          <w:trHeight w:val="238"/>
        </w:trPr>
        <w:tc>
          <w:tcPr>
            <w:tcW w:w="1134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107060</w:t>
            </w:r>
          </w:p>
        </w:tc>
        <w:tc>
          <w:tcPr>
            <w:tcW w:w="7938" w:type="dxa"/>
          </w:tcPr>
          <w:p w:rsidR="00392448" w:rsidRPr="0001240F" w:rsidRDefault="00392448" w:rsidP="00EA4D52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Egyéb szociális pénzbeli és természetbeni ellátások, támogatások</w:t>
            </w:r>
          </w:p>
        </w:tc>
      </w:tr>
      <w:tr w:rsidR="0001240F" w:rsidRPr="0001240F" w:rsidTr="00CE44C8">
        <w:trPr>
          <w:trHeight w:val="238"/>
        </w:trPr>
        <w:tc>
          <w:tcPr>
            <w:tcW w:w="1134" w:type="dxa"/>
            <w:hideMark/>
          </w:tcPr>
          <w:p w:rsidR="00CE44C8" w:rsidRPr="0001240F" w:rsidRDefault="00CE44C8" w:rsidP="00C9223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>104060</w:t>
            </w:r>
          </w:p>
        </w:tc>
        <w:tc>
          <w:tcPr>
            <w:tcW w:w="8616" w:type="dxa"/>
            <w:gridSpan w:val="2"/>
            <w:hideMark/>
          </w:tcPr>
          <w:p w:rsidR="00CE44C8" w:rsidRPr="0001240F" w:rsidRDefault="00CE44C8" w:rsidP="00C9223E">
            <w:pPr>
              <w:pStyle w:val="Nincstrkz"/>
              <w:rPr>
                <w:rFonts w:asciiTheme="minorHAnsi" w:hAnsiTheme="minorHAnsi"/>
                <w:sz w:val="24"/>
                <w:szCs w:val="24"/>
              </w:rPr>
            </w:pPr>
            <w:r w:rsidRPr="0001240F">
              <w:rPr>
                <w:rFonts w:asciiTheme="minorHAnsi" w:hAnsiTheme="minorHAnsi"/>
                <w:sz w:val="24"/>
                <w:szCs w:val="24"/>
              </w:rPr>
              <w:t xml:space="preserve">A gyermekek, fiatalok és családok életminőségét javító programok </w:t>
            </w:r>
          </w:p>
        </w:tc>
      </w:tr>
    </w:tbl>
    <w:p w:rsidR="00246F07" w:rsidRPr="0001240F" w:rsidRDefault="00246F07" w:rsidP="00FB6483"/>
    <w:sectPr w:rsidR="00246F07" w:rsidRPr="0001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FE" w:rsidRDefault="007244FE" w:rsidP="00063ACB">
      <w:pPr>
        <w:spacing w:after="0" w:line="240" w:lineRule="auto"/>
      </w:pPr>
      <w:r>
        <w:separator/>
      </w:r>
    </w:p>
  </w:endnote>
  <w:endnote w:type="continuationSeparator" w:id="0">
    <w:p w:rsidR="007244FE" w:rsidRDefault="007244FE" w:rsidP="0006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FE" w:rsidRDefault="007244FE" w:rsidP="00063ACB">
      <w:pPr>
        <w:spacing w:after="0" w:line="240" w:lineRule="auto"/>
      </w:pPr>
      <w:r>
        <w:separator/>
      </w:r>
    </w:p>
  </w:footnote>
  <w:footnote w:type="continuationSeparator" w:id="0">
    <w:p w:rsidR="007244FE" w:rsidRDefault="007244FE" w:rsidP="0006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CB"/>
    <w:rsid w:val="0001240F"/>
    <w:rsid w:val="000155F0"/>
    <w:rsid w:val="00063ACB"/>
    <w:rsid w:val="00246F07"/>
    <w:rsid w:val="002A5800"/>
    <w:rsid w:val="002B463E"/>
    <w:rsid w:val="002D0FFA"/>
    <w:rsid w:val="002E78E9"/>
    <w:rsid w:val="00392448"/>
    <w:rsid w:val="00497D6C"/>
    <w:rsid w:val="005C5618"/>
    <w:rsid w:val="006F3F0A"/>
    <w:rsid w:val="007244FE"/>
    <w:rsid w:val="00731756"/>
    <w:rsid w:val="0085162E"/>
    <w:rsid w:val="00886387"/>
    <w:rsid w:val="008D3B76"/>
    <w:rsid w:val="009841D8"/>
    <w:rsid w:val="00A31592"/>
    <w:rsid w:val="00A36C13"/>
    <w:rsid w:val="00AC271C"/>
    <w:rsid w:val="00AE398E"/>
    <w:rsid w:val="00BC2B85"/>
    <w:rsid w:val="00BD42DE"/>
    <w:rsid w:val="00C01781"/>
    <w:rsid w:val="00C1134D"/>
    <w:rsid w:val="00C61A01"/>
    <w:rsid w:val="00C76758"/>
    <w:rsid w:val="00CB6E12"/>
    <w:rsid w:val="00CE44C8"/>
    <w:rsid w:val="00DA64A1"/>
    <w:rsid w:val="00E432AB"/>
    <w:rsid w:val="00F01F71"/>
    <w:rsid w:val="00F8296C"/>
    <w:rsid w:val="00F84D43"/>
    <w:rsid w:val="00F87ADA"/>
    <w:rsid w:val="00FB6483"/>
    <w:rsid w:val="00FE2289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61F96-9AB4-4F8E-BD89-9FD75C5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3ACB"/>
  </w:style>
  <w:style w:type="paragraph" w:styleId="Cmsor5">
    <w:name w:val="heading 5"/>
    <w:basedOn w:val="Norml"/>
    <w:next w:val="Norml"/>
    <w:link w:val="Cmsor5Char"/>
    <w:qFormat/>
    <w:rsid w:val="00063ACB"/>
    <w:pPr>
      <w:keepNext/>
      <w:widowControl w:val="0"/>
      <w:numPr>
        <w:ilvl w:val="12"/>
      </w:num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063ACB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bjegyzetszveg">
    <w:name w:val="footnote text"/>
    <w:basedOn w:val="Norml"/>
    <w:link w:val="LbjegyzetszvegChar"/>
    <w:semiHidden/>
    <w:rsid w:val="00063A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63AC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63ACB"/>
    <w:rPr>
      <w:vertAlign w:val="superscript"/>
    </w:rPr>
  </w:style>
  <w:style w:type="paragraph" w:styleId="Nincstrkz">
    <w:name w:val="No Spacing"/>
    <w:qFormat/>
    <w:rsid w:val="00063ACB"/>
    <w:pPr>
      <w:spacing w:after="0" w:line="240" w:lineRule="auto"/>
    </w:pPr>
    <w:rPr>
      <w:rFonts w:ascii="Calibri" w:eastAsia="Calibri" w:hAnsi="Calibri" w:cs="Times New Roman"/>
    </w:rPr>
  </w:style>
  <w:style w:type="paragraph" w:styleId="NormlWeb">
    <w:name w:val="Normal (Web)"/>
    <w:basedOn w:val="Norml"/>
    <w:rsid w:val="00063ACB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C113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3</cp:revision>
  <dcterms:created xsi:type="dcterms:W3CDTF">2016-02-17T15:31:00Z</dcterms:created>
  <dcterms:modified xsi:type="dcterms:W3CDTF">2016-02-17T15:31:00Z</dcterms:modified>
</cp:coreProperties>
</file>