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CA" w:rsidRPr="008B5B7E" w:rsidRDefault="008E50CA" w:rsidP="008E50CA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</w:t>
      </w:r>
      <w:r w:rsidRPr="008B5B7E">
        <w:rPr>
          <w:b/>
          <w:bCs/>
          <w:sz w:val="24"/>
          <w:szCs w:val="24"/>
        </w:rPr>
        <w:t>sz. melléklet</w:t>
      </w:r>
    </w:p>
    <w:p w:rsidR="008E50CA" w:rsidRDefault="008E50CA" w:rsidP="008E50CA">
      <w:pPr>
        <w:rPr>
          <w:sz w:val="24"/>
          <w:szCs w:val="24"/>
        </w:rPr>
      </w:pPr>
    </w:p>
    <w:p w:rsidR="008E50CA" w:rsidRDefault="008E50CA" w:rsidP="008E50CA">
      <w:pPr>
        <w:rPr>
          <w:sz w:val="24"/>
          <w:szCs w:val="24"/>
        </w:rPr>
      </w:pPr>
    </w:p>
    <w:p w:rsidR="008E50CA" w:rsidRDefault="008E50CA" w:rsidP="008E50CA">
      <w:pPr>
        <w:rPr>
          <w:sz w:val="24"/>
          <w:szCs w:val="24"/>
        </w:rPr>
      </w:pPr>
    </w:p>
    <w:p w:rsidR="008E50CA" w:rsidRPr="008B5B7E" w:rsidRDefault="008E50CA" w:rsidP="008E50CA">
      <w:pPr>
        <w:rPr>
          <w:sz w:val="24"/>
          <w:szCs w:val="24"/>
        </w:rPr>
      </w:pPr>
    </w:p>
    <w:p w:rsidR="008E50CA" w:rsidRPr="008B5B7E" w:rsidRDefault="008E50CA" w:rsidP="008E50CA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8B5B7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8B5B7E">
        <w:rPr>
          <w:b/>
          <w:sz w:val="24"/>
          <w:szCs w:val="24"/>
        </w:rPr>
        <w:t>önkormányzati rendelethez</w:t>
      </w:r>
    </w:p>
    <w:p w:rsidR="008E50CA" w:rsidRPr="008B5B7E" w:rsidRDefault="008E50CA" w:rsidP="008E50CA">
      <w:pPr>
        <w:jc w:val="center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Sarkad Város Önkormányzat v</w:t>
      </w:r>
      <w:r>
        <w:rPr>
          <w:b/>
          <w:sz w:val="24"/>
          <w:szCs w:val="24"/>
        </w:rPr>
        <w:t>árosi szintre összesített 2017.</w:t>
      </w:r>
      <w:r w:rsidRPr="008B5B7E">
        <w:rPr>
          <w:b/>
          <w:sz w:val="24"/>
          <w:szCs w:val="24"/>
        </w:rPr>
        <w:t xml:space="preserve"> évi felújítási kiadásai feladatonként/célonként</w:t>
      </w:r>
    </w:p>
    <w:p w:rsidR="008E50CA" w:rsidRDefault="008E50CA" w:rsidP="008E50CA">
      <w:pPr>
        <w:jc w:val="right"/>
        <w:rPr>
          <w:b/>
          <w:sz w:val="24"/>
          <w:szCs w:val="24"/>
        </w:rPr>
      </w:pPr>
    </w:p>
    <w:p w:rsidR="008E50CA" w:rsidRDefault="008E50CA" w:rsidP="008E50CA">
      <w:pPr>
        <w:jc w:val="right"/>
        <w:rPr>
          <w:b/>
          <w:sz w:val="24"/>
          <w:szCs w:val="24"/>
        </w:rPr>
      </w:pPr>
    </w:p>
    <w:p w:rsidR="008E50CA" w:rsidRDefault="008E50CA" w:rsidP="008E50CA">
      <w:pPr>
        <w:jc w:val="right"/>
        <w:rPr>
          <w:b/>
          <w:sz w:val="24"/>
          <w:szCs w:val="24"/>
        </w:rPr>
      </w:pPr>
    </w:p>
    <w:p w:rsidR="008E50CA" w:rsidRPr="008B5B7E" w:rsidRDefault="008E50CA" w:rsidP="008E50CA">
      <w:pPr>
        <w:jc w:val="right"/>
        <w:rPr>
          <w:b/>
          <w:sz w:val="24"/>
          <w:szCs w:val="24"/>
        </w:rPr>
      </w:pPr>
    </w:p>
    <w:p w:rsidR="008E50CA" w:rsidRPr="008B5B7E" w:rsidRDefault="008E50CA" w:rsidP="008E50CA">
      <w:pPr>
        <w:jc w:val="right"/>
        <w:rPr>
          <w:b/>
          <w:sz w:val="24"/>
          <w:szCs w:val="24"/>
        </w:rPr>
      </w:pPr>
      <w:r w:rsidRPr="008B5B7E">
        <w:rPr>
          <w:b/>
          <w:sz w:val="24"/>
          <w:szCs w:val="24"/>
        </w:rPr>
        <w:t>ezer Ft-ban</w:t>
      </w:r>
    </w:p>
    <w:tbl>
      <w:tblPr>
        <w:tblW w:w="9378" w:type="dxa"/>
        <w:jc w:val="center"/>
        <w:tblInd w:w="-1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95"/>
        <w:gridCol w:w="4147"/>
        <w:gridCol w:w="1260"/>
        <w:gridCol w:w="1008"/>
        <w:gridCol w:w="1134"/>
        <w:gridCol w:w="1134"/>
      </w:tblGrid>
      <w:tr w:rsidR="008E50CA" w:rsidTr="00613E1D">
        <w:trPr>
          <w:jc w:val="center"/>
        </w:trPr>
        <w:tc>
          <w:tcPr>
            <w:tcW w:w="695" w:type="dxa"/>
          </w:tcPr>
          <w:p w:rsidR="008E50CA" w:rsidRPr="00445877" w:rsidRDefault="008E50CA" w:rsidP="00613E1D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147" w:type="dxa"/>
          </w:tcPr>
          <w:p w:rsidR="008E50CA" w:rsidRPr="00445877" w:rsidRDefault="008E50CA" w:rsidP="00613E1D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60" w:type="dxa"/>
          </w:tcPr>
          <w:p w:rsidR="008E50CA" w:rsidRPr="00445877" w:rsidRDefault="008E50CA" w:rsidP="00613E1D">
            <w:pPr>
              <w:jc w:val="center"/>
              <w:rPr>
                <w:b/>
                <w:sz w:val="22"/>
                <w:szCs w:val="22"/>
              </w:rPr>
            </w:pPr>
            <w:r w:rsidRPr="004458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08" w:type="dxa"/>
          </w:tcPr>
          <w:p w:rsidR="008E50CA" w:rsidRPr="00445877" w:rsidRDefault="008E50CA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134" w:type="dxa"/>
          </w:tcPr>
          <w:p w:rsidR="008E50CA" w:rsidRPr="00445877" w:rsidRDefault="008E50CA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134" w:type="dxa"/>
          </w:tcPr>
          <w:p w:rsidR="008E50CA" w:rsidRPr="00445877" w:rsidRDefault="008E50CA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6F58A8" w:rsidRDefault="008E50CA" w:rsidP="00613E1D">
            <w:pPr>
              <w:jc w:val="both"/>
              <w:rPr>
                <w:b/>
              </w:rPr>
            </w:pPr>
            <w:proofErr w:type="spellStart"/>
            <w:r w:rsidRPr="006F58A8">
              <w:rPr>
                <w:b/>
              </w:rPr>
              <w:t>Ssz</w:t>
            </w:r>
            <w:proofErr w:type="spellEnd"/>
            <w:r w:rsidRPr="006F58A8">
              <w:rPr>
                <w:b/>
              </w:rPr>
              <w:t>.</w:t>
            </w:r>
          </w:p>
        </w:tc>
        <w:tc>
          <w:tcPr>
            <w:tcW w:w="4147" w:type="dxa"/>
          </w:tcPr>
          <w:p w:rsidR="008E50CA" w:rsidRPr="008B5B7E" w:rsidRDefault="008E50CA" w:rsidP="00613E1D">
            <w:pPr>
              <w:jc w:val="center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Feladat megnevezése</w:t>
            </w:r>
          </w:p>
        </w:tc>
        <w:tc>
          <w:tcPr>
            <w:tcW w:w="1260" w:type="dxa"/>
          </w:tcPr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Összes kiadás</w:t>
            </w:r>
          </w:p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2017</w:t>
            </w:r>
            <w:r w:rsidRPr="008B5B7E">
              <w:rPr>
                <w:b/>
                <w:sz w:val="18"/>
                <w:szCs w:val="18"/>
              </w:rPr>
              <w:t>. eredeti</w:t>
            </w:r>
          </w:p>
        </w:tc>
        <w:tc>
          <w:tcPr>
            <w:tcW w:w="1008" w:type="dxa"/>
          </w:tcPr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Bázis év</w:t>
            </w:r>
          </w:p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2016</w:t>
            </w:r>
            <w:r w:rsidRPr="008B5B7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2018</w:t>
            </w:r>
            <w:r w:rsidRPr="008B5B7E">
              <w:rPr>
                <w:b/>
                <w:sz w:val="18"/>
                <w:szCs w:val="18"/>
              </w:rPr>
              <w:t>. évi</w:t>
            </w:r>
          </w:p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számított</w:t>
            </w:r>
          </w:p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előirányzat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19</w:t>
            </w:r>
            <w:r w:rsidRPr="008B5B7E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B5B7E">
              <w:rPr>
                <w:b/>
                <w:sz w:val="18"/>
                <w:szCs w:val="18"/>
              </w:rPr>
              <w:t>évi</w:t>
            </w:r>
          </w:p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számított</w:t>
            </w:r>
          </w:p>
          <w:p w:rsidR="008E50CA" w:rsidRPr="008B5B7E" w:rsidRDefault="008E50CA" w:rsidP="00613E1D">
            <w:pPr>
              <w:jc w:val="center"/>
              <w:rPr>
                <w:b/>
                <w:sz w:val="18"/>
                <w:szCs w:val="18"/>
              </w:rPr>
            </w:pPr>
            <w:r w:rsidRPr="008B5B7E">
              <w:rPr>
                <w:b/>
                <w:sz w:val="18"/>
                <w:szCs w:val="18"/>
              </w:rPr>
              <w:t>előirányzat</w:t>
            </w: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1.</w:t>
            </w:r>
          </w:p>
        </w:tc>
        <w:tc>
          <w:tcPr>
            <w:tcW w:w="4147" w:type="dxa"/>
          </w:tcPr>
          <w:p w:rsidR="008E50CA" w:rsidRPr="008B5B7E" w:rsidRDefault="008E50CA" w:rsidP="00613E1D">
            <w:pPr>
              <w:pStyle w:val="lfej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8B5B7E">
              <w:rPr>
                <w:szCs w:val="24"/>
              </w:rPr>
              <w:t>Választókerületek fejlesztésére fordítható keret</w:t>
            </w:r>
          </w:p>
        </w:tc>
        <w:tc>
          <w:tcPr>
            <w:tcW w:w="1260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8.225</w:t>
            </w:r>
          </w:p>
        </w:tc>
        <w:tc>
          <w:tcPr>
            <w:tcW w:w="1008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12.225</w:t>
            </w: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>2.</w:t>
            </w:r>
          </w:p>
        </w:tc>
        <w:tc>
          <w:tcPr>
            <w:tcW w:w="4147" w:type="dxa"/>
            <w:vAlign w:val="center"/>
          </w:tcPr>
          <w:p w:rsidR="008E50CA" w:rsidRDefault="008E50CA" w:rsidP="00613E1D">
            <w:pPr>
              <w:rPr>
                <w:sz w:val="24"/>
                <w:szCs w:val="24"/>
              </w:rPr>
            </w:pPr>
            <w:r w:rsidRPr="008B5B7E">
              <w:rPr>
                <w:sz w:val="24"/>
                <w:szCs w:val="24"/>
              </w:rPr>
              <w:t xml:space="preserve">Vízmű </w:t>
            </w:r>
            <w:proofErr w:type="spellStart"/>
            <w:r w:rsidRPr="008B5B7E">
              <w:rPr>
                <w:sz w:val="24"/>
                <w:szCs w:val="24"/>
              </w:rPr>
              <w:t>Zrt</w:t>
            </w:r>
            <w:proofErr w:type="spellEnd"/>
            <w:r w:rsidRPr="008B5B7E">
              <w:rPr>
                <w:sz w:val="24"/>
                <w:szCs w:val="24"/>
              </w:rPr>
              <w:t>. rekonstrukciója</w:t>
            </w:r>
          </w:p>
          <w:p w:rsidR="008E50CA" w:rsidRPr="008B5B7E" w:rsidRDefault="008E50CA" w:rsidP="00613E1D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28.000</w:t>
            </w:r>
          </w:p>
        </w:tc>
        <w:tc>
          <w:tcPr>
            <w:tcW w:w="1008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25.000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28.000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28.000</w:t>
            </w: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47" w:type="dxa"/>
          </w:tcPr>
          <w:p w:rsidR="008E50CA" w:rsidRPr="008B5B7E" w:rsidRDefault="008E50CA" w:rsidP="00613E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93/2016. (V.26.) Sarkad település belterületén meglévő szilárd burkolatú járdaszakaszok felújítása, 231/2016. (XII.15.) váll. szerződéssel </w:t>
            </w:r>
            <w:proofErr w:type="spellStart"/>
            <w:r>
              <w:rPr>
                <w:sz w:val="24"/>
                <w:szCs w:val="24"/>
              </w:rPr>
              <w:t>kapcs</w:t>
            </w:r>
            <w:proofErr w:type="spellEnd"/>
            <w:r>
              <w:rPr>
                <w:sz w:val="24"/>
                <w:szCs w:val="24"/>
              </w:rPr>
              <w:t>. fizetési kötelezettség</w:t>
            </w:r>
          </w:p>
        </w:tc>
        <w:tc>
          <w:tcPr>
            <w:tcW w:w="1260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27.658</w:t>
            </w:r>
          </w:p>
        </w:tc>
        <w:tc>
          <w:tcPr>
            <w:tcW w:w="1008" w:type="dxa"/>
          </w:tcPr>
          <w:p w:rsidR="008E50CA" w:rsidRDefault="008E50CA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8B5B7E" w:rsidRDefault="008E50CA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8E50CA" w:rsidRDefault="008E50CA" w:rsidP="00613E1D">
            <w:pPr>
              <w:jc w:val="both"/>
              <w:rPr>
                <w:b/>
                <w:sz w:val="24"/>
                <w:szCs w:val="24"/>
              </w:rPr>
            </w:pPr>
            <w:r w:rsidRPr="008B5B7E">
              <w:rPr>
                <w:b/>
                <w:sz w:val="24"/>
                <w:szCs w:val="24"/>
              </w:rPr>
              <w:t>Összesen:</w:t>
            </w:r>
          </w:p>
          <w:p w:rsidR="008E50CA" w:rsidRPr="008B5B7E" w:rsidRDefault="008E50CA" w:rsidP="00613E1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63.883</w:t>
            </w:r>
          </w:p>
        </w:tc>
        <w:tc>
          <w:tcPr>
            <w:tcW w:w="1008" w:type="dxa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37.225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40.225</w:t>
            </w:r>
          </w:p>
        </w:tc>
        <w:tc>
          <w:tcPr>
            <w:tcW w:w="1134" w:type="dxa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40.225</w:t>
            </w: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8B5B7E" w:rsidRDefault="008E50CA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8E50CA" w:rsidRPr="008B5B7E" w:rsidRDefault="008E50CA" w:rsidP="00613E1D">
            <w:pPr>
              <w:ind w:firstLine="478"/>
              <w:rPr>
                <w:i/>
                <w:sz w:val="22"/>
                <w:szCs w:val="22"/>
              </w:rPr>
            </w:pPr>
            <w:r w:rsidRPr="008B5B7E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260" w:type="dxa"/>
            <w:vAlign w:val="bottom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63.883</w:t>
            </w:r>
          </w:p>
        </w:tc>
        <w:tc>
          <w:tcPr>
            <w:tcW w:w="1008" w:type="dxa"/>
            <w:vAlign w:val="bottom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37.225</w:t>
            </w:r>
          </w:p>
        </w:tc>
        <w:tc>
          <w:tcPr>
            <w:tcW w:w="1134" w:type="dxa"/>
            <w:vAlign w:val="bottom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40.225</w:t>
            </w:r>
          </w:p>
        </w:tc>
        <w:tc>
          <w:tcPr>
            <w:tcW w:w="1134" w:type="dxa"/>
            <w:vAlign w:val="bottom"/>
          </w:tcPr>
          <w:p w:rsidR="008E50CA" w:rsidRPr="008B5B7E" w:rsidRDefault="008E50CA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40.225</w:t>
            </w:r>
          </w:p>
        </w:tc>
      </w:tr>
      <w:tr w:rsidR="008E50CA" w:rsidTr="00613E1D">
        <w:trPr>
          <w:jc w:val="center"/>
        </w:trPr>
        <w:tc>
          <w:tcPr>
            <w:tcW w:w="695" w:type="dxa"/>
          </w:tcPr>
          <w:p w:rsidR="008E50CA" w:rsidRPr="008B5B7E" w:rsidRDefault="008E50CA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47" w:type="dxa"/>
          </w:tcPr>
          <w:p w:rsidR="008E50CA" w:rsidRPr="008B5B7E" w:rsidRDefault="008E50CA" w:rsidP="00613E1D">
            <w:pPr>
              <w:ind w:firstLine="478"/>
              <w:rPr>
                <w:i/>
                <w:sz w:val="22"/>
                <w:szCs w:val="22"/>
              </w:rPr>
            </w:pPr>
            <w:r w:rsidRPr="008B5B7E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260" w:type="dxa"/>
            <w:vAlign w:val="bottom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08" w:type="dxa"/>
            <w:vAlign w:val="bottom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50CA" w:rsidRPr="008B5B7E" w:rsidRDefault="008E50CA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E50CA" w:rsidRDefault="008E50CA" w:rsidP="008E50CA">
      <w:pPr>
        <w:tabs>
          <w:tab w:val="left" w:pos="8175"/>
        </w:tabs>
      </w:pPr>
      <w:r>
        <w:tab/>
      </w:r>
    </w:p>
    <w:p w:rsidR="000E296D" w:rsidRDefault="000E296D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50CA"/>
    <w:rsid w:val="000E296D"/>
    <w:rsid w:val="008E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5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E50CA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basedOn w:val="Bekezdsalapbettpusa"/>
    <w:link w:val="lfej"/>
    <w:rsid w:val="008E50CA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767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2017-04-02T11:23:00Z</dcterms:created>
  <dcterms:modified xsi:type="dcterms:W3CDTF">2017-04-02T11:24:00Z</dcterms:modified>
</cp:coreProperties>
</file>