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6" w:rsidRPr="002F2B04" w:rsidRDefault="002F2B04">
      <w:pPr>
        <w:rPr>
          <w:rFonts w:ascii="Times New Roman" w:hAnsi="Times New Roman" w:cs="Times New Roman"/>
          <w:b/>
        </w:rPr>
      </w:pPr>
      <w:bookmarkStart w:id="0" w:name="_GoBack"/>
      <w:r w:rsidRPr="002F2B04">
        <w:rPr>
          <w:rFonts w:ascii="Times New Roman" w:hAnsi="Times New Roman" w:cs="Times New Roman"/>
          <w:b/>
        </w:rPr>
        <w:t>7.1 melléklet a 3/ 2016 önkormányzati rendelethez</w:t>
      </w:r>
    </w:p>
    <w:tbl>
      <w:tblPr>
        <w:tblW w:w="8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500"/>
        <w:gridCol w:w="980"/>
        <w:gridCol w:w="880"/>
        <w:gridCol w:w="1100"/>
      </w:tblGrid>
      <w:tr w:rsidR="002F2B04" w:rsidRPr="002F2B04" w:rsidTr="002F2B04">
        <w:trPr>
          <w:trHeight w:val="990"/>
        </w:trPr>
        <w:tc>
          <w:tcPr>
            <w:tcW w:w="8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bookmarkEnd w:id="0"/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VAGYONKIMUTATÁS</w:t>
            </w:r>
            <w:r w:rsidRPr="002F2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a könyvviteli mérlegben értékkel szereplő eszközökről</w:t>
            </w:r>
            <w:r w:rsidRPr="002F2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2015.</w:t>
            </w:r>
          </w:p>
        </w:tc>
      </w:tr>
      <w:tr w:rsidR="002F2B04" w:rsidRPr="002F2B04" w:rsidTr="002F2B04">
        <w:trPr>
          <w:trHeight w:val="33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Adatok: ezer forintban!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ESZKÖZÖK</w:t>
            </w:r>
          </w:p>
        </w:tc>
        <w:tc>
          <w:tcPr>
            <w:tcW w:w="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Bruttó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Könyv szerinti 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Becsült </w:t>
            </w:r>
          </w:p>
        </w:tc>
      </w:tr>
      <w:tr w:rsidR="002F2B04" w:rsidRPr="002F2B04" w:rsidTr="002F2B04">
        <w:trPr>
          <w:trHeight w:val="253"/>
        </w:trPr>
        <w:tc>
          <w:tcPr>
            <w:tcW w:w="5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állományi érték</w:t>
            </w:r>
          </w:p>
        </w:tc>
      </w:tr>
      <w:tr w:rsidR="002F2B04" w:rsidRPr="002F2B04" w:rsidTr="002F2B04">
        <w:trPr>
          <w:trHeight w:val="33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A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E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I. Immateriális javak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7 765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Tárgyi eszközök (03+08+13+18+23)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1 151 621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752 094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1. Ingatlanok és kapcsolódó vagyoni értékű </w:t>
            </w:r>
            <w:proofErr w:type="gramStart"/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jogok   (</w:t>
            </w:r>
            <w:proofErr w:type="gramEnd"/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04+05+06+07)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1 092 684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720 335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1.1. Forgalomképtelen ingatlanok és kapcsolódó vagyoni értékű jogok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52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1.2. Nemzetgazdasági szempontból kiemelt jelentőségű ingatlanok és </w:t>
            </w:r>
            <w:proofErr w:type="gramStart"/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kapcsolódó </w:t>
            </w: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vagyoni</w:t>
            </w:r>
            <w:proofErr w:type="gramEnd"/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értékű jogok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05.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45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1.3. Korlátozottan forgalomképes ingatlanok és kapcsolódó vagyoni értékű jogok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06.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921 472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549 123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1.4. Üzleti ingatlanok és kapcsolódó vagyoni értékű jogok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07.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171 212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171 212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 Gépek, berendezések, felszerelések, járművek (09+10+11+12)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58 937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31 759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2.1. Forgalomképtelen gépek, berendezések, felszerelések, járművek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09.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67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2.2. Nemzetgazdasági szempontból kiemelt jelentőségű gépek, berendezések</w:t>
            </w:r>
            <w:proofErr w:type="gramStart"/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, </w:t>
            </w: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felszerelések</w:t>
            </w:r>
            <w:proofErr w:type="gramEnd"/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, járművek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45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2.3. Korlátozottan forgalomképes gépek, berendezések, felszerelések, járművek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58 937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31 759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2.4. Üzleti gépek, berendezések, felszerelések, járművek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 Tenyészállatok (14+15+16+17)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3.1. Forgalomképtelen tenyészállatok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3.2. Nemzetgazdasági szempontból kiemelt jelentőségű tenyészállatok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3.3. Korlátozottan forgalomképes tenyészállatok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3.4. Üzleti tenyészállatok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 Beruházások, felújítások (19+20+21+22)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4.1. Forgalomképtelen beruházások, felújítások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45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4.2. Nemzetgazdasági szempontból kiemelt jelentőségű beruházások, felújítások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4.3. Korlátozottan forgalomképes beruházások, felújítások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4.4. Üzleti beruházások, felújítások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 Tárgyi eszközök értékhelyesbítése (24+25+26+27)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5.1. Forgalomképtelen tárgyi eszközök értékhelyesbítése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45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5.2. Nemzetgazdasági szempontból kiemelt jelentőségű tárgyi </w:t>
            </w:r>
            <w:proofErr w:type="gramStart"/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eszközök </w:t>
            </w: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értékhelyesbítése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5.3. Korlátozottan forgalomképes tárgyi eszközök értékhelyesbítése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5.4. Üzleti tárgyi eszközök értékhelyesbítése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Befektetett pénzügyi eszközök (29+34+39)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354 459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154 267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 Tartós részesedések (30+31+32+33)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20 634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1.1. Forgalomképtelen tartós részesedések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45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lastRenderedPageBreak/>
              <w:t>1.2. Nemzetgazdasági szempontból kiemelt jelentőségű tartós részesedések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1.3. Korlátozottan forgalomképes tartós részesedések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1.4. Üzleti tartós részesedések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20 634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 Tartós hitelviszonyt megtestesítő értékpapírok (35+36+37+38)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2.1. Forgalomképtelen tartós hitelviszonyt megtestesítő értékpapírok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67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2.2. Nemzetgazdasági szempontból kiemelt jelentőségű tartós </w:t>
            </w:r>
            <w:proofErr w:type="gramStart"/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hitelviszonyt </w:t>
            </w: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megtestesítő</w:t>
            </w:r>
            <w:proofErr w:type="gramEnd"/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értékpapírok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45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2.3. Korlátozottan forgalomképes tartós hitelviszonyt megtestesítő értékpapírok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2.4. Üzleti tartós hitelviszonyt megtestesítő értékpapírok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42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 Befektetett pénzügyi eszközök értékhelyesbítése (40+41+42+43)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354 459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133 633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3.1. Forgalomképtelen befektetett pénzügyi eszközök értékhelyesbítése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67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3.2. Nemzetgazdasági szempontból kiemelt jelentőségű befektetett </w:t>
            </w:r>
            <w:proofErr w:type="gramStart"/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pénzügyi </w:t>
            </w: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eszközök</w:t>
            </w:r>
            <w:proofErr w:type="gramEnd"/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értékhelyesbítése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45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3.3. Korlátozottan forgalomképes befektetett pénzügyi eszközök értékhelyesbítése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3.4. Üzleti befektetett pénzügyi eszközök értékhelyesbítése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354 459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133 633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Koncesszióba, vagyonkezelésbe adott eszközök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42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A) NEMZETI VAGYONBA TARTOZÓ BEFEKTETETT </w:t>
            </w:r>
            <w:proofErr w:type="gramStart"/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ESZKÖZÖK </w:t>
            </w: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    (</w:t>
            </w:r>
            <w:proofErr w:type="gramEnd"/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01+02+28+44)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1 513 845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906 361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Készletek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616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Értékpapírok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B) NEMZETI VAGYONBA TARTOZÓ FORGÓESZKÖZÖK (46+47)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616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Lekötött bankbetétek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Pénztárak, csekkek, betétkönyvek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76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Forintszámlák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14 764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Devizaszámlák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C) PÉNZESZKÖZÖK (49+50+51+52)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14 840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Költségvetési évben esedékes követelések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Költségvetési évet követően esedékes követelések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Követelés jellegű sajátos elszámolások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D) KÖVETELÉSEK (54+55+56)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December havi illetmények, munkabérek elszámolása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63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II. Utalványok, bérletek és más hasonló, készpénz-helyettesítő </w:t>
            </w:r>
            <w:proofErr w:type="gramStart"/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fizetési </w:t>
            </w: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    eszköznek</w:t>
            </w:r>
            <w:proofErr w:type="gramEnd"/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nem minősülő eszközök elszámolásai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E) EGYÉB SAJÁTOS ESZKÖZOLDALI ELSZÁMOLÁSOK (58+59)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2F2B04" w:rsidRPr="002F2B04" w:rsidTr="002F2B04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F) AKTÍV IDŐBELI ELHATÁROLÁSOK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2F2B04" w:rsidRPr="002F2B04" w:rsidTr="002F2B04">
        <w:trPr>
          <w:trHeight w:val="33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ESZKÖZÖK </w:t>
            </w:r>
            <w:proofErr w:type="gramStart"/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  (</w:t>
            </w:r>
            <w:proofErr w:type="gramEnd"/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45+48+53+57+60+61)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F2B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1 513 845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921 817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B04" w:rsidRPr="002F2B04" w:rsidRDefault="002F2B04" w:rsidP="002F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2B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</w:tr>
    </w:tbl>
    <w:p w:rsidR="002F2B04" w:rsidRDefault="002F2B04"/>
    <w:sectPr w:rsidR="002F2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04"/>
    <w:rsid w:val="002F2B04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576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2016-04-28T13:36:00Z</dcterms:created>
  <dcterms:modified xsi:type="dcterms:W3CDTF">2016-04-28T13:47:00Z</dcterms:modified>
</cp:coreProperties>
</file>