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6C8B" w:rsidRDefault="00A16C8B" w:rsidP="00A16C8B">
      <w:pPr>
        <w:spacing w:after="0" w:line="240" w:lineRule="auto"/>
        <w:jc w:val="center"/>
        <w:rPr>
          <w:rFonts w:ascii="Garamond" w:hAnsi="Garamond"/>
          <w:b/>
          <w:iCs/>
        </w:rPr>
      </w:pPr>
      <w:r>
        <w:rPr>
          <w:rFonts w:ascii="Garamond" w:hAnsi="Garamond"/>
          <w:b/>
          <w:iCs/>
        </w:rPr>
        <w:t>INDOKOLÁS</w:t>
      </w:r>
    </w:p>
    <w:p w:rsidR="00A16C8B" w:rsidRDefault="00A16C8B" w:rsidP="00A16C8B">
      <w:pPr>
        <w:pStyle w:val="Lista"/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Gyanógeregye Község Önkormányzata Képviselő-testületének</w:t>
      </w:r>
    </w:p>
    <w:p w:rsidR="00A16C8B" w:rsidRDefault="00A16C8B" w:rsidP="00A16C8B">
      <w:pPr>
        <w:pStyle w:val="Lista"/>
        <w:ind w:left="0" w:firstLine="0"/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…/2019. (</w:t>
      </w:r>
      <w:proofErr w:type="gramStart"/>
      <w:r>
        <w:rPr>
          <w:rFonts w:ascii="Garamond" w:hAnsi="Garamond"/>
          <w:b/>
          <w:sz w:val="22"/>
          <w:szCs w:val="22"/>
        </w:rPr>
        <w:t>XII. ….</w:t>
      </w:r>
      <w:proofErr w:type="gramEnd"/>
      <w:r>
        <w:rPr>
          <w:rFonts w:ascii="Garamond" w:hAnsi="Garamond"/>
          <w:b/>
          <w:sz w:val="22"/>
          <w:szCs w:val="22"/>
        </w:rPr>
        <w:t xml:space="preserve">.) önkormányzati rendelete </w:t>
      </w:r>
    </w:p>
    <w:p w:rsidR="00A16C8B" w:rsidRDefault="00A16C8B" w:rsidP="00A16C8B">
      <w:pPr>
        <w:spacing w:after="0" w:line="240" w:lineRule="auto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a gyermekvédelmi ellátások helyi szabályairól szóló</w:t>
      </w:r>
    </w:p>
    <w:p w:rsidR="00A16C8B" w:rsidRDefault="00A16C8B" w:rsidP="00A16C8B">
      <w:pPr>
        <w:spacing w:after="0" w:line="240" w:lineRule="auto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15/2013. (XII. 17.) önkormányzati rendelet módosításáról</w:t>
      </w:r>
    </w:p>
    <w:p w:rsidR="00A16C8B" w:rsidRDefault="00A16C8B" w:rsidP="00A16C8B">
      <w:pPr>
        <w:pStyle w:val="Szvegtrzs"/>
        <w:spacing w:after="0"/>
        <w:jc w:val="center"/>
        <w:rPr>
          <w:rFonts w:ascii="Garamond" w:hAnsi="Garamond"/>
          <w:b/>
          <w:sz w:val="22"/>
          <w:szCs w:val="22"/>
        </w:rPr>
      </w:pPr>
    </w:p>
    <w:p w:rsidR="00A16C8B" w:rsidRDefault="00A16C8B" w:rsidP="00A16C8B">
      <w:pPr>
        <w:pStyle w:val="Cmsor2"/>
        <w:spacing w:before="0"/>
        <w:jc w:val="both"/>
        <w:rPr>
          <w:rFonts w:ascii="Garamond" w:hAnsi="Garamond"/>
          <w:b w:val="0"/>
          <w:color w:val="auto"/>
          <w:sz w:val="22"/>
          <w:szCs w:val="22"/>
        </w:rPr>
      </w:pPr>
      <w:r>
        <w:rPr>
          <w:rFonts w:ascii="Garamond" w:hAnsi="Garamond"/>
          <w:b w:val="0"/>
          <w:color w:val="auto"/>
          <w:sz w:val="22"/>
          <w:szCs w:val="22"/>
        </w:rPr>
        <w:t xml:space="preserve">A gyermekek védelméről és a gyámügyi igazgatásról szóló 1997. évi XXXI. törvény 29. § (1) bekezdése felhatalmazta és egyúttal kötelezte a kötelező feladatellátás keretében az önkormányzatokat, hogy </w:t>
      </w:r>
      <w:proofErr w:type="gramStart"/>
      <w:r>
        <w:rPr>
          <w:rFonts w:ascii="Garamond" w:hAnsi="Garamond"/>
          <w:b w:val="0"/>
          <w:color w:val="auto"/>
          <w:sz w:val="22"/>
          <w:szCs w:val="22"/>
        </w:rPr>
        <w:t>a</w:t>
      </w:r>
      <w:proofErr w:type="gramEnd"/>
      <w:r>
        <w:rPr>
          <w:rFonts w:ascii="Garamond" w:hAnsi="Garamond"/>
          <w:b w:val="0"/>
          <w:color w:val="auto"/>
          <w:sz w:val="22"/>
          <w:szCs w:val="22"/>
        </w:rPr>
        <w:t xml:space="preserve"> önkormányzati rendeletet alkossanak és meghatározzák a fizetendő térítési díjakat.</w:t>
      </w:r>
    </w:p>
    <w:p w:rsidR="00A16C8B" w:rsidRDefault="00A16C8B" w:rsidP="00A16C8B">
      <w:pPr>
        <w:spacing w:after="0" w:line="240" w:lineRule="auto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A </w:t>
      </w:r>
      <w:proofErr w:type="spellStart"/>
      <w:r>
        <w:rPr>
          <w:rFonts w:ascii="Garamond" w:hAnsi="Garamond" w:cs="Arial"/>
        </w:rPr>
        <w:t>közétkezetési</w:t>
      </w:r>
      <w:proofErr w:type="spellEnd"/>
      <w:r>
        <w:rPr>
          <w:rFonts w:ascii="Garamond" w:hAnsi="Garamond" w:cs="Arial"/>
        </w:rPr>
        <w:t xml:space="preserve"> szolgáltató által benyújtott árajánlat részletesen tartalmazza a gyermekek után fizetendő étkezési térítési díjak összegét a közüzemi szolgáltatási díjakra figyelemmel. </w:t>
      </w:r>
    </w:p>
    <w:p w:rsidR="00A16C8B" w:rsidRDefault="00A16C8B" w:rsidP="00A16C8B">
      <w:pPr>
        <w:spacing w:after="0" w:line="240" w:lineRule="auto"/>
        <w:jc w:val="both"/>
        <w:rPr>
          <w:rFonts w:ascii="Garamond" w:hAnsi="Garamond" w:cs="Arial"/>
        </w:rPr>
      </w:pPr>
    </w:p>
    <w:p w:rsidR="00A16C8B" w:rsidRDefault="00A16C8B" w:rsidP="00A16C8B">
      <w:pPr>
        <w:spacing w:after="0" w:line="240" w:lineRule="auto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Gyanógeregye, 2019. december 5.</w:t>
      </w:r>
    </w:p>
    <w:p w:rsidR="00A16C8B" w:rsidRDefault="00A16C8B" w:rsidP="00A16C8B">
      <w:pPr>
        <w:spacing w:after="0" w:line="240" w:lineRule="auto"/>
        <w:jc w:val="both"/>
        <w:rPr>
          <w:rFonts w:ascii="Garamond" w:hAnsi="Garamond" w:cs="Arial"/>
          <w:b/>
        </w:rPr>
      </w:pPr>
    </w:p>
    <w:p w:rsidR="00A16C8B" w:rsidRDefault="00A16C8B" w:rsidP="00A16C8B">
      <w:pPr>
        <w:spacing w:after="0" w:line="240" w:lineRule="auto"/>
        <w:jc w:val="both"/>
        <w:rPr>
          <w:rFonts w:ascii="Garamond" w:hAnsi="Garamond" w:cs="Arial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56"/>
        <w:gridCol w:w="4516"/>
      </w:tblGrid>
      <w:tr w:rsidR="00A16C8B" w:rsidTr="00A16C8B">
        <w:tc>
          <w:tcPr>
            <w:tcW w:w="4660" w:type="dxa"/>
            <w:hideMark/>
          </w:tcPr>
          <w:p w:rsidR="00A16C8B" w:rsidRDefault="00A16C8B">
            <w:pPr>
              <w:pStyle w:val="Szvegtrzs"/>
              <w:spacing w:after="0"/>
              <w:jc w:val="center"/>
              <w:rPr>
                <w:rFonts w:ascii="Garamond" w:hAnsi="Garamond" w:cs="Arial"/>
                <w:b/>
                <w:iCs/>
                <w:sz w:val="22"/>
                <w:szCs w:val="22"/>
              </w:rPr>
            </w:pPr>
            <w:proofErr w:type="spellStart"/>
            <w:r>
              <w:rPr>
                <w:rFonts w:ascii="Garamond" w:hAnsi="Garamond" w:cs="Arial"/>
                <w:b/>
                <w:iCs/>
                <w:sz w:val="22"/>
                <w:szCs w:val="22"/>
              </w:rPr>
              <w:t>Sejber</w:t>
            </w:r>
            <w:proofErr w:type="spellEnd"/>
            <w:r>
              <w:rPr>
                <w:rFonts w:ascii="Garamond" w:hAnsi="Garamond" w:cs="Arial"/>
                <w:b/>
                <w:iCs/>
                <w:sz w:val="22"/>
                <w:szCs w:val="22"/>
              </w:rPr>
              <w:t xml:space="preserve"> Tiborné</w:t>
            </w:r>
          </w:p>
          <w:p w:rsidR="00A16C8B" w:rsidRDefault="00A16C8B">
            <w:pPr>
              <w:pStyle w:val="Szvegtrzs"/>
              <w:spacing w:after="0"/>
              <w:jc w:val="center"/>
              <w:rPr>
                <w:rFonts w:ascii="Garamond" w:hAnsi="Garamond" w:cs="Arial"/>
                <w:iCs/>
                <w:sz w:val="22"/>
                <w:szCs w:val="22"/>
              </w:rPr>
            </w:pPr>
            <w:r>
              <w:rPr>
                <w:rFonts w:ascii="Garamond" w:hAnsi="Garamond" w:cs="Arial"/>
                <w:iCs/>
                <w:sz w:val="22"/>
                <w:szCs w:val="22"/>
              </w:rPr>
              <w:t xml:space="preserve">polgármester </w:t>
            </w:r>
            <w:proofErr w:type="spellStart"/>
            <w:r>
              <w:rPr>
                <w:rFonts w:ascii="Garamond" w:hAnsi="Garamond" w:cs="Arial"/>
                <w:iCs/>
                <w:sz w:val="22"/>
                <w:szCs w:val="22"/>
              </w:rPr>
              <w:t>sk</w:t>
            </w:r>
            <w:proofErr w:type="spellEnd"/>
            <w:r>
              <w:rPr>
                <w:rFonts w:ascii="Garamond" w:hAnsi="Garamond" w:cs="Arial"/>
                <w:iCs/>
                <w:sz w:val="22"/>
                <w:szCs w:val="22"/>
              </w:rPr>
              <w:t>.</w:t>
            </w:r>
          </w:p>
        </w:tc>
        <w:tc>
          <w:tcPr>
            <w:tcW w:w="4628" w:type="dxa"/>
            <w:hideMark/>
          </w:tcPr>
          <w:p w:rsidR="00A16C8B" w:rsidRDefault="00A16C8B">
            <w:pPr>
              <w:pStyle w:val="Szvegtrzs"/>
              <w:spacing w:after="0"/>
              <w:jc w:val="center"/>
              <w:rPr>
                <w:rFonts w:ascii="Garamond" w:hAnsi="Garamond" w:cs="Arial"/>
                <w:b/>
                <w:iCs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iCs/>
                <w:sz w:val="22"/>
                <w:szCs w:val="22"/>
              </w:rPr>
              <w:t>Dr. Varga Krisztina</w:t>
            </w:r>
          </w:p>
          <w:p w:rsidR="00A16C8B" w:rsidRDefault="00A16C8B">
            <w:pPr>
              <w:pStyle w:val="Szvegtrzs"/>
              <w:spacing w:after="0"/>
              <w:jc w:val="center"/>
              <w:rPr>
                <w:rFonts w:ascii="Garamond" w:hAnsi="Garamond" w:cs="Arial"/>
                <w:iCs/>
                <w:sz w:val="22"/>
                <w:szCs w:val="22"/>
              </w:rPr>
            </w:pPr>
            <w:r>
              <w:rPr>
                <w:rFonts w:ascii="Garamond" w:hAnsi="Garamond" w:cs="Arial"/>
                <w:iCs/>
                <w:sz w:val="22"/>
                <w:szCs w:val="22"/>
              </w:rPr>
              <w:t xml:space="preserve">jegyző </w:t>
            </w:r>
            <w:proofErr w:type="spellStart"/>
            <w:r>
              <w:rPr>
                <w:rFonts w:ascii="Garamond" w:hAnsi="Garamond" w:cs="Arial"/>
                <w:iCs/>
                <w:sz w:val="22"/>
                <w:szCs w:val="22"/>
              </w:rPr>
              <w:t>sk</w:t>
            </w:r>
            <w:proofErr w:type="spellEnd"/>
            <w:r>
              <w:rPr>
                <w:rFonts w:ascii="Garamond" w:hAnsi="Garamond" w:cs="Arial"/>
                <w:iCs/>
                <w:sz w:val="22"/>
                <w:szCs w:val="22"/>
              </w:rPr>
              <w:t>.</w:t>
            </w:r>
          </w:p>
        </w:tc>
      </w:tr>
    </w:tbl>
    <w:p w:rsidR="00A16C8B" w:rsidRDefault="00A16C8B" w:rsidP="00A16C8B">
      <w:pPr>
        <w:pStyle w:val="Lista"/>
        <w:jc w:val="center"/>
        <w:rPr>
          <w:rFonts w:ascii="Garamond" w:hAnsi="Garamond"/>
          <w:b/>
          <w:sz w:val="22"/>
          <w:szCs w:val="22"/>
        </w:rPr>
      </w:pPr>
    </w:p>
    <w:p w:rsidR="00A16C8B" w:rsidRDefault="00A16C8B" w:rsidP="00A16C8B">
      <w:pPr>
        <w:pStyle w:val="Lista"/>
        <w:jc w:val="center"/>
        <w:rPr>
          <w:rFonts w:ascii="Garamond" w:hAnsi="Garamond"/>
          <w:b/>
          <w:sz w:val="22"/>
          <w:szCs w:val="22"/>
        </w:rPr>
      </w:pPr>
    </w:p>
    <w:p w:rsidR="00DB7A92" w:rsidRDefault="00DB7A92">
      <w:bookmarkStart w:id="0" w:name="_GoBack"/>
      <w:bookmarkEnd w:id="0"/>
    </w:p>
    <w:sectPr w:rsidR="00DB7A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C8B"/>
    <w:rsid w:val="00A16C8B"/>
    <w:rsid w:val="00DB7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5ABF4C-51CA-48F7-A109-15C02BA8F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16C8B"/>
    <w:pPr>
      <w:spacing w:line="256" w:lineRule="auto"/>
    </w:pPr>
    <w:rPr>
      <w:rFonts w:ascii="Calibri" w:eastAsia="Calibri" w:hAnsi="Calibri" w:cs="Times New Roman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16C8B"/>
    <w:pPr>
      <w:keepNext/>
      <w:keepLines/>
      <w:spacing w:before="200" w:after="0" w:line="240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semiHidden/>
    <w:rsid w:val="00A16C8B"/>
    <w:rPr>
      <w:rFonts w:ascii="Cambria" w:eastAsia="Times New Roman" w:hAnsi="Cambria" w:cs="Times New Roman"/>
      <w:b/>
      <w:bCs/>
      <w:color w:val="4F81BD"/>
      <w:sz w:val="26"/>
      <w:szCs w:val="26"/>
      <w:lang w:eastAsia="hu-HU"/>
    </w:rPr>
  </w:style>
  <w:style w:type="paragraph" w:styleId="Lista">
    <w:name w:val="List"/>
    <w:basedOn w:val="Norml"/>
    <w:semiHidden/>
    <w:unhideWhenUsed/>
    <w:rsid w:val="00A16C8B"/>
    <w:pPr>
      <w:suppressAutoHyphens/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Szvegtrzs">
    <w:name w:val="Body Text"/>
    <w:basedOn w:val="Norml"/>
    <w:link w:val="SzvegtrzsChar"/>
    <w:uiPriority w:val="99"/>
    <w:semiHidden/>
    <w:unhideWhenUsed/>
    <w:rsid w:val="00A16C8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A16C8B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13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692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2019-12-11T14:14:00Z</dcterms:created>
  <dcterms:modified xsi:type="dcterms:W3CDTF">2019-12-11T14:14:00Z</dcterms:modified>
</cp:coreProperties>
</file>