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EF" w:rsidRPr="00270EBA" w:rsidRDefault="00C910EF" w:rsidP="00C910EF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 xml:space="preserve">1. számú </w:t>
      </w:r>
      <w:r>
        <w:rPr>
          <w:b/>
          <w:sz w:val="24"/>
          <w:szCs w:val="24"/>
        </w:rPr>
        <w:t xml:space="preserve">melléklet </w:t>
      </w:r>
      <w:r w:rsidRPr="00B92E0C">
        <w:rPr>
          <w:b/>
          <w:sz w:val="24"/>
          <w:szCs w:val="24"/>
        </w:rPr>
        <w:t>a 7/2015. (III.02.)</w:t>
      </w:r>
      <w:r w:rsidRPr="00216EE2">
        <w:rPr>
          <w:sz w:val="24"/>
          <w:szCs w:val="24"/>
        </w:rPr>
        <w:t xml:space="preserve"> </w:t>
      </w:r>
      <w:r w:rsidRPr="00270EBA">
        <w:rPr>
          <w:b/>
          <w:sz w:val="24"/>
          <w:szCs w:val="24"/>
        </w:rPr>
        <w:t>önkormányzati rendelethez</w:t>
      </w:r>
    </w:p>
    <w:p w:rsidR="00C910EF" w:rsidRPr="00270EBA" w:rsidRDefault="00C910EF" w:rsidP="00C910EF">
      <w:pPr>
        <w:jc w:val="center"/>
        <w:rPr>
          <w:b/>
          <w:sz w:val="24"/>
          <w:szCs w:val="24"/>
        </w:rPr>
      </w:pPr>
    </w:p>
    <w:p w:rsidR="00C910EF" w:rsidRPr="00270EBA" w:rsidRDefault="00C910EF" w:rsidP="00C910EF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Egyes kiemelt bevételi előirányzatok egységes rovatrend szerint</w:t>
      </w:r>
    </w:p>
    <w:p w:rsidR="00C910EF" w:rsidRPr="00270EBA" w:rsidRDefault="00C910EF" w:rsidP="00C910EF">
      <w:pPr>
        <w:jc w:val="center"/>
        <w:rPr>
          <w:b/>
          <w:sz w:val="24"/>
          <w:szCs w:val="24"/>
        </w:rPr>
      </w:pPr>
    </w:p>
    <w:p w:rsidR="00C910EF" w:rsidRPr="00270EBA" w:rsidRDefault="00C910EF" w:rsidP="00C910EF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1. B1. Működési célú támogatások államháztartáson belülről</w:t>
      </w:r>
    </w:p>
    <w:p w:rsidR="00C910EF" w:rsidRPr="00270EBA" w:rsidRDefault="00C910EF" w:rsidP="00C910EF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Pr="00270EBA">
        <w:rPr>
          <w:sz w:val="24"/>
          <w:szCs w:val="24"/>
        </w:rPr>
        <w:t>datok</w:t>
      </w:r>
      <w:proofErr w:type="gramEnd"/>
      <w:r w:rsidRPr="00270EBA">
        <w:rPr>
          <w:sz w:val="24"/>
          <w:szCs w:val="24"/>
        </w:rPr>
        <w:t xml:space="preserve">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C910EF" w:rsidRPr="00270EBA" w:rsidTr="00173181">
        <w:trPr>
          <w:cantSplit/>
          <w:jc w:val="center"/>
        </w:trPr>
        <w:tc>
          <w:tcPr>
            <w:tcW w:w="559" w:type="dxa"/>
          </w:tcPr>
          <w:p w:rsidR="00C910EF" w:rsidRPr="00270EBA" w:rsidRDefault="00C910EF" w:rsidP="001731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C910EF" w:rsidRPr="00270EBA" w:rsidRDefault="00C910EF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910EF" w:rsidRPr="00270EBA" w:rsidRDefault="00C910EF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910EF" w:rsidRPr="00270EBA" w:rsidRDefault="00C910EF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56 623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egyes köznevelési fe</w:t>
            </w:r>
            <w:r w:rsidRPr="00270EBA">
              <w:rPr>
                <w:b w:val="0"/>
                <w:i/>
                <w:sz w:val="24"/>
                <w:szCs w:val="24"/>
              </w:rPr>
              <w:t>l</w:t>
            </w:r>
            <w:r w:rsidRPr="00270EBA">
              <w:rPr>
                <w:b w:val="0"/>
                <w:i/>
                <w:sz w:val="24"/>
                <w:szCs w:val="24"/>
              </w:rPr>
              <w:t>adatainak támogatása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46 179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szociális, gyermekj</w:t>
            </w:r>
            <w:r w:rsidRPr="00270EBA">
              <w:rPr>
                <w:b w:val="0"/>
                <w:i/>
                <w:sz w:val="24"/>
                <w:szCs w:val="24"/>
              </w:rPr>
              <w:t>ó</w:t>
            </w:r>
            <w:r w:rsidRPr="00270EBA">
              <w:rPr>
                <w:b w:val="0"/>
                <w:i/>
                <w:sz w:val="24"/>
                <w:szCs w:val="24"/>
              </w:rPr>
              <w:t>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35 426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2 530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Működési célú költségvetési támogatások és kieg</w:t>
            </w:r>
            <w:r w:rsidRPr="00270EBA">
              <w:rPr>
                <w:b w:val="0"/>
                <w:i/>
                <w:sz w:val="24"/>
                <w:szCs w:val="24"/>
              </w:rPr>
              <w:t>é</w:t>
            </w:r>
            <w:r w:rsidRPr="00270EBA">
              <w:rPr>
                <w:b w:val="0"/>
                <w:i/>
                <w:sz w:val="24"/>
                <w:szCs w:val="24"/>
              </w:rPr>
              <w:t>szítő támogatások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garancia- és kezességvállalásból származó megtérülések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visszatérítendő támogatások, kölcsönök visszatérülése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visszatérítendő támogatások, kölcsönök igénybevétele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Egyéb működési célú támogatások bevételei á</w:t>
            </w:r>
            <w:r w:rsidRPr="00270EBA">
              <w:rPr>
                <w:b w:val="0"/>
                <w:sz w:val="24"/>
                <w:szCs w:val="24"/>
              </w:rPr>
              <w:t>l</w:t>
            </w:r>
            <w:r w:rsidRPr="00270EBA">
              <w:rPr>
                <w:b w:val="0"/>
                <w:sz w:val="24"/>
                <w:szCs w:val="24"/>
              </w:rPr>
              <w:t xml:space="preserve">lamháztartáson belülről 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Működési célú támogatások államháztartáson b</w:t>
            </w:r>
            <w:r w:rsidRPr="00270EBA">
              <w:rPr>
                <w:sz w:val="24"/>
                <w:szCs w:val="24"/>
              </w:rPr>
              <w:t>e</w:t>
            </w:r>
            <w:r w:rsidRPr="00270EBA">
              <w:rPr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C910EF" w:rsidRPr="009F7E1F" w:rsidRDefault="00C910EF" w:rsidP="00173181">
            <w:pPr>
              <w:pStyle w:val="Szvegtrzs2"/>
              <w:jc w:val="right"/>
              <w:rPr>
                <w:sz w:val="24"/>
                <w:szCs w:val="24"/>
              </w:rPr>
            </w:pPr>
            <w:r w:rsidRPr="009F7E1F">
              <w:rPr>
                <w:sz w:val="24"/>
                <w:szCs w:val="24"/>
              </w:rPr>
              <w:t>140 758</w:t>
            </w:r>
          </w:p>
        </w:tc>
      </w:tr>
    </w:tbl>
    <w:p w:rsidR="00C910EF" w:rsidRPr="00270EBA" w:rsidRDefault="00C910EF" w:rsidP="00C910EF">
      <w:pPr>
        <w:pStyle w:val="Szvegtrzs2"/>
        <w:jc w:val="both"/>
        <w:rPr>
          <w:b w:val="0"/>
          <w:sz w:val="24"/>
          <w:szCs w:val="24"/>
        </w:rPr>
      </w:pPr>
    </w:p>
    <w:p w:rsidR="00C910EF" w:rsidRPr="00270EBA" w:rsidRDefault="00C910EF" w:rsidP="00C910EF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2. B2. Felhalmozási célú támogatások államháztartáson belülről</w:t>
      </w:r>
    </w:p>
    <w:p w:rsidR="00C910EF" w:rsidRPr="00270EBA" w:rsidRDefault="00C910EF" w:rsidP="00C910EF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Pr="00270EBA">
        <w:rPr>
          <w:sz w:val="24"/>
          <w:szCs w:val="24"/>
        </w:rPr>
        <w:t>datok</w:t>
      </w:r>
      <w:proofErr w:type="gramEnd"/>
      <w:r w:rsidRPr="00270EBA">
        <w:rPr>
          <w:sz w:val="24"/>
          <w:szCs w:val="24"/>
        </w:rPr>
        <w:t xml:space="preserve">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C910EF" w:rsidRPr="00270EBA" w:rsidTr="00173181">
        <w:trPr>
          <w:cantSplit/>
          <w:jc w:val="center"/>
        </w:trPr>
        <w:tc>
          <w:tcPr>
            <w:tcW w:w="559" w:type="dxa"/>
          </w:tcPr>
          <w:p w:rsidR="00C910EF" w:rsidRPr="00270EBA" w:rsidRDefault="00C910EF" w:rsidP="001731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C910EF" w:rsidRPr="00270EBA" w:rsidRDefault="00C910EF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910EF" w:rsidRPr="00270EBA" w:rsidRDefault="00C910EF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910EF" w:rsidRPr="00270EBA" w:rsidRDefault="00C910EF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garancia- és kezességvállalá</w:t>
            </w:r>
            <w:r w:rsidRPr="00270EBA">
              <w:rPr>
                <w:b w:val="0"/>
                <w:sz w:val="24"/>
                <w:szCs w:val="24"/>
              </w:rPr>
              <w:t>s</w:t>
            </w:r>
            <w:r w:rsidRPr="00270EBA">
              <w:rPr>
                <w:b w:val="0"/>
                <w:sz w:val="24"/>
                <w:szCs w:val="24"/>
              </w:rPr>
              <w:t>ból származó megtérülések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B22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visszatérítendő támogatások, kölcsönök visszatérülése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B23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visszatérítendő támogatások, kölcsönök igénybevétele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B24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Egyéb felhalmozási célú támogatások bevételei á</w:t>
            </w:r>
            <w:r w:rsidRPr="00270EBA">
              <w:rPr>
                <w:b w:val="0"/>
                <w:sz w:val="24"/>
                <w:szCs w:val="24"/>
              </w:rPr>
              <w:t>l</w:t>
            </w:r>
            <w:r w:rsidRPr="00270EBA">
              <w:rPr>
                <w:b w:val="0"/>
                <w:sz w:val="24"/>
                <w:szCs w:val="24"/>
              </w:rPr>
              <w:t xml:space="preserve">lamháztartáson belülről 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B25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9F7E1F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Felhalmozási célú támogatások államháztartáson b</w:t>
            </w:r>
            <w:r w:rsidRPr="00270EBA">
              <w:rPr>
                <w:sz w:val="24"/>
                <w:szCs w:val="24"/>
              </w:rPr>
              <w:t>e</w:t>
            </w:r>
            <w:r w:rsidRPr="00270EBA">
              <w:rPr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C910EF" w:rsidRPr="009F7E1F" w:rsidRDefault="00C910EF" w:rsidP="00173181">
            <w:pPr>
              <w:pStyle w:val="Szvegtrzs2"/>
              <w:jc w:val="right"/>
              <w:rPr>
                <w:sz w:val="24"/>
                <w:szCs w:val="24"/>
              </w:rPr>
            </w:pPr>
            <w:r w:rsidRPr="009F7E1F">
              <w:rPr>
                <w:sz w:val="24"/>
                <w:szCs w:val="24"/>
              </w:rPr>
              <w:t>0</w:t>
            </w:r>
          </w:p>
        </w:tc>
      </w:tr>
    </w:tbl>
    <w:p w:rsidR="00C910EF" w:rsidRPr="00270EBA" w:rsidRDefault="00C910EF" w:rsidP="00C910EF">
      <w:pPr>
        <w:pStyle w:val="Szvegtrzs2"/>
        <w:jc w:val="both"/>
        <w:rPr>
          <w:b w:val="0"/>
          <w:sz w:val="24"/>
          <w:szCs w:val="24"/>
        </w:rPr>
      </w:pPr>
    </w:p>
    <w:p w:rsidR="00C910EF" w:rsidRPr="00270EBA" w:rsidRDefault="00C910EF" w:rsidP="00C910EF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3. B3. Közhatalmi bevételek</w:t>
      </w:r>
    </w:p>
    <w:p w:rsidR="00C910EF" w:rsidRPr="00270EBA" w:rsidRDefault="00C910EF" w:rsidP="00C910EF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Pr="00270EBA">
        <w:rPr>
          <w:sz w:val="24"/>
          <w:szCs w:val="24"/>
        </w:rPr>
        <w:t>datok</w:t>
      </w:r>
      <w:proofErr w:type="gramEnd"/>
      <w:r w:rsidRPr="00270EBA">
        <w:rPr>
          <w:sz w:val="24"/>
          <w:szCs w:val="24"/>
        </w:rPr>
        <w:t xml:space="preserve">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C910EF" w:rsidRPr="00270EBA" w:rsidTr="00173181">
        <w:trPr>
          <w:cantSplit/>
          <w:jc w:val="center"/>
        </w:trPr>
        <w:tc>
          <w:tcPr>
            <w:tcW w:w="559" w:type="dxa"/>
          </w:tcPr>
          <w:p w:rsidR="00C910EF" w:rsidRPr="00270EBA" w:rsidRDefault="00C910EF" w:rsidP="001731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C910EF" w:rsidRPr="00270EBA" w:rsidRDefault="00C910EF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910EF" w:rsidRPr="00270EBA" w:rsidRDefault="00C910EF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910EF" w:rsidRPr="00270EBA" w:rsidRDefault="00C910EF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B32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C910EF" w:rsidRPr="009F7E1F" w:rsidRDefault="00C910EF" w:rsidP="00173181">
            <w:pPr>
              <w:pStyle w:val="Szvegtrzs2"/>
              <w:jc w:val="right"/>
              <w:rPr>
                <w:sz w:val="24"/>
                <w:szCs w:val="24"/>
              </w:rPr>
            </w:pPr>
            <w:r w:rsidRPr="009F7E1F">
              <w:rPr>
                <w:sz w:val="24"/>
                <w:szCs w:val="24"/>
              </w:rPr>
              <w:t>6 000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6 000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C910EF" w:rsidRPr="009F7E1F" w:rsidRDefault="00C910EF" w:rsidP="00173181">
            <w:pPr>
              <w:pStyle w:val="Szvegtrzs2"/>
              <w:jc w:val="right"/>
              <w:rPr>
                <w:sz w:val="24"/>
                <w:szCs w:val="24"/>
              </w:rPr>
            </w:pPr>
            <w:r w:rsidRPr="009F7E1F">
              <w:rPr>
                <w:sz w:val="24"/>
                <w:szCs w:val="24"/>
              </w:rPr>
              <w:t>20 000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20 000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ideiglenes jelleggel végzett iparűzési tevéken</w:t>
            </w:r>
            <w:r w:rsidRPr="00270EBA">
              <w:rPr>
                <w:b w:val="0"/>
                <w:sz w:val="24"/>
                <w:szCs w:val="24"/>
              </w:rPr>
              <w:t>y</w:t>
            </w:r>
            <w:r w:rsidRPr="00270EBA">
              <w:rPr>
                <w:b w:val="0"/>
                <w:sz w:val="24"/>
                <w:szCs w:val="24"/>
              </w:rPr>
              <w:t>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C910EF" w:rsidRPr="0092352F" w:rsidRDefault="00C910EF" w:rsidP="00173181">
            <w:pPr>
              <w:pStyle w:val="Szvegtrzs2"/>
              <w:jc w:val="right"/>
              <w:rPr>
                <w:sz w:val="24"/>
                <w:szCs w:val="24"/>
              </w:rPr>
            </w:pPr>
            <w:r w:rsidRPr="0092352F">
              <w:rPr>
                <w:sz w:val="24"/>
                <w:szCs w:val="24"/>
              </w:rPr>
              <w:t>4 000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r w:rsidRPr="00270EBA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C910EF" w:rsidRPr="0092352F" w:rsidRDefault="00C910EF" w:rsidP="00173181">
            <w:pPr>
              <w:pStyle w:val="Szvegtrzs2"/>
              <w:jc w:val="right"/>
              <w:rPr>
                <w:sz w:val="24"/>
                <w:szCs w:val="24"/>
              </w:rPr>
            </w:pPr>
            <w:r w:rsidRPr="0092352F">
              <w:rPr>
                <w:sz w:val="24"/>
                <w:szCs w:val="24"/>
              </w:rPr>
              <w:t>700</w:t>
            </w:r>
          </w:p>
        </w:tc>
      </w:tr>
      <w:tr w:rsidR="00C910EF" w:rsidRPr="00270EBA" w:rsidTr="00173181">
        <w:trPr>
          <w:cantSplit/>
          <w:jc w:val="center"/>
        </w:trPr>
        <w:tc>
          <w:tcPr>
            <w:tcW w:w="559" w:type="dxa"/>
            <w:vAlign w:val="center"/>
          </w:tcPr>
          <w:p w:rsidR="00C910EF" w:rsidRPr="00270EBA" w:rsidRDefault="00C910EF" w:rsidP="00173181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C910EF" w:rsidRPr="00270EBA" w:rsidRDefault="00C910EF" w:rsidP="00173181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C910EF" w:rsidRPr="0092352F" w:rsidRDefault="00C910EF" w:rsidP="00173181">
            <w:pPr>
              <w:pStyle w:val="Szvegtrzs2"/>
              <w:jc w:val="right"/>
              <w:rPr>
                <w:sz w:val="24"/>
                <w:szCs w:val="24"/>
              </w:rPr>
            </w:pPr>
            <w:r w:rsidRPr="0092352F">
              <w:rPr>
                <w:sz w:val="24"/>
                <w:szCs w:val="24"/>
              </w:rPr>
              <w:t>30 700</w:t>
            </w:r>
          </w:p>
        </w:tc>
      </w:tr>
    </w:tbl>
    <w:p w:rsidR="00C910EF" w:rsidRPr="00270EBA" w:rsidRDefault="00C910EF" w:rsidP="00C910EF">
      <w:pPr>
        <w:jc w:val="center"/>
        <w:rPr>
          <w:b/>
          <w:sz w:val="24"/>
          <w:szCs w:val="24"/>
        </w:rPr>
      </w:pPr>
    </w:p>
    <w:p w:rsidR="00C910EF" w:rsidRPr="00270EBA" w:rsidRDefault="00C910EF" w:rsidP="00C910EF">
      <w:pPr>
        <w:jc w:val="center"/>
        <w:rPr>
          <w:b/>
          <w:sz w:val="24"/>
          <w:szCs w:val="24"/>
        </w:rPr>
      </w:pPr>
    </w:p>
    <w:p w:rsidR="00C910EF" w:rsidRPr="00270EBA" w:rsidRDefault="00C910EF" w:rsidP="00C910EF">
      <w:pPr>
        <w:jc w:val="center"/>
        <w:rPr>
          <w:b/>
          <w:sz w:val="24"/>
          <w:szCs w:val="24"/>
        </w:rPr>
      </w:pPr>
    </w:p>
    <w:p w:rsidR="00E97D71" w:rsidRPr="00974C66" w:rsidRDefault="00E97D71" w:rsidP="00974C66"/>
    <w:sectPr w:rsidR="00E97D71" w:rsidRPr="00974C66" w:rsidSect="00E97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10EF"/>
    <w:rsid w:val="00344F04"/>
    <w:rsid w:val="0038460D"/>
    <w:rsid w:val="006269D6"/>
    <w:rsid w:val="006A11A7"/>
    <w:rsid w:val="00974C66"/>
    <w:rsid w:val="00A2199B"/>
    <w:rsid w:val="00A3333A"/>
    <w:rsid w:val="00C51E58"/>
    <w:rsid w:val="00C910EF"/>
    <w:rsid w:val="00C92238"/>
    <w:rsid w:val="00D03735"/>
    <w:rsid w:val="00E97D71"/>
    <w:rsid w:val="00F276B4"/>
    <w:rsid w:val="00F4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1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C910EF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C910EF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2609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2015-03-02T08:55:00Z</dcterms:created>
  <dcterms:modified xsi:type="dcterms:W3CDTF">2015-03-02T08:55:00Z</dcterms:modified>
</cp:coreProperties>
</file>