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04" w:rsidRPr="003068A5" w:rsidRDefault="00634C04" w:rsidP="00634C04">
      <w:pPr>
        <w:jc w:val="both"/>
      </w:pPr>
      <w:r w:rsidRPr="003068A5">
        <w:t xml:space="preserve">2. </w:t>
      </w:r>
      <w:proofErr w:type="gramStart"/>
      <w:r w:rsidRPr="003068A5">
        <w:t>melléklet  a</w:t>
      </w:r>
      <w:proofErr w:type="gramEnd"/>
      <w:r w:rsidRPr="003068A5">
        <w:t xml:space="preserve">    /</w:t>
      </w:r>
      <w:r>
        <w:t xml:space="preserve">2/2014.(II.04.) </w:t>
      </w:r>
      <w:r w:rsidRPr="003068A5">
        <w:t>önkormányzati rendeletéhez</w:t>
      </w:r>
    </w:p>
    <w:p w:rsidR="00634C04" w:rsidRPr="003068A5" w:rsidRDefault="00634C04" w:rsidP="00634C04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34C04" w:rsidRPr="003068A5" w:rsidRDefault="00634C04" w:rsidP="00634C04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34C04" w:rsidRPr="003068A5" w:rsidRDefault="00634C04" w:rsidP="00634C0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068A5">
        <w:rPr>
          <w:b/>
        </w:rPr>
        <w:t>A Bizottság</w:t>
      </w:r>
      <w:r>
        <w:rPr>
          <w:b/>
        </w:rPr>
        <w:t>ok</w:t>
      </w:r>
      <w:r w:rsidRPr="003068A5">
        <w:rPr>
          <w:b/>
        </w:rPr>
        <w:t xml:space="preserve"> feladat és hatáskörei</w:t>
      </w:r>
    </w:p>
    <w:p w:rsidR="00634C04" w:rsidRPr="003068A5" w:rsidRDefault="00634C04" w:rsidP="00634C04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34C04" w:rsidRDefault="00634C04" w:rsidP="00634C04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34C04" w:rsidRDefault="00634C04" w:rsidP="00634C04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Pénzügyi Bizottság</w:t>
      </w:r>
    </w:p>
    <w:p w:rsidR="00634C04" w:rsidRDefault="00634C04" w:rsidP="00634C04"/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előzetesen véleményezi:</w:t>
      </w:r>
    </w:p>
    <w:p w:rsidR="00634C04" w:rsidRDefault="00634C04" w:rsidP="00634C04">
      <w:pPr>
        <w:pStyle w:val="Listaszerbekezds"/>
        <w:numPr>
          <w:ilvl w:val="1"/>
          <w:numId w:val="2"/>
        </w:numPr>
        <w:contextualSpacing/>
      </w:pPr>
      <w:r>
        <w:t xml:space="preserve">  az éves költségvetési koncepciót, </w:t>
      </w:r>
    </w:p>
    <w:p w:rsidR="00634C04" w:rsidRDefault="00634C04" w:rsidP="00634C04">
      <w:pPr>
        <w:pStyle w:val="Listaszerbekezds"/>
        <w:numPr>
          <w:ilvl w:val="1"/>
          <w:numId w:val="2"/>
        </w:numPr>
        <w:contextualSpacing/>
      </w:pPr>
      <w:r>
        <w:t xml:space="preserve">az éves költségvetésről szóló önkormányzati rendelet-tervezetet, </w:t>
      </w:r>
    </w:p>
    <w:p w:rsidR="00634C04" w:rsidRDefault="00634C04" w:rsidP="00634C04">
      <w:pPr>
        <w:pStyle w:val="Listaszerbekezds"/>
        <w:numPr>
          <w:ilvl w:val="1"/>
          <w:numId w:val="2"/>
        </w:numPr>
        <w:contextualSpacing/>
      </w:pPr>
      <w:r>
        <w:t xml:space="preserve"> a végrehajtásról szóló féléves és háromnegyed éves beszámolót, </w:t>
      </w:r>
    </w:p>
    <w:p w:rsidR="00634C04" w:rsidRDefault="00634C04" w:rsidP="00634C04">
      <w:pPr>
        <w:pStyle w:val="Listaszerbekezds"/>
        <w:numPr>
          <w:ilvl w:val="1"/>
          <w:numId w:val="2"/>
        </w:numPr>
        <w:contextualSpacing/>
      </w:pPr>
      <w:r>
        <w:t>az éves költségvetés végrehajtásáról szóló önkormányzati rendeletet végrehajtást, val</w:t>
      </w:r>
      <w:r>
        <w:t>a</w:t>
      </w:r>
      <w:r>
        <w:t xml:space="preserve">mint </w:t>
      </w:r>
    </w:p>
    <w:p w:rsidR="00634C04" w:rsidRDefault="00634C04" w:rsidP="00634C04">
      <w:pPr>
        <w:pStyle w:val="Listaszerbekezds"/>
        <w:numPr>
          <w:ilvl w:val="1"/>
          <w:numId w:val="2"/>
        </w:numPr>
        <w:contextualSpacing/>
      </w:pPr>
      <w:r>
        <w:t xml:space="preserve">a feladatkörét érintő önkormányzati rendelet-tervezeteket 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véleményezi az önkormányzat által kiírt pályázatokat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ellátja a képviselő-testület működésével kapcsolatos ügyrendi feladatokat, előkészíti és lebonyolítja a titkos szavazásokat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végzi a vagyonnyilatkozatok vizsgálatát, nyilvántartja és ellenőrzi a vagyonnyilatkoz</w:t>
      </w:r>
      <w:r>
        <w:t>a</w:t>
      </w:r>
      <w:r>
        <w:t>tokat, az SZMSZ-ben szabályozottak szerint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véleményezi a helyi adókról szóló önkormányzati rendelet-tervezeteket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véleményezi a költségvetési szervek, az önkormányzat által alapított gazdasági társas</w:t>
      </w:r>
      <w:r>
        <w:t>á</w:t>
      </w:r>
      <w:r>
        <w:t>gok alapításáról, átszervezéséről és megszüntetéséről szóló testületi előterjesztéseket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véleményezi az önkormányzati gazdasági társaságok mérlegbeszámolóját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megtárgyalja az önkormányzati költségvetési szervek ellenőrzésének tapasztalatait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javaslatot tehet az átmenetileg szabad pénzeszközök felhasználására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>ellenőrzi az önkormányzati vállalkozásokkal kapcsolatos tevékenységeket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 xml:space="preserve"> a bizottságok, a polgármester vagy a képviselő-testület kezdeményezésére szakmai véleményt nyilvánít gazdasági és vagyoni kérdésekben</w:t>
      </w:r>
    </w:p>
    <w:p w:rsidR="00634C04" w:rsidRDefault="00634C04" w:rsidP="00634C04">
      <w:pPr>
        <w:pStyle w:val="Listaszerbekezds"/>
        <w:numPr>
          <w:ilvl w:val="0"/>
          <w:numId w:val="1"/>
        </w:numPr>
        <w:contextualSpacing/>
      </w:pPr>
      <w:r>
        <w:t xml:space="preserve"> javaslatot </w:t>
      </w:r>
      <w:proofErr w:type="gramStart"/>
      <w:r>
        <w:t>tesz</w:t>
      </w:r>
      <w:proofErr w:type="gramEnd"/>
      <w:r>
        <w:t xml:space="preserve"> illetve véleményezi az önkormányzati tulajdonú ingatlanok, vagyoni értékű jogok kereskedelmi célú hasznosításával kapcsolatos terveket, koncepciókat, el</w:t>
      </w:r>
      <w:r>
        <w:t>ő</w:t>
      </w:r>
      <w:r>
        <w:t>terjesztéseket</w:t>
      </w:r>
    </w:p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04"/>
    <w:rsid w:val="001B107B"/>
    <w:rsid w:val="0063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4C0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4C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2014-02-04T11:09:00Z</dcterms:created>
  <dcterms:modified xsi:type="dcterms:W3CDTF">2014-02-04T11:09:00Z</dcterms:modified>
</cp:coreProperties>
</file>