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2"/>
        <w:gridCol w:w="1965"/>
        <w:gridCol w:w="955"/>
        <w:gridCol w:w="876"/>
        <w:gridCol w:w="903"/>
        <w:gridCol w:w="929"/>
        <w:gridCol w:w="1175"/>
        <w:gridCol w:w="1078"/>
        <w:gridCol w:w="639"/>
      </w:tblGrid>
      <w:tr w:rsidR="00575856" w:rsidRPr="00575856" w:rsidTr="00575856">
        <w:trPr>
          <w:trHeight w:val="540"/>
        </w:trPr>
        <w:tc>
          <w:tcPr>
            <w:tcW w:w="960" w:type="dxa"/>
            <w:noWrap/>
            <w:hideMark/>
          </w:tcPr>
          <w:p w:rsidR="00575856" w:rsidRPr="00575856" w:rsidRDefault="00575856">
            <w:bookmarkStart w:id="0" w:name="RANGE!A1:I17"/>
            <w:bookmarkEnd w:id="0"/>
          </w:p>
        </w:tc>
        <w:tc>
          <w:tcPr>
            <w:tcW w:w="4200" w:type="dxa"/>
            <w:noWrap/>
            <w:hideMark/>
          </w:tcPr>
          <w:p w:rsidR="00575856" w:rsidRPr="00575856" w:rsidRDefault="00575856"/>
        </w:tc>
        <w:tc>
          <w:tcPr>
            <w:tcW w:w="5400" w:type="dxa"/>
            <w:gridSpan w:val="3"/>
            <w:noWrap/>
            <w:hideMark/>
          </w:tcPr>
          <w:p w:rsidR="00575856" w:rsidRPr="00575856" w:rsidRDefault="00575856" w:rsidP="00575856">
            <w:r w:rsidRPr="00575856">
              <w:t>20. melléklet a …/2020. (</w:t>
            </w:r>
            <w:proofErr w:type="gramStart"/>
            <w:r w:rsidRPr="00575856">
              <w:t>…....</w:t>
            </w:r>
            <w:proofErr w:type="gramEnd"/>
            <w:r w:rsidRPr="00575856">
              <w:t>.) önkormányzati rendelethez</w:t>
            </w:r>
          </w:p>
        </w:tc>
        <w:tc>
          <w:tcPr>
            <w:tcW w:w="1840" w:type="dxa"/>
            <w:noWrap/>
            <w:hideMark/>
          </w:tcPr>
          <w:p w:rsidR="00575856" w:rsidRPr="00575856" w:rsidRDefault="00575856" w:rsidP="00575856"/>
        </w:tc>
        <w:tc>
          <w:tcPr>
            <w:tcW w:w="2400" w:type="dxa"/>
            <w:noWrap/>
            <w:hideMark/>
          </w:tcPr>
          <w:p w:rsidR="00575856" w:rsidRPr="00575856" w:rsidRDefault="00575856"/>
        </w:tc>
        <w:tc>
          <w:tcPr>
            <w:tcW w:w="2180" w:type="dxa"/>
            <w:noWrap/>
            <w:hideMark/>
          </w:tcPr>
          <w:p w:rsidR="00575856" w:rsidRPr="00575856" w:rsidRDefault="00575856"/>
        </w:tc>
        <w:tc>
          <w:tcPr>
            <w:tcW w:w="1180" w:type="dxa"/>
            <w:noWrap/>
            <w:hideMark/>
          </w:tcPr>
          <w:p w:rsidR="00575856" w:rsidRPr="00575856" w:rsidRDefault="00575856"/>
        </w:tc>
      </w:tr>
      <w:tr w:rsidR="00575856" w:rsidRPr="00575856" w:rsidTr="00575856">
        <w:trPr>
          <w:trHeight w:val="54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noWrap/>
            <w:hideMark/>
          </w:tcPr>
          <w:p w:rsidR="00575856" w:rsidRPr="00575856" w:rsidRDefault="00575856"/>
        </w:tc>
        <w:tc>
          <w:tcPr>
            <w:tcW w:w="1900" w:type="dxa"/>
            <w:noWrap/>
            <w:hideMark/>
          </w:tcPr>
          <w:p w:rsidR="00575856" w:rsidRPr="00575856" w:rsidRDefault="00575856" w:rsidP="00575856"/>
        </w:tc>
        <w:tc>
          <w:tcPr>
            <w:tcW w:w="1720" w:type="dxa"/>
            <w:noWrap/>
            <w:hideMark/>
          </w:tcPr>
          <w:p w:rsidR="00575856" w:rsidRPr="00575856" w:rsidRDefault="00575856" w:rsidP="00575856"/>
        </w:tc>
        <w:tc>
          <w:tcPr>
            <w:tcW w:w="1780" w:type="dxa"/>
            <w:noWrap/>
            <w:hideMark/>
          </w:tcPr>
          <w:p w:rsidR="00575856" w:rsidRPr="00575856" w:rsidRDefault="00575856" w:rsidP="00575856"/>
        </w:tc>
        <w:tc>
          <w:tcPr>
            <w:tcW w:w="1840" w:type="dxa"/>
            <w:noWrap/>
            <w:hideMark/>
          </w:tcPr>
          <w:p w:rsidR="00575856" w:rsidRPr="00575856" w:rsidRDefault="00575856" w:rsidP="00575856"/>
        </w:tc>
        <w:tc>
          <w:tcPr>
            <w:tcW w:w="2400" w:type="dxa"/>
            <w:noWrap/>
            <w:hideMark/>
          </w:tcPr>
          <w:p w:rsidR="00575856" w:rsidRPr="00575856" w:rsidRDefault="00575856"/>
        </w:tc>
        <w:tc>
          <w:tcPr>
            <w:tcW w:w="2180" w:type="dxa"/>
            <w:noWrap/>
            <w:hideMark/>
          </w:tcPr>
          <w:p w:rsidR="00575856" w:rsidRPr="00575856" w:rsidRDefault="00575856"/>
        </w:tc>
        <w:tc>
          <w:tcPr>
            <w:tcW w:w="1180" w:type="dxa"/>
            <w:noWrap/>
            <w:hideMark/>
          </w:tcPr>
          <w:p w:rsidR="00575856" w:rsidRPr="00575856" w:rsidRDefault="00575856"/>
        </w:tc>
      </w:tr>
      <w:tr w:rsidR="00575856" w:rsidRPr="00575856" w:rsidTr="00575856">
        <w:trPr>
          <w:trHeight w:val="45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13840" w:type="dxa"/>
            <w:gridSpan w:val="6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Erdőtelek Község Önkormányzata és intézményei</w:t>
            </w:r>
          </w:p>
        </w:tc>
        <w:tc>
          <w:tcPr>
            <w:tcW w:w="2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  <w:tc>
          <w:tcPr>
            <w:tcW w:w="1180" w:type="dxa"/>
            <w:noWrap/>
            <w:hideMark/>
          </w:tcPr>
          <w:p w:rsidR="00575856" w:rsidRPr="00575856" w:rsidRDefault="00575856"/>
        </w:tc>
      </w:tr>
      <w:tr w:rsidR="00575856" w:rsidRPr="00575856" w:rsidTr="00575856">
        <w:trPr>
          <w:trHeight w:val="36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13840" w:type="dxa"/>
            <w:gridSpan w:val="6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Maradványkimutatás</w:t>
            </w:r>
          </w:p>
        </w:tc>
        <w:tc>
          <w:tcPr>
            <w:tcW w:w="2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  <w:tc>
          <w:tcPr>
            <w:tcW w:w="1180" w:type="dxa"/>
            <w:noWrap/>
            <w:hideMark/>
          </w:tcPr>
          <w:p w:rsidR="00575856" w:rsidRPr="00575856" w:rsidRDefault="00575856"/>
        </w:tc>
      </w:tr>
      <w:tr w:rsidR="00575856" w:rsidRPr="00575856" w:rsidTr="00575856">
        <w:trPr>
          <w:trHeight w:val="345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13840" w:type="dxa"/>
            <w:gridSpan w:val="6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2019. év</w:t>
            </w:r>
          </w:p>
        </w:tc>
        <w:tc>
          <w:tcPr>
            <w:tcW w:w="2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  <w:tc>
          <w:tcPr>
            <w:tcW w:w="1180" w:type="dxa"/>
            <w:noWrap/>
            <w:hideMark/>
          </w:tcPr>
          <w:p w:rsidR="00575856" w:rsidRPr="00575856" w:rsidRDefault="00575856"/>
        </w:tc>
      </w:tr>
      <w:tr w:rsidR="00575856" w:rsidRPr="00575856" w:rsidTr="00575856">
        <w:trPr>
          <w:trHeight w:val="54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noWrap/>
            <w:hideMark/>
          </w:tcPr>
          <w:p w:rsidR="00575856" w:rsidRPr="00575856" w:rsidRDefault="00575856"/>
        </w:tc>
        <w:tc>
          <w:tcPr>
            <w:tcW w:w="1900" w:type="dxa"/>
            <w:noWrap/>
            <w:hideMark/>
          </w:tcPr>
          <w:p w:rsidR="00575856" w:rsidRPr="00575856" w:rsidRDefault="00575856" w:rsidP="00575856"/>
        </w:tc>
        <w:tc>
          <w:tcPr>
            <w:tcW w:w="1720" w:type="dxa"/>
            <w:noWrap/>
            <w:hideMark/>
          </w:tcPr>
          <w:p w:rsidR="00575856" w:rsidRPr="00575856" w:rsidRDefault="00575856" w:rsidP="00575856"/>
        </w:tc>
        <w:tc>
          <w:tcPr>
            <w:tcW w:w="1780" w:type="dxa"/>
            <w:noWrap/>
            <w:hideMark/>
          </w:tcPr>
          <w:p w:rsidR="00575856" w:rsidRPr="00575856" w:rsidRDefault="00575856" w:rsidP="00575856">
            <w:r w:rsidRPr="00575856">
              <w:t>adatok Ft-ban</w:t>
            </w:r>
          </w:p>
        </w:tc>
        <w:tc>
          <w:tcPr>
            <w:tcW w:w="1840" w:type="dxa"/>
            <w:noWrap/>
            <w:hideMark/>
          </w:tcPr>
          <w:p w:rsidR="00575856" w:rsidRPr="00575856" w:rsidRDefault="00575856" w:rsidP="00575856"/>
        </w:tc>
        <w:tc>
          <w:tcPr>
            <w:tcW w:w="2400" w:type="dxa"/>
            <w:noWrap/>
            <w:hideMark/>
          </w:tcPr>
          <w:p w:rsidR="00575856" w:rsidRPr="00575856" w:rsidRDefault="00575856"/>
        </w:tc>
        <w:tc>
          <w:tcPr>
            <w:tcW w:w="2180" w:type="dxa"/>
            <w:noWrap/>
            <w:hideMark/>
          </w:tcPr>
          <w:p w:rsidR="00575856" w:rsidRPr="00575856" w:rsidRDefault="00575856"/>
        </w:tc>
        <w:tc>
          <w:tcPr>
            <w:tcW w:w="1180" w:type="dxa"/>
            <w:noWrap/>
            <w:hideMark/>
          </w:tcPr>
          <w:p w:rsidR="00575856" w:rsidRPr="00575856" w:rsidRDefault="00575856"/>
        </w:tc>
      </w:tr>
      <w:tr w:rsidR="00575856" w:rsidRPr="00575856" w:rsidTr="00575856">
        <w:trPr>
          <w:trHeight w:val="75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 w:rsidP="00575856">
            <w:r w:rsidRPr="00575856">
              <w:t>Megnevezés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r w:rsidRPr="00575856">
              <w:t>Önkormányzat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r w:rsidRPr="00575856">
              <w:t>Hivatal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r w:rsidRPr="00575856">
              <w:t>Óvoda</w:t>
            </w:r>
          </w:p>
        </w:tc>
        <w:tc>
          <w:tcPr>
            <w:tcW w:w="1840" w:type="dxa"/>
            <w:hideMark/>
          </w:tcPr>
          <w:p w:rsidR="00575856" w:rsidRPr="00575856" w:rsidRDefault="00575856" w:rsidP="00575856">
            <w:r w:rsidRPr="00575856">
              <w:t>Művelődési Ház</w:t>
            </w:r>
          </w:p>
        </w:tc>
        <w:tc>
          <w:tcPr>
            <w:tcW w:w="2400" w:type="dxa"/>
            <w:hideMark/>
          </w:tcPr>
          <w:p w:rsidR="00575856" w:rsidRPr="00575856" w:rsidRDefault="00575856" w:rsidP="00575856">
            <w:r w:rsidRPr="00575856">
              <w:t>Gondozási Központ és Konyha</w:t>
            </w:r>
          </w:p>
        </w:tc>
        <w:tc>
          <w:tcPr>
            <w:tcW w:w="2180" w:type="dxa"/>
            <w:hideMark/>
          </w:tcPr>
          <w:p w:rsidR="00575856" w:rsidRPr="00575856" w:rsidRDefault="00575856">
            <w:r w:rsidRPr="00575856">
              <w:t>Roma Nemzetiségi Önkormányzat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/>
        </w:tc>
      </w:tr>
      <w:tr w:rsidR="00575856" w:rsidRPr="00575856" w:rsidTr="00575856">
        <w:trPr>
          <w:trHeight w:val="54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r w:rsidRPr="00575856">
              <w:t>Alaptevékenység költségvetési bevételei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r w:rsidRPr="00575856">
              <w:t>538 613 374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r w:rsidRPr="00575856">
              <w:t>2 602 306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r w:rsidRPr="00575856">
              <w:t>333 850</w:t>
            </w:r>
          </w:p>
        </w:tc>
        <w:tc>
          <w:tcPr>
            <w:tcW w:w="1840" w:type="dxa"/>
            <w:noWrap/>
            <w:hideMark/>
          </w:tcPr>
          <w:p w:rsidR="00575856" w:rsidRPr="00575856" w:rsidRDefault="00575856" w:rsidP="00575856">
            <w:r w:rsidRPr="00575856">
              <w:t>1 614 886</w:t>
            </w:r>
          </w:p>
        </w:tc>
        <w:tc>
          <w:tcPr>
            <w:tcW w:w="2400" w:type="dxa"/>
            <w:noWrap/>
            <w:hideMark/>
          </w:tcPr>
          <w:p w:rsidR="00575856" w:rsidRPr="00575856" w:rsidRDefault="00575856" w:rsidP="00575856">
            <w:r w:rsidRPr="00575856">
              <w:t>8 787 219</w:t>
            </w:r>
          </w:p>
        </w:tc>
        <w:tc>
          <w:tcPr>
            <w:tcW w:w="2180" w:type="dxa"/>
            <w:noWrap/>
            <w:hideMark/>
          </w:tcPr>
          <w:p w:rsidR="00575856" w:rsidRPr="00575856" w:rsidRDefault="00575856" w:rsidP="00575856">
            <w:r w:rsidRPr="00575856">
              <w:t>1 343 568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/>
        </w:tc>
      </w:tr>
      <w:tr w:rsidR="00575856" w:rsidRPr="00575856" w:rsidTr="00575856">
        <w:trPr>
          <w:trHeight w:val="54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r w:rsidRPr="00575856">
              <w:t>Alaptevékenység költségvetési kiadásai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r w:rsidRPr="00575856">
              <w:t>363 265 990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r w:rsidRPr="00575856">
              <w:t>56 881 559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r w:rsidRPr="00575856">
              <w:t>69 184 242</w:t>
            </w:r>
          </w:p>
        </w:tc>
        <w:tc>
          <w:tcPr>
            <w:tcW w:w="1840" w:type="dxa"/>
            <w:noWrap/>
            <w:hideMark/>
          </w:tcPr>
          <w:p w:rsidR="00575856" w:rsidRPr="00575856" w:rsidRDefault="00575856" w:rsidP="00575856">
            <w:r w:rsidRPr="00575856">
              <w:t>13 192 354</w:t>
            </w:r>
          </w:p>
        </w:tc>
        <w:tc>
          <w:tcPr>
            <w:tcW w:w="2400" w:type="dxa"/>
            <w:noWrap/>
            <w:hideMark/>
          </w:tcPr>
          <w:p w:rsidR="00575856" w:rsidRPr="00575856" w:rsidRDefault="00575856" w:rsidP="00575856">
            <w:r w:rsidRPr="00575856">
              <w:t>75 627 490</w:t>
            </w:r>
          </w:p>
        </w:tc>
        <w:tc>
          <w:tcPr>
            <w:tcW w:w="2180" w:type="dxa"/>
            <w:noWrap/>
            <w:hideMark/>
          </w:tcPr>
          <w:p w:rsidR="00575856" w:rsidRPr="00575856" w:rsidRDefault="00575856" w:rsidP="00575856">
            <w:r w:rsidRPr="00575856">
              <w:t>1 353 555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/>
        </w:tc>
      </w:tr>
      <w:tr w:rsidR="00575856" w:rsidRPr="00575856" w:rsidTr="00575856">
        <w:trPr>
          <w:trHeight w:val="645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 xml:space="preserve">Alaptevékenység költségvetési egyenlege 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175 347 384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-54 279 253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-68 850 392</w:t>
            </w:r>
          </w:p>
        </w:tc>
        <w:tc>
          <w:tcPr>
            <w:tcW w:w="184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-11 577 468</w:t>
            </w:r>
          </w:p>
        </w:tc>
        <w:tc>
          <w:tcPr>
            <w:tcW w:w="24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-66 840 271</w:t>
            </w:r>
          </w:p>
        </w:tc>
        <w:tc>
          <w:tcPr>
            <w:tcW w:w="21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-9 987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</w:tr>
      <w:tr w:rsidR="00575856" w:rsidRPr="00575856" w:rsidTr="00575856">
        <w:trPr>
          <w:trHeight w:val="675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r w:rsidRPr="00575856">
              <w:t>Alaptevékenység finanszírozási bevételei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r w:rsidRPr="00575856">
              <w:t>957 465 733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r w:rsidRPr="00575856">
              <w:t>54 282 026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r w:rsidRPr="00575856">
              <w:t>68 850 498</w:t>
            </w:r>
          </w:p>
        </w:tc>
        <w:tc>
          <w:tcPr>
            <w:tcW w:w="1840" w:type="dxa"/>
            <w:noWrap/>
            <w:hideMark/>
          </w:tcPr>
          <w:p w:rsidR="00575856" w:rsidRPr="00575856" w:rsidRDefault="00575856" w:rsidP="00575856">
            <w:r w:rsidRPr="00575856">
              <w:t>11 615 617</w:t>
            </w:r>
          </w:p>
        </w:tc>
        <w:tc>
          <w:tcPr>
            <w:tcW w:w="2400" w:type="dxa"/>
            <w:noWrap/>
            <w:hideMark/>
          </w:tcPr>
          <w:p w:rsidR="00575856" w:rsidRPr="00575856" w:rsidRDefault="00575856" w:rsidP="00575856">
            <w:r w:rsidRPr="00575856">
              <w:t>67 300 745</w:t>
            </w:r>
          </w:p>
        </w:tc>
        <w:tc>
          <w:tcPr>
            <w:tcW w:w="2180" w:type="dxa"/>
            <w:noWrap/>
            <w:hideMark/>
          </w:tcPr>
          <w:p w:rsidR="00575856" w:rsidRPr="00575856" w:rsidRDefault="00575856" w:rsidP="00575856">
            <w:r w:rsidRPr="00575856">
              <w:t>31 039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/>
        </w:tc>
      </w:tr>
      <w:tr w:rsidR="00575856" w:rsidRPr="00575856" w:rsidTr="00575856">
        <w:trPr>
          <w:trHeight w:val="75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r w:rsidRPr="00575856">
              <w:t>Alaptevékenység finanszírozási kiadásai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r w:rsidRPr="00575856">
              <w:t>208 581 333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r w:rsidRPr="00575856">
              <w:t>0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r w:rsidRPr="00575856">
              <w:t>0</w:t>
            </w:r>
          </w:p>
        </w:tc>
        <w:tc>
          <w:tcPr>
            <w:tcW w:w="1840" w:type="dxa"/>
            <w:noWrap/>
            <w:hideMark/>
          </w:tcPr>
          <w:p w:rsidR="00575856" w:rsidRPr="00575856" w:rsidRDefault="00575856" w:rsidP="00575856">
            <w:r w:rsidRPr="00575856">
              <w:t>0</w:t>
            </w:r>
          </w:p>
        </w:tc>
        <w:tc>
          <w:tcPr>
            <w:tcW w:w="2400" w:type="dxa"/>
            <w:noWrap/>
            <w:hideMark/>
          </w:tcPr>
          <w:p w:rsidR="00575856" w:rsidRPr="00575856" w:rsidRDefault="00575856" w:rsidP="00575856">
            <w:r w:rsidRPr="00575856">
              <w:t>0</w:t>
            </w:r>
          </w:p>
        </w:tc>
        <w:tc>
          <w:tcPr>
            <w:tcW w:w="2180" w:type="dxa"/>
            <w:noWrap/>
            <w:hideMark/>
          </w:tcPr>
          <w:p w:rsidR="00575856" w:rsidRPr="00575856" w:rsidRDefault="00575856" w:rsidP="00575856">
            <w:r w:rsidRPr="00575856">
              <w:t>0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/>
        </w:tc>
      </w:tr>
      <w:tr w:rsidR="00575856" w:rsidRPr="00575856" w:rsidTr="00575856">
        <w:trPr>
          <w:trHeight w:val="645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 xml:space="preserve">Alaptevékenység finanszírozási egyenlege 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748 884 400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54 282 026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68 850 498</w:t>
            </w:r>
          </w:p>
        </w:tc>
        <w:tc>
          <w:tcPr>
            <w:tcW w:w="184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11 615 617</w:t>
            </w:r>
          </w:p>
        </w:tc>
        <w:tc>
          <w:tcPr>
            <w:tcW w:w="24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67 300 745</w:t>
            </w:r>
          </w:p>
        </w:tc>
        <w:tc>
          <w:tcPr>
            <w:tcW w:w="21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31 039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</w:tr>
      <w:tr w:rsidR="00575856" w:rsidRPr="00575856" w:rsidTr="00575856">
        <w:trPr>
          <w:trHeight w:val="60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Alaptevékenység maradványa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924 231 784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2 773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106</w:t>
            </w:r>
          </w:p>
        </w:tc>
        <w:tc>
          <w:tcPr>
            <w:tcW w:w="184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38 149</w:t>
            </w:r>
          </w:p>
        </w:tc>
        <w:tc>
          <w:tcPr>
            <w:tcW w:w="24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460 474</w:t>
            </w:r>
          </w:p>
        </w:tc>
        <w:tc>
          <w:tcPr>
            <w:tcW w:w="21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21 052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</w:tr>
      <w:tr w:rsidR="00575856" w:rsidRPr="00575856" w:rsidTr="00575856">
        <w:trPr>
          <w:trHeight w:val="81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Összes maradvány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924 231 784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2 773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106</w:t>
            </w:r>
          </w:p>
        </w:tc>
        <w:tc>
          <w:tcPr>
            <w:tcW w:w="184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38 149</w:t>
            </w:r>
          </w:p>
        </w:tc>
        <w:tc>
          <w:tcPr>
            <w:tcW w:w="24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460 474</w:t>
            </w:r>
          </w:p>
        </w:tc>
        <w:tc>
          <w:tcPr>
            <w:tcW w:w="21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21 052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</w:tr>
      <w:tr w:rsidR="00575856" w:rsidRPr="00575856" w:rsidTr="00575856">
        <w:trPr>
          <w:trHeight w:val="75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Alaptevékenység kötelezettségvállalással terhelt maradványa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0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0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0</w:t>
            </w:r>
          </w:p>
        </w:tc>
        <w:tc>
          <w:tcPr>
            <w:tcW w:w="184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0</w:t>
            </w:r>
          </w:p>
        </w:tc>
        <w:tc>
          <w:tcPr>
            <w:tcW w:w="24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0</w:t>
            </w:r>
          </w:p>
        </w:tc>
        <w:tc>
          <w:tcPr>
            <w:tcW w:w="21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0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</w:tr>
      <w:tr w:rsidR="00575856" w:rsidRPr="00575856" w:rsidTr="00575856">
        <w:trPr>
          <w:trHeight w:val="540"/>
        </w:trPr>
        <w:tc>
          <w:tcPr>
            <w:tcW w:w="960" w:type="dxa"/>
            <w:noWrap/>
            <w:hideMark/>
          </w:tcPr>
          <w:p w:rsidR="00575856" w:rsidRPr="00575856" w:rsidRDefault="00575856"/>
        </w:tc>
        <w:tc>
          <w:tcPr>
            <w:tcW w:w="4200" w:type="dxa"/>
            <w:hideMark/>
          </w:tcPr>
          <w:p w:rsidR="00575856" w:rsidRPr="00575856" w:rsidRDefault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 xml:space="preserve">Alaptevékenység szabad maradványa </w:t>
            </w:r>
          </w:p>
        </w:tc>
        <w:tc>
          <w:tcPr>
            <w:tcW w:w="19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924 231 784</w:t>
            </w:r>
          </w:p>
        </w:tc>
        <w:tc>
          <w:tcPr>
            <w:tcW w:w="172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2 773</w:t>
            </w:r>
          </w:p>
        </w:tc>
        <w:tc>
          <w:tcPr>
            <w:tcW w:w="17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106</w:t>
            </w:r>
          </w:p>
        </w:tc>
        <w:tc>
          <w:tcPr>
            <w:tcW w:w="184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38 149</w:t>
            </w:r>
          </w:p>
        </w:tc>
        <w:tc>
          <w:tcPr>
            <w:tcW w:w="240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460 474</w:t>
            </w:r>
          </w:p>
        </w:tc>
        <w:tc>
          <w:tcPr>
            <w:tcW w:w="2180" w:type="dxa"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  <w:r w:rsidRPr="00575856">
              <w:rPr>
                <w:b/>
                <w:bCs/>
              </w:rPr>
              <w:t>21 052</w:t>
            </w:r>
          </w:p>
        </w:tc>
        <w:tc>
          <w:tcPr>
            <w:tcW w:w="1180" w:type="dxa"/>
            <w:noWrap/>
            <w:hideMark/>
          </w:tcPr>
          <w:p w:rsidR="00575856" w:rsidRPr="00575856" w:rsidRDefault="00575856" w:rsidP="00575856">
            <w:pPr>
              <w:rPr>
                <w:b/>
                <w:bCs/>
              </w:rPr>
            </w:pPr>
          </w:p>
        </w:tc>
      </w:tr>
    </w:tbl>
    <w:p w:rsidR="00575856" w:rsidRDefault="00575856"/>
    <w:sectPr w:rsidR="0057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56"/>
    <w:rsid w:val="0057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070B1-4B03-4092-B27E-FFFCC455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7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2020-07-23T07:23:00Z</dcterms:created>
  <dcterms:modified xsi:type="dcterms:W3CDTF">2020-07-23T07:23:00Z</dcterms:modified>
</cp:coreProperties>
</file>