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16" w:rsidRPr="00EF6B16" w:rsidRDefault="00EF6B16" w:rsidP="00EF6B16">
      <w:pPr>
        <w:jc w:val="center"/>
        <w:rPr>
          <w:b/>
          <w:szCs w:val="24"/>
        </w:rPr>
      </w:pPr>
      <w:r w:rsidRPr="00EF6B16">
        <w:rPr>
          <w:b/>
        </w:rPr>
        <w:t>Pályáztatási eljárásra vonatkozó szabályok</w:t>
      </w:r>
    </w:p>
    <w:p w:rsidR="00FC7454" w:rsidRDefault="00FC7454" w:rsidP="00837C9C">
      <w:pPr>
        <w:pStyle w:val="Cmsor2"/>
        <w:spacing w:after="0" w:line="240" w:lineRule="auto"/>
      </w:pPr>
    </w:p>
    <w:p w:rsidR="00EF6B16" w:rsidRPr="00EF6B16" w:rsidRDefault="00EF6B16" w:rsidP="00837C9C">
      <w:pPr>
        <w:pStyle w:val="Cmsor2"/>
        <w:spacing w:after="0" w:line="240" w:lineRule="auto"/>
      </w:pPr>
      <w:r>
        <w:t xml:space="preserve">Cél: 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hatékonyan hozzájáruljon az Önkormányzat stratégiai fejlesztési céljainak megvalósulásához,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támogassa a döntéshozót a pályázatok tárgyában történő megalapozott, felelősségteljes döntéshozatalban,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elősegítse megfelelő színvonalú pályázatok előkészítését, elkészíttetését, benyújtását és a nyertes pályázatok lebonyolítását,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biztosítsa a pályázati tevékenység hatékonyságát és szabályszerűségét,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pályázati források bevonásával támogassa az önkormányzati feladatok végrehajtását hozzájárulva így az Önkormányzat pénzügyi-gazdasági egyensúlyának megteremtéséhez,</w:t>
      </w:r>
    </w:p>
    <w:p w:rsidR="00EF6B16" w:rsidRPr="00EF6B16" w:rsidRDefault="00EF6B16" w:rsidP="00FC7454">
      <w:pPr>
        <w:numPr>
          <w:ilvl w:val="0"/>
          <w:numId w:val="2"/>
        </w:numPr>
        <w:overflowPunct/>
        <w:autoSpaceDE/>
        <w:autoSpaceDN/>
        <w:adjustRightInd/>
        <w:ind w:left="397" w:hanging="284"/>
        <w:jc w:val="both"/>
        <w:textAlignment w:val="auto"/>
        <w:rPr>
          <w:szCs w:val="24"/>
        </w:rPr>
      </w:pPr>
      <w:r w:rsidRPr="00EF6B16">
        <w:rPr>
          <w:szCs w:val="24"/>
        </w:rPr>
        <w:t>biztosítsa a pályázati adatbázis folyamatos kezelését, aktualizálását.</w:t>
      </w:r>
    </w:p>
    <w:p w:rsidR="00EF6B16" w:rsidRPr="00EF6B16" w:rsidRDefault="00EF6B16" w:rsidP="00837C9C">
      <w:pPr>
        <w:pStyle w:val="Cmsor2"/>
        <w:spacing w:after="0" w:line="240" w:lineRule="auto"/>
        <w:jc w:val="both"/>
      </w:pPr>
      <w:bookmarkStart w:id="0" w:name="_Toc268272441"/>
    </w:p>
    <w:p w:rsidR="00EF6B16" w:rsidRPr="00EF6B16" w:rsidRDefault="00EF6B16" w:rsidP="00837C9C">
      <w:pPr>
        <w:pStyle w:val="Cmsor2"/>
        <w:spacing w:after="0" w:line="240" w:lineRule="auto"/>
      </w:pPr>
      <w:r>
        <w:t>S</w:t>
      </w:r>
      <w:r w:rsidRPr="00EF6B16">
        <w:t>zabály</w:t>
      </w:r>
      <w:bookmarkEnd w:id="0"/>
      <w:r>
        <w:t>ok alkalmazása:</w:t>
      </w:r>
    </w:p>
    <w:p w:rsidR="00EF6B16" w:rsidRDefault="00EF6B16" w:rsidP="00837C9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Jelen s</w:t>
      </w:r>
      <w:r w:rsidRPr="00EF6B16">
        <w:rPr>
          <w:sz w:val="24"/>
          <w:szCs w:val="24"/>
        </w:rPr>
        <w:t>zabály</w:t>
      </w:r>
      <w:r>
        <w:rPr>
          <w:sz w:val="24"/>
          <w:szCs w:val="24"/>
        </w:rPr>
        <w:t>okat kell alkalmazni</w:t>
      </w:r>
      <w:r w:rsidRPr="00EF6B16">
        <w:rPr>
          <w:sz w:val="24"/>
          <w:szCs w:val="24"/>
        </w:rPr>
        <w:t xml:space="preserve"> az </w:t>
      </w:r>
      <w:r>
        <w:rPr>
          <w:sz w:val="24"/>
          <w:szCs w:val="24"/>
        </w:rPr>
        <w:t>ö</w:t>
      </w:r>
      <w:r w:rsidRPr="00EF6B16">
        <w:rPr>
          <w:sz w:val="24"/>
          <w:szCs w:val="24"/>
        </w:rPr>
        <w:t>nkormányzat által kiírt pályázatok előkészítésére, elkészítésére, benyújtására és a nyertes pályázatok pályázati szempontból történő lebonyolítás</w:t>
      </w:r>
      <w:r>
        <w:rPr>
          <w:sz w:val="24"/>
          <w:szCs w:val="24"/>
        </w:rPr>
        <w:t>akor.</w:t>
      </w:r>
    </w:p>
    <w:p w:rsidR="00EF6B16" w:rsidRPr="00EF6B16" w:rsidRDefault="00EF6B16" w:rsidP="00837C9C">
      <w:pPr>
        <w:pStyle w:val="Szvegtrzs"/>
        <w:rPr>
          <w:sz w:val="24"/>
          <w:szCs w:val="24"/>
        </w:rPr>
      </w:pPr>
    </w:p>
    <w:p w:rsidR="00EF6B16" w:rsidRPr="00EF6B16" w:rsidRDefault="00EF6B16" w:rsidP="00837C9C">
      <w:pPr>
        <w:pStyle w:val="Cmsor2"/>
        <w:spacing w:after="0" w:line="240" w:lineRule="auto"/>
        <w:jc w:val="both"/>
      </w:pPr>
      <w:bookmarkStart w:id="1" w:name="_Toc268272442"/>
      <w:r w:rsidRPr="00EF6B16">
        <w:t>Szervezeti keretek</w:t>
      </w:r>
      <w:bookmarkEnd w:id="1"/>
    </w:p>
    <w:p w:rsidR="00EF6B16" w:rsidRPr="00EF6B16" w:rsidRDefault="00EF6B16" w:rsidP="00837C9C">
      <w:pPr>
        <w:jc w:val="both"/>
        <w:rPr>
          <w:szCs w:val="24"/>
        </w:rPr>
      </w:pPr>
      <w:r w:rsidRPr="00EF6B16">
        <w:rPr>
          <w:szCs w:val="24"/>
        </w:rPr>
        <w:t>A pályázatok előkészítését, erre irányuló döntés esetén elkészíttetését, benyújtását, és pályázati szempontból történő lebonyolítását a</w:t>
      </w:r>
      <w:r w:rsidR="00150A62">
        <w:rPr>
          <w:szCs w:val="24"/>
        </w:rPr>
        <w:t xml:space="preserve"> polgármesteri hivatal </w:t>
      </w:r>
      <w:r w:rsidRPr="00EF6B16">
        <w:rPr>
          <w:szCs w:val="24"/>
        </w:rPr>
        <w:t>érintett csoport</w:t>
      </w:r>
      <w:r w:rsidR="00150A62">
        <w:rPr>
          <w:szCs w:val="24"/>
        </w:rPr>
        <w:t>jának</w:t>
      </w:r>
      <w:r w:rsidRPr="00EF6B16">
        <w:rPr>
          <w:szCs w:val="24"/>
        </w:rPr>
        <w:t xml:space="preserve"> bevonásával a jegyző látja el. </w:t>
      </w:r>
    </w:p>
    <w:p w:rsidR="00EF6B16" w:rsidRPr="00EF6B16" w:rsidRDefault="00EF6B16" w:rsidP="00837C9C">
      <w:pPr>
        <w:jc w:val="both"/>
        <w:rPr>
          <w:szCs w:val="24"/>
        </w:rPr>
      </w:pPr>
      <w:r w:rsidRPr="00EF6B16">
        <w:rPr>
          <w:szCs w:val="24"/>
        </w:rPr>
        <w:t xml:space="preserve">Az együttműködés keretében az érintett csoport köteles - a jegyző által írásban meghatározott határidőre - a pályázati cél, a pályázat jellege és a benyújtási határidő figyelembevételével oly módon eljárni, hogy esetleges késedelmük vagy mulasztásuk ne legyen oka a pályázati határnapok elmulasztásának. </w:t>
      </w:r>
    </w:p>
    <w:p w:rsidR="00EF6B16" w:rsidRPr="00EF6B16" w:rsidRDefault="00EF6B16" w:rsidP="00837C9C">
      <w:pPr>
        <w:jc w:val="both"/>
        <w:rPr>
          <w:szCs w:val="24"/>
        </w:rPr>
      </w:pPr>
      <w:r w:rsidRPr="00EF6B16">
        <w:rPr>
          <w:szCs w:val="24"/>
        </w:rPr>
        <w:t>Amennyiben a pályázatkészítésben és benyújtásban, valamint a pályázat-lebonyolításban más külső személy működik közre, a vele kötendő szerződésben rögzítendő különösen: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feladatellátás és az adatszolgáltatás módja és rendje,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felelősség rendje,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pályázat lebonyolításának módja,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>
        <w:rPr>
          <w:szCs w:val="24"/>
        </w:rPr>
        <w:t>a k</w:t>
      </w:r>
      <w:r w:rsidRPr="00EF6B16">
        <w:rPr>
          <w:szCs w:val="24"/>
        </w:rPr>
        <w:t xml:space="preserve">özreműködő </w:t>
      </w:r>
      <w:r>
        <w:rPr>
          <w:szCs w:val="24"/>
        </w:rPr>
        <w:t>s</w:t>
      </w:r>
      <w:r w:rsidRPr="00EF6B16">
        <w:rPr>
          <w:szCs w:val="24"/>
        </w:rPr>
        <w:t xml:space="preserve">zervezet és az </w:t>
      </w:r>
      <w:r>
        <w:rPr>
          <w:szCs w:val="24"/>
        </w:rPr>
        <w:t>ö</w:t>
      </w:r>
      <w:r w:rsidRPr="00EF6B16">
        <w:rPr>
          <w:szCs w:val="24"/>
        </w:rPr>
        <w:t>nkormányzat között létrejött szerződés rendelkezései figyelembevételének kötelezettsége,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kapcsolattartás szabályai,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információk átadásának tartalma, formája, módja és határideje,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projekt ka</w:t>
      </w:r>
      <w:r>
        <w:rPr>
          <w:szCs w:val="24"/>
        </w:rPr>
        <w:t>pcsán keletkezett dokumentumok ö</w:t>
      </w:r>
      <w:r w:rsidRPr="00EF6B16">
        <w:rPr>
          <w:szCs w:val="24"/>
        </w:rPr>
        <w:t>nkormányzat részére történő átadásának módja és határideje,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ellenőrzés és a teljesítés igazolásának rendje,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projekt fenntartási időszakára vonatkozó külön szerződés megkötésére való utalás.</w:t>
      </w:r>
    </w:p>
    <w:p w:rsidR="00EF6B16" w:rsidRPr="00EF6B16" w:rsidRDefault="00EF6B16" w:rsidP="00837C9C">
      <w:pPr>
        <w:pStyle w:val="Cmsor2"/>
        <w:spacing w:after="0" w:line="240" w:lineRule="auto"/>
      </w:pPr>
      <w:bookmarkStart w:id="2" w:name="_Toc268272443"/>
    </w:p>
    <w:p w:rsidR="00EF6B16" w:rsidRPr="00EF6B16" w:rsidRDefault="00EF6B16" w:rsidP="00837C9C">
      <w:pPr>
        <w:pStyle w:val="Cmsor2"/>
        <w:spacing w:after="0" w:line="240" w:lineRule="auto"/>
        <w:jc w:val="both"/>
      </w:pPr>
      <w:bookmarkStart w:id="3" w:name="_Toc268272444"/>
      <w:bookmarkEnd w:id="2"/>
      <w:r w:rsidRPr="00EF6B16">
        <w:t>A jegyző feladat- és hatásköre a pályázatok elkészítése, elkészíttetése, benyújtása és a nyertes pályázatok lebonyolítása során:</w:t>
      </w:r>
      <w:bookmarkEnd w:id="3"/>
    </w:p>
    <w:p w:rsidR="00EF6B16" w:rsidRPr="00EF6B16" w:rsidRDefault="00EF6B16" w:rsidP="00837C9C">
      <w:pPr>
        <w:pStyle w:val="Cmsor2"/>
        <w:spacing w:after="0" w:line="240" w:lineRule="auto"/>
        <w:jc w:val="both"/>
        <w:rPr>
          <w:b w:val="0"/>
        </w:rPr>
      </w:pP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>
        <w:rPr>
          <w:szCs w:val="24"/>
        </w:rPr>
        <w:t>a k</w:t>
      </w:r>
      <w:r w:rsidRPr="00EF6B16">
        <w:rPr>
          <w:szCs w:val="24"/>
        </w:rPr>
        <w:t>épviselő-testület határozata alapján gondoskodik a pályázat elkészítéséről, elkészíttetéséről és benyújtásáról,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lastRenderedPageBreak/>
        <w:t xml:space="preserve">ellátja a pályázatokkal kapcsolatos koordinációs feladatokat, amelynek keretében feladata a pályázat benyújtásához kapcsolódó információ biztosítása a közreműködők között, értelmezi a pályázati kiírást, szakmai segítséget nyújt, a </w:t>
      </w:r>
      <w:r>
        <w:rPr>
          <w:szCs w:val="24"/>
        </w:rPr>
        <w:t xml:space="preserve">Polgármesteri </w:t>
      </w:r>
      <w:r w:rsidRPr="00EF6B16">
        <w:rPr>
          <w:szCs w:val="24"/>
        </w:rPr>
        <w:t>Hivatalon belül és kívül koordinálja a pályázati tevékenységet,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color w:val="000000"/>
          <w:szCs w:val="24"/>
        </w:rPr>
        <w:t xml:space="preserve">a </w:t>
      </w:r>
      <w:r w:rsidRPr="00EF6B16">
        <w:rPr>
          <w:bCs/>
          <w:color w:val="000000"/>
          <w:szCs w:val="24"/>
        </w:rPr>
        <w:t>projekt tevékenység egésze (előkészítése, benyújtása és végrehajtása)</w:t>
      </w:r>
      <w:r w:rsidRPr="00EF6B16">
        <w:rPr>
          <w:b/>
          <w:bCs/>
          <w:color w:val="000000"/>
          <w:szCs w:val="24"/>
        </w:rPr>
        <w:t xml:space="preserve"> </w:t>
      </w:r>
      <w:r w:rsidRPr="00EF6B16">
        <w:rPr>
          <w:color w:val="000000"/>
          <w:szCs w:val="24"/>
        </w:rPr>
        <w:t>során köteles a hatályos jogszabályokban meghatározott tájékoztatási és nyilvánossági kötelezettségeknek eleget tenni,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gondoskodik a pályázati adatlap és dokumentáció elkészítéséről, összehangolja a pályázat elkészítésére irányuló tevékenységet, 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amennyiben a pályázatot megbízás alapján külső személy készíti el, részt vesz a külső személlyel kötendő szerződés előkészítésében, azt véleményezi, a pályázati cél megvalósulása szempontjából ellenőrzi a szerződésben foglaltak megvalósulását és igazolja a szerződés teljesítését</w:t>
      </w:r>
      <w:r>
        <w:rPr>
          <w:szCs w:val="24"/>
        </w:rPr>
        <w:t>,</w:t>
      </w:r>
      <w:r w:rsidRPr="00EF6B16">
        <w:rPr>
          <w:szCs w:val="24"/>
        </w:rPr>
        <w:t xml:space="preserve"> a külső személy részére felvilágosítást nyújt, adatot, információt szolgáltat, részére a szükséges dokumentumokat rendelkezésre bocsátja,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>
        <w:rPr>
          <w:szCs w:val="24"/>
        </w:rPr>
        <w:t>gondoskodik az ö</w:t>
      </w:r>
      <w:r w:rsidRPr="00EF6B16">
        <w:rPr>
          <w:szCs w:val="24"/>
        </w:rPr>
        <w:t>nkormányzat által elnyert pályázatok önkormányzati honlapon történő megjelentetéséről,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amennyiben azt a pályázat jellege, nagyságrendje indokolja a pályázat lebonyolítására </w:t>
      </w:r>
      <w:proofErr w:type="spellStart"/>
      <w:r w:rsidRPr="00EF6B16">
        <w:rPr>
          <w:szCs w:val="24"/>
        </w:rPr>
        <w:t>projektteam</w:t>
      </w:r>
      <w:proofErr w:type="spellEnd"/>
      <w:r w:rsidRPr="00EF6B16">
        <w:rPr>
          <w:szCs w:val="24"/>
        </w:rPr>
        <w:t xml:space="preserve"> létrehozását kezdeményezi, ellátja a </w:t>
      </w:r>
      <w:proofErr w:type="spellStart"/>
      <w:r w:rsidRPr="00EF6B16">
        <w:rPr>
          <w:szCs w:val="24"/>
        </w:rPr>
        <w:t>projektteam</w:t>
      </w:r>
      <w:proofErr w:type="spellEnd"/>
      <w:r w:rsidRPr="00EF6B16">
        <w:rPr>
          <w:szCs w:val="24"/>
        </w:rPr>
        <w:t xml:space="preserve"> munkájával kapcsolatos szervezési, koordinációs feladatokat,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érintett csoport bevonásával elvégzi a támogatási szerződés megkötéséhez szükséges feladatokat, beszerzi a szükséges adatokat és dokumentumokat és azokat az illetékes szerv részére megküldi,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amennyiben a pályázati támogatással érintett fejlesztés a közbeszerzésre vonatkozó jogszabályok hatálya alá tartozik, a közbeszerzési feladatok végrehajtásához adatokat, információkat szolgáltat,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 pályázati cél megvalósulása szempontjából nyomon követi a támogatási szerződés teljesítését, szükség esetén kezdeményezi a támogatási szerződés módosítását,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érintett csoport bevonásával, azok szakmai segítségével gondoskodik a pályázattal összefüggő esetleges feladatok határidőben történő végrehajtásáról,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érintett csoport bevonásával, figyelemmel kíséri a pályázati támogatással érintett fejlesztés megvalósulását,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érintettek bevonásával végrehajtja a pályázat lezárásához kapcsolódó pályázati tevékenységeket, a csoport bevonásával közreműködik a pályázatok pénzügyi lezárásában,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közreműködik a pályázatok utógondozásával, </w:t>
      </w:r>
      <w:proofErr w:type="spellStart"/>
      <w:r w:rsidRPr="00EF6B16">
        <w:rPr>
          <w:szCs w:val="24"/>
        </w:rPr>
        <w:t>monitoringjával</w:t>
      </w:r>
      <w:proofErr w:type="spellEnd"/>
      <w:r w:rsidRPr="00EF6B16">
        <w:rPr>
          <w:szCs w:val="24"/>
        </w:rPr>
        <w:t xml:space="preserve"> kapcsolatos feladatok ellátásában,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amennyiben a pályázat lebonyolítását külső személy végzi, úgy együttműködik a pályázatok utógondozásával, </w:t>
      </w:r>
      <w:proofErr w:type="spellStart"/>
      <w:r w:rsidRPr="00EF6B16">
        <w:rPr>
          <w:szCs w:val="24"/>
        </w:rPr>
        <w:t>monitoringjával</w:t>
      </w:r>
      <w:proofErr w:type="spellEnd"/>
      <w:r w:rsidRPr="00EF6B16">
        <w:rPr>
          <w:szCs w:val="24"/>
        </w:rPr>
        <w:t xml:space="preserve"> kapcsolatos feladatok ellátásában a külső közreműködővel kötött szerződés keretei között,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az érintett csoport bevonásával koordinálja a pályázat lezárásához kapcsolódó beszámoló elkészítését, 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gondoskodik a pályázati anyag határidőbe tételéről, valamint a </w:t>
      </w:r>
      <w:proofErr w:type="spellStart"/>
      <w:r w:rsidRPr="00EF6B16">
        <w:rPr>
          <w:szCs w:val="24"/>
        </w:rPr>
        <w:t>monitoringot</w:t>
      </w:r>
      <w:proofErr w:type="spellEnd"/>
      <w:r w:rsidRPr="00EF6B16">
        <w:rPr>
          <w:szCs w:val="24"/>
        </w:rPr>
        <w:t xml:space="preserve"> követően az ügyirat - pályázati anyag - irattárba tételéről.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bCs/>
          <w:szCs w:val="24"/>
        </w:rPr>
        <w:t xml:space="preserve">ha a pályázat jellegére, nagyságrendjére tekintettel a jegyző </w:t>
      </w:r>
      <w:proofErr w:type="spellStart"/>
      <w:r w:rsidRPr="00EF6B16">
        <w:rPr>
          <w:bCs/>
          <w:szCs w:val="24"/>
        </w:rPr>
        <w:t>projektteamet</w:t>
      </w:r>
      <w:proofErr w:type="spellEnd"/>
      <w:r w:rsidRPr="00EF6B16">
        <w:rPr>
          <w:bCs/>
          <w:szCs w:val="24"/>
        </w:rPr>
        <w:t xml:space="preserve"> hoz létre, úgy a </w:t>
      </w:r>
      <w:r>
        <w:rPr>
          <w:bCs/>
          <w:szCs w:val="24"/>
        </w:rPr>
        <w:t xml:space="preserve">Polgármesteri Hivatal </w:t>
      </w:r>
      <w:r w:rsidRPr="00EF6B16">
        <w:rPr>
          <w:bCs/>
          <w:szCs w:val="24"/>
        </w:rPr>
        <w:t>Pénzügyi Csoport</w:t>
      </w:r>
      <w:r>
        <w:rPr>
          <w:bCs/>
          <w:szCs w:val="24"/>
        </w:rPr>
        <w:t>jának</w:t>
      </w:r>
      <w:r w:rsidRPr="00EF6B16">
        <w:rPr>
          <w:bCs/>
          <w:szCs w:val="24"/>
        </w:rPr>
        <w:t xml:space="preserve"> kijelölt munkatársa részt vesz a team munkájában a pályázat pénzügyi szabályszerűségének ellenőrzése céljából,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bCs/>
          <w:szCs w:val="24"/>
        </w:rPr>
        <w:lastRenderedPageBreak/>
        <w:t>véleményezi és ellenőrzi a pályázati program részletes költségvetését és a lebonyolítás pénzügyi teljesítésének ütemezését.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bCs/>
          <w:szCs w:val="24"/>
        </w:rPr>
        <w:t>teljesítésigazolás alapján intézkedik a követelések kiegyenlítése felől,</w:t>
      </w:r>
    </w:p>
    <w:p w:rsidR="009B0CF0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 xml:space="preserve">a megjelölt határidőre adatokat, dokumentumokat szolgáltat, 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szCs w:val="24"/>
        </w:rPr>
        <w:t>az elkészített pénzügyi beszámolót ellenőrzi,</w:t>
      </w:r>
    </w:p>
    <w:p w:rsidR="00EF6B16" w:rsidRPr="00EF6B16" w:rsidRDefault="00EF6B16" w:rsidP="00FC7454">
      <w:pPr>
        <w:numPr>
          <w:ilvl w:val="0"/>
          <w:numId w:val="1"/>
        </w:numPr>
        <w:overflowPunct/>
        <w:autoSpaceDE/>
        <w:autoSpaceDN/>
        <w:adjustRightInd/>
        <w:ind w:left="470" w:hanging="357"/>
        <w:jc w:val="both"/>
        <w:textAlignment w:val="auto"/>
        <w:rPr>
          <w:szCs w:val="24"/>
        </w:rPr>
      </w:pPr>
      <w:r w:rsidRPr="00EF6B16">
        <w:rPr>
          <w:bCs/>
          <w:szCs w:val="24"/>
        </w:rPr>
        <w:t>amennyiben a pályázat lebonyolításában külső közreműködő vesz részt, úgy – külső közreműködővel kötött szerződés keretei között – együttműködik, adatot szolgáltat a pályázat lezárásához szükséges pénzügyi beszámoló elkészítéséhez.</w:t>
      </w:r>
    </w:p>
    <w:p w:rsidR="00F62732" w:rsidRPr="00EF6B16" w:rsidRDefault="00F62732" w:rsidP="00EF6B16">
      <w:pPr>
        <w:rPr>
          <w:szCs w:val="24"/>
        </w:rPr>
      </w:pPr>
    </w:p>
    <w:sectPr w:rsidR="00F62732" w:rsidRPr="00EF6B16" w:rsidSect="00EF6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B16" w:rsidRDefault="00EF6B16" w:rsidP="00EF6B16">
      <w:r>
        <w:separator/>
      </w:r>
    </w:p>
  </w:endnote>
  <w:endnote w:type="continuationSeparator" w:id="0">
    <w:p w:rsidR="00EF6B16" w:rsidRDefault="00EF6B16" w:rsidP="00EF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B9" w:rsidRDefault="009B0CF0" w:rsidP="007C75B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833B9" w:rsidRDefault="00CC042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B9" w:rsidRDefault="00CC042E">
    <w:pPr>
      <w:pStyle w:val="llb"/>
      <w:framePr w:wrap="around" w:vAnchor="text" w:hAnchor="margin" w:xAlign="right" w:y="1"/>
      <w:rPr>
        <w:rStyle w:val="Oldalszm"/>
      </w:rPr>
    </w:pPr>
  </w:p>
  <w:p w:rsidR="00E833B9" w:rsidRDefault="00CC042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42E" w:rsidRDefault="00CC04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B16" w:rsidRDefault="00EF6B16" w:rsidP="00EF6B16">
      <w:r>
        <w:separator/>
      </w:r>
    </w:p>
  </w:footnote>
  <w:footnote w:type="continuationSeparator" w:id="0">
    <w:p w:rsidR="00EF6B16" w:rsidRDefault="00EF6B16" w:rsidP="00EF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42E" w:rsidRDefault="00CC042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42E" w:rsidRDefault="00CC04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16" w:rsidRPr="00EF6B16" w:rsidRDefault="009B0CF0" w:rsidP="00393872">
    <w:pPr>
      <w:pStyle w:val="lfej"/>
      <w:jc w:val="right"/>
      <w:rPr>
        <w:sz w:val="22"/>
        <w:szCs w:val="22"/>
      </w:rPr>
    </w:pPr>
    <w:r w:rsidRPr="00EF6B16">
      <w:rPr>
        <w:sz w:val="22"/>
        <w:szCs w:val="22"/>
      </w:rPr>
      <w:t>4</w:t>
    </w:r>
    <w:r w:rsidR="00EF6B16" w:rsidRPr="00EF6B16">
      <w:rPr>
        <w:sz w:val="22"/>
        <w:szCs w:val="22"/>
      </w:rPr>
      <w:t>.</w:t>
    </w:r>
    <w:r w:rsidRPr="00EF6B16">
      <w:rPr>
        <w:sz w:val="22"/>
        <w:szCs w:val="22"/>
      </w:rPr>
      <w:t xml:space="preserve"> </w:t>
    </w:r>
    <w:r w:rsidR="00EF6B16" w:rsidRPr="00EF6B16">
      <w:rPr>
        <w:sz w:val="22"/>
        <w:szCs w:val="22"/>
      </w:rPr>
      <w:t>m</w:t>
    </w:r>
    <w:r w:rsidRPr="00EF6B16">
      <w:rPr>
        <w:sz w:val="22"/>
        <w:szCs w:val="22"/>
      </w:rPr>
      <w:t xml:space="preserve">elléklet </w:t>
    </w:r>
  </w:p>
  <w:p w:rsidR="00393872" w:rsidRPr="00EF6B16" w:rsidRDefault="009B0CF0" w:rsidP="00393872">
    <w:pPr>
      <w:pStyle w:val="lfej"/>
      <w:jc w:val="right"/>
      <w:rPr>
        <w:sz w:val="22"/>
        <w:szCs w:val="22"/>
      </w:rPr>
    </w:pPr>
    <w:proofErr w:type="gramStart"/>
    <w:r w:rsidRPr="00EF6B16">
      <w:rPr>
        <w:sz w:val="22"/>
        <w:szCs w:val="22"/>
      </w:rPr>
      <w:t>a</w:t>
    </w:r>
    <w:proofErr w:type="gramEnd"/>
    <w:r w:rsidRPr="00EF6B16">
      <w:rPr>
        <w:sz w:val="22"/>
        <w:szCs w:val="22"/>
      </w:rPr>
      <w:t xml:space="preserve"> </w:t>
    </w:r>
    <w:r w:rsidR="00CC042E">
      <w:rPr>
        <w:sz w:val="22"/>
        <w:szCs w:val="22"/>
      </w:rPr>
      <w:t>4</w:t>
    </w:r>
    <w:r w:rsidRPr="00EF6B16">
      <w:rPr>
        <w:sz w:val="22"/>
        <w:szCs w:val="22"/>
      </w:rPr>
      <w:t>/201</w:t>
    </w:r>
    <w:r w:rsidR="00EF6B16" w:rsidRPr="00EF6B16">
      <w:rPr>
        <w:sz w:val="22"/>
        <w:szCs w:val="22"/>
      </w:rPr>
      <w:t>9</w:t>
    </w:r>
    <w:r w:rsidRPr="00EF6B16">
      <w:rPr>
        <w:sz w:val="22"/>
        <w:szCs w:val="22"/>
      </w:rPr>
      <w:t>. (</w:t>
    </w:r>
    <w:r w:rsidR="00CC042E">
      <w:rPr>
        <w:sz w:val="22"/>
        <w:szCs w:val="22"/>
      </w:rPr>
      <w:t>III</w:t>
    </w:r>
    <w:r w:rsidRPr="00EF6B16">
      <w:rPr>
        <w:sz w:val="22"/>
        <w:szCs w:val="22"/>
      </w:rPr>
      <w:t>.</w:t>
    </w:r>
    <w:r w:rsidR="00CC042E">
      <w:rPr>
        <w:sz w:val="22"/>
        <w:szCs w:val="22"/>
      </w:rPr>
      <w:t xml:space="preserve"> </w:t>
    </w:r>
    <w:r w:rsidR="00CC042E">
      <w:rPr>
        <w:sz w:val="22"/>
        <w:szCs w:val="22"/>
      </w:rPr>
      <w:t>29.</w:t>
    </w:r>
    <w:bookmarkStart w:id="4" w:name="_GoBack"/>
    <w:bookmarkEnd w:id="4"/>
    <w:r w:rsidRPr="00EF6B16">
      <w:rPr>
        <w:sz w:val="22"/>
        <w:szCs w:val="22"/>
      </w:rPr>
      <w:t xml:space="preserve">) </w:t>
    </w:r>
    <w:r w:rsidR="00EF6B16" w:rsidRPr="00EF6B16">
      <w:rPr>
        <w:sz w:val="22"/>
        <w:szCs w:val="22"/>
      </w:rPr>
      <w:t>önkormányzati</w:t>
    </w:r>
    <w:r w:rsidRPr="00EF6B16">
      <w:rPr>
        <w:sz w:val="22"/>
        <w:szCs w:val="22"/>
      </w:rPr>
      <w:t xml:space="preserve"> rendelethez</w:t>
    </w:r>
  </w:p>
  <w:p w:rsidR="00E833B9" w:rsidRPr="00393872" w:rsidRDefault="00CC042E" w:rsidP="0039387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6E6B"/>
    <w:multiLevelType w:val="hybridMultilevel"/>
    <w:tmpl w:val="E4E0FE6E"/>
    <w:lvl w:ilvl="0" w:tplc="049C0E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719"/>
    <w:multiLevelType w:val="hybridMultilevel"/>
    <w:tmpl w:val="84F07D7E"/>
    <w:lvl w:ilvl="0" w:tplc="F83CB9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16"/>
    <w:rsid w:val="00150A62"/>
    <w:rsid w:val="0055548F"/>
    <w:rsid w:val="00837C9C"/>
    <w:rsid w:val="009B0CF0"/>
    <w:rsid w:val="00A5467C"/>
    <w:rsid w:val="00CC042E"/>
    <w:rsid w:val="00EF6B16"/>
    <w:rsid w:val="00F62732"/>
    <w:rsid w:val="00F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2C8B0-0DB2-491E-9784-01FCA30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6B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F6B16"/>
    <w:pPr>
      <w:spacing w:after="240" w:line="360" w:lineRule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F6B1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EF6B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EF6B1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EF6B16"/>
  </w:style>
  <w:style w:type="paragraph" w:styleId="Szvegtrzs">
    <w:name w:val="Body Text"/>
    <w:basedOn w:val="Norml"/>
    <w:link w:val="SzvegtrzsChar"/>
    <w:semiHidden/>
    <w:rsid w:val="00EF6B1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EF6B1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rsid w:val="00EF6B1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lfejChar">
    <w:name w:val="Élőfej Char"/>
    <w:basedOn w:val="Bekezdsalapbettpusa"/>
    <w:link w:val="lfej"/>
    <w:rsid w:val="00EF6B1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6</cp:revision>
  <dcterms:created xsi:type="dcterms:W3CDTF">2019-03-08T09:58:00Z</dcterms:created>
  <dcterms:modified xsi:type="dcterms:W3CDTF">2019-03-29T08:32:00Z</dcterms:modified>
</cp:coreProperties>
</file>