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numPr>
          <w:ilvl w:val="0"/>
          <w:numId w:val="1"/>
        </w:numPr>
        <w:jc w:val="right"/>
        <w:widowControl/>
        <w:suppressAutoHyphens w:val="true"/>
        <w:ind w:hanging="567" w:left="3402" w:right="0"/>
        <w:spacing w:after="120" w:before="0" w:line="100" w:lineRule="atLeast"/>
      </w:pPr>
      <w:bookmarkStart w:id="0" w:name="_GoBack"/>
      <w:bookmarkEnd w:id="0"/>
      <w:r>
        <w:rPr>
          <w:sz w:val="24"/>
          <w:i/>
          <w:szCs w:val="24"/>
          <w:rFonts w:ascii="Times New Roman" w:cs="Times New Roman" w:eastAsia="Andale Sans UI" w:hAnsi="Times New Roman"/>
        </w:rPr>
        <w:t xml:space="preserve">melléklet a 5/2014. (III.19.) önkormányzati rendelethez </w:t>
      </w:r>
    </w:p>
    <w:p>
      <w:pPr>
        <w:pStyle w:val="style0"/>
        <w:jc w:val="center"/>
        <w:widowControl/>
        <w:suppressAutoHyphens w:val="true"/>
        <w:ind w:hanging="0" w:left="720" w:right="0"/>
        <w:spacing w:after="120" w:before="0" w:line="100" w:lineRule="atLeast"/>
      </w:pPr>
      <w:r>
        <w:rPr/>
      </w:r>
    </w:p>
    <w:p>
      <w:pPr>
        <w:pStyle w:val="style0"/>
        <w:jc w:val="center"/>
        <w:widowControl/>
        <w:suppressAutoHyphens w:val="true"/>
        <w:spacing w:after="120" w:before="0" w:line="100" w:lineRule="atLeast"/>
      </w:pPr>
      <w:r>
        <w:rPr>
          <w:sz w:val="24"/>
          <w:b/>
          <w:szCs w:val="24"/>
          <w:rFonts w:ascii="Times New Roman" w:cs="Times New Roman" w:eastAsia="Andale Sans UI" w:hAnsi="Times New Roman"/>
        </w:rPr>
        <w:t xml:space="preserve"> </w:t>
      </w:r>
      <w:r>
        <w:rPr>
          <w:sz w:val="24"/>
          <w:b/>
          <w:szCs w:val="24"/>
          <w:rFonts w:ascii="Times New Roman" w:cs="Times New Roman" w:eastAsia="Andale Sans UI" w:hAnsi="Times New Roman"/>
        </w:rPr>
        <w:t>A közszolgáltató adatai</w:t>
      </w:r>
      <w:r>
        <w:rPr>
          <w:sz w:val="24"/>
          <w:szCs w:val="24"/>
          <w:rFonts w:ascii="Times New Roman" w:cs="Times New Roman" w:eastAsia="Andale Sans UI" w:hAnsi="Times New Roman"/>
        </w:rPr>
        <w:t xml:space="preserve"> </w:t>
      </w:r>
    </w:p>
    <w:p>
      <w:pPr>
        <w:pStyle w:val="style0"/>
        <w:jc w:val="both"/>
        <w:widowControl/>
        <w:suppressAutoHyphens w:val="true"/>
        <w:spacing w:after="120" w:before="0" w:line="100" w:lineRule="atLeast"/>
      </w:pPr>
      <w:r>
        <w:rPr>
          <w:sz w:val="24"/>
          <w:szCs w:val="24"/>
          <w:rFonts w:ascii="Times New Roman" w:cs="Times New Roman" w:eastAsia="Andale Sans UI" w:hAnsi="Times New Roman"/>
        </w:rPr>
        <w:t>LIQUID-PORTER Kommunális Szolgáltató Korlátolt Felelősségű Társaság</w:t>
      </w:r>
    </w:p>
    <w:p>
      <w:pPr>
        <w:pStyle w:val="style0"/>
        <w:jc w:val="both"/>
        <w:widowControl/>
        <w:suppressAutoHyphens w:val="true"/>
        <w:spacing w:after="120" w:before="0" w:line="100" w:lineRule="atLeast"/>
      </w:pPr>
      <w:r>
        <w:rPr>
          <w:sz w:val="24"/>
          <w:szCs w:val="24"/>
          <w:rFonts w:ascii="Times New Roman" w:cs="Times New Roman" w:eastAsia="Andale Sans UI" w:hAnsi="Times New Roman"/>
        </w:rPr>
        <w:t xml:space="preserve">rövidítve: LIQUID-PORTER Kft. </w:t>
      </w:r>
    </w:p>
    <w:p>
      <w:pPr>
        <w:pStyle w:val="style0"/>
        <w:jc w:val="both"/>
        <w:widowControl/>
        <w:suppressAutoHyphens w:val="true"/>
        <w:spacing w:after="120" w:before="0" w:line="100" w:lineRule="atLeast"/>
      </w:pPr>
      <w:r>
        <w:rPr>
          <w:sz w:val="24"/>
          <w:szCs w:val="24"/>
          <w:rFonts w:ascii="Times New Roman" w:cs="Times New Roman" w:eastAsia="Andale Sans UI" w:hAnsi="Times New Roman"/>
        </w:rPr>
        <w:t xml:space="preserve">cégjegyzékszám: 01-09-992372; </w:t>
      </w:r>
    </w:p>
    <w:p>
      <w:pPr>
        <w:pStyle w:val="style0"/>
        <w:jc w:val="both"/>
        <w:widowControl/>
        <w:suppressAutoHyphens w:val="true"/>
        <w:spacing w:after="120" w:before="0" w:line="100" w:lineRule="atLeast"/>
      </w:pPr>
      <w:r>
        <w:rPr>
          <w:sz w:val="24"/>
          <w:szCs w:val="24"/>
          <w:rFonts w:ascii="Times New Roman" w:cs="Times New Roman" w:eastAsia="Andale Sans UI" w:hAnsi="Times New Roman"/>
        </w:rPr>
        <w:t xml:space="preserve">Adószáma: 24141613-2-42; </w:t>
      </w:r>
    </w:p>
    <w:p>
      <w:pPr>
        <w:pStyle w:val="style0"/>
        <w:jc w:val="both"/>
        <w:widowControl/>
        <w:suppressAutoHyphens w:val="true"/>
        <w:spacing w:after="120" w:before="0" w:line="100" w:lineRule="atLeast"/>
      </w:pPr>
      <w:r>
        <w:rPr>
          <w:sz w:val="24"/>
          <w:szCs w:val="24"/>
          <w:rFonts w:ascii="Times New Roman" w:cs="Times New Roman" w:eastAsia="Andale Sans UI" w:hAnsi="Times New Roman"/>
        </w:rPr>
        <w:t>statisztikai száma: 24141613-3700-113-01</w:t>
      </w:r>
    </w:p>
    <w:p>
      <w:pPr>
        <w:pStyle w:val="style0"/>
        <w:jc w:val="both"/>
        <w:widowControl/>
        <w:suppressAutoHyphens w:val="true"/>
        <w:spacing w:after="120" w:before="0" w:line="100" w:lineRule="atLeast"/>
      </w:pPr>
      <w:r>
        <w:rPr>
          <w:sz w:val="24"/>
          <w:szCs w:val="24"/>
          <w:rFonts w:ascii="Times New Roman" w:cs="Times New Roman" w:eastAsia="Andale Sans UI" w:hAnsi="Times New Roman"/>
        </w:rPr>
        <w:t xml:space="preserve">Székhelye: 1077. Budapest, Bethlen G. u. 3. 2. em. 24. fióktelepei: 2038 Sóskút, Ipari Park 3508/42. </w:t>
      </w:r>
    </w:p>
    <w:p>
      <w:pPr>
        <w:pStyle w:val="style0"/>
        <w:jc w:val="both"/>
        <w:widowControl/>
        <w:suppressAutoHyphens w:val="true"/>
        <w:spacing w:after="120" w:before="0" w:line="100" w:lineRule="atLeast"/>
      </w:pPr>
      <w:r>
        <w:rPr>
          <w:sz w:val="24"/>
          <w:szCs w:val="24"/>
          <w:rFonts w:ascii="Times New Roman" w:cs="Times New Roman" w:eastAsia="Andale Sans UI" w:hAnsi="Times New Roman"/>
        </w:rPr>
        <w:t xml:space="preserve">A cég főtevékenysége: 3700.08. szennyvíz gyűjtése, kezelése. </w:t>
      </w:r>
    </w:p>
    <w:p>
      <w:pPr>
        <w:pStyle w:val="style0"/>
        <w:jc w:val="both"/>
        <w:widowControl/>
        <w:suppressAutoHyphens w:val="true"/>
        <w:spacing w:after="120" w:before="0" w:line="100" w:lineRule="atLeast"/>
      </w:pPr>
      <w:r>
        <w:rPr>
          <w:sz w:val="24"/>
          <w:szCs w:val="24"/>
          <w:rFonts w:ascii="Times New Roman" w:cs="Times New Roman" w:eastAsia="Andale Sans UI" w:hAnsi="Times New Roman"/>
        </w:rPr>
        <w:t>Képviseletre jogosult személy: Bársony Zsolt ügyvezető</w:t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4188"/>
      </w:pPr>
      <w:rPr>
        <w:i/>
      </w:rPr>
    </w:lvl>
    <w:lvl w:ilvl="1">
      <w:start w:val="1"/>
      <w:numFmt w:val="lowerLetter"/>
      <w:lvlJc w:val="left"/>
      <w:lvlText w:val="%2."/>
      <w:pPr>
        <w:ind w:hanging="360" w:left="4908"/>
      </w:pPr>
    </w:lvl>
    <w:lvl w:ilvl="2">
      <w:start w:val="1"/>
      <w:numFmt w:val="lowerRoman"/>
      <w:lvlJc w:val="right"/>
      <w:lvlText w:val="%2.%3."/>
      <w:pPr>
        <w:ind w:hanging="180" w:left="5628"/>
      </w:pPr>
    </w:lvl>
    <w:lvl w:ilvl="3">
      <w:start w:val="1"/>
      <w:numFmt w:val="decimal"/>
      <w:lvlJc w:val="left"/>
      <w:lvlText w:val="%2.%3.%4."/>
      <w:pPr>
        <w:ind w:hanging="360" w:left="6348"/>
      </w:pPr>
    </w:lvl>
    <w:lvl w:ilvl="4">
      <w:start w:val="1"/>
      <w:numFmt w:val="lowerLetter"/>
      <w:lvlJc w:val="left"/>
      <w:lvlText w:val="%2.%3.%4.%5."/>
      <w:pPr>
        <w:ind w:hanging="360" w:left="7068"/>
      </w:pPr>
    </w:lvl>
    <w:lvl w:ilvl="5">
      <w:start w:val="1"/>
      <w:numFmt w:val="lowerRoman"/>
      <w:lvlJc w:val="right"/>
      <w:lvlText w:val="%2.%3.%4.%5.%6."/>
      <w:pPr>
        <w:ind w:hanging="180" w:left="7788"/>
      </w:pPr>
    </w:lvl>
    <w:lvl w:ilvl="6">
      <w:start w:val="1"/>
      <w:numFmt w:val="decimal"/>
      <w:lvlJc w:val="left"/>
      <w:lvlText w:val="%2.%3.%4.%5.%6.%7."/>
      <w:pPr>
        <w:ind w:hanging="360" w:left="8508"/>
      </w:pPr>
    </w:lvl>
    <w:lvl w:ilvl="7">
      <w:start w:val="1"/>
      <w:numFmt w:val="lowerLetter"/>
      <w:lvlJc w:val="left"/>
      <w:lvlText w:val="%2.%3.%4.%5.%6.%7.%8."/>
      <w:pPr>
        <w:ind w:hanging="360" w:left="9228"/>
      </w:pPr>
    </w:lvl>
    <w:lvl w:ilvl="8">
      <w:start w:val="1"/>
      <w:numFmt w:val="lowerRoman"/>
      <w:lvlJc w:val="right"/>
      <w:lvlText w:val="%2.%3.%4.%5.%6.%7.%8.%9."/>
      <w:pPr>
        <w:ind w:hanging="180" w:left="9948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/>
  </w:style>
  <w:style w:styleId="style17" w:type="character">
    <w:name w:val="ListLabel 2"/>
    <w:next w:val="style17"/>
    <w:rPr>
      <w:i/>
    </w:rPr>
  </w:style>
  <w:style w:styleId="style18" w:type="paragraph">
    <w:name w:val="Címsor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9" w:type="paragraph">
    <w:name w:val="Szövegtörzs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Felirat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Tárgymutató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2014-03-19T10:25:00.00Z</dcterms:created>
  <dc:creator>D</dc:creator>
  <cp:lastModifiedBy>D</cp:lastModifiedBy>
  <dcterms:modified xsi:type="dcterms:W3CDTF">2014-03-19T10:27:00.00Z</dcterms:modified>
  <cp:revision>1</cp:revision>
</cp:coreProperties>
</file>