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45" w:rsidRPr="007A6A84" w:rsidRDefault="00F55345" w:rsidP="0098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Berekböszörmény</w:t>
      </w:r>
      <w:r w:rsidR="009E691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Község</w:t>
      </w: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Önkormányzat</w:t>
      </w:r>
      <w:r w:rsidR="009E691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</w:t>
      </w:r>
      <w:bookmarkStart w:id="0" w:name="_GoBack"/>
      <w:bookmarkEnd w:id="0"/>
    </w:p>
    <w:p w:rsidR="00F55345" w:rsidRPr="007A6A84" w:rsidRDefault="00F55345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Kép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viselő-testületének </w:t>
      </w:r>
      <w:r w:rsidR="0097457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29/2018.(XII.29</w:t>
      </w: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.) önkormányzati rendelete</w:t>
      </w:r>
    </w:p>
    <w:p w:rsidR="00F55345" w:rsidRPr="007A6A84" w:rsidRDefault="00F55345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proofErr w:type="gramStart"/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</w:t>
      </w:r>
      <w:proofErr w:type="gramEnd"/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Berekböszörményi Közös Önkormányzati Hivatal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Berekböszörmény székhely településen </w:t>
      </w:r>
    </w:p>
    <w:p w:rsidR="00F55345" w:rsidRPr="007A6A84" w:rsidRDefault="00F55345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proofErr w:type="gramStart"/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foglalkoztatott</w:t>
      </w:r>
      <w:proofErr w:type="gramEnd"/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köztisztviselők egyes juttatásairól</w:t>
      </w:r>
    </w:p>
    <w:p w:rsidR="00F55345" w:rsidRPr="007A6A84" w:rsidRDefault="00F55345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Berekböszörmény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Községi önkormányzat Képviselő-testülete a Magyarország alaptörvénye 32 cikk (2) bekezdésében meghatározott eredeti jogalkotói hatáskörben, az Alaptörvény 32. cikk (1) bekezdés a.) pontjában meghatározott feladatkörében eljárva a Magyarország helyi önkormányzatairól szóló 2011. évi CLXXXIX tv. 42.§ 1. pontjában foglalt felhatalmazás alapján, valamint a közszolgálati tisztviselőkről szóló 2011. évi CXCIX. törvény 13</w:t>
      </w:r>
      <w:r w:rsidR="0097457E">
        <w:rPr>
          <w:rFonts w:ascii="Times New Roman" w:eastAsia="Times New Roman" w:hAnsi="Times New Roman" w:cs="Times New Roman"/>
          <w:sz w:val="20"/>
          <w:szCs w:val="20"/>
          <w:lang w:eastAsia="hu-HU"/>
        </w:rPr>
        <w:t>0.§-</w:t>
      </w:r>
      <w:proofErr w:type="gramStart"/>
      <w:r w:rsidR="0097457E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="0097457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131.§-a,132.§-a, </w:t>
      </w:r>
      <w:r w:rsidR="0097457E"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133.§-a</w:t>
      </w:r>
      <w:r w:rsidR="0097457E">
        <w:rPr>
          <w:rFonts w:ascii="Times New Roman" w:eastAsia="Times New Roman" w:hAnsi="Times New Roman" w:cs="Times New Roman"/>
          <w:sz w:val="20"/>
          <w:szCs w:val="20"/>
          <w:lang w:eastAsia="hu-HU"/>
        </w:rPr>
        <w:t>, 152. §.-a (1) bekezdés d.) pontja alapján</w:t>
      </w:r>
      <w:r w:rsidR="0097457E"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</w:t>
      </w:r>
      <w:r w:rsidR="0097457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és</w:t>
      </w:r>
      <w:proofErr w:type="spellEnd"/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235. §-</w:t>
      </w:r>
      <w:proofErr w:type="spellStart"/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aiban</w:t>
      </w:r>
      <w:proofErr w:type="spellEnd"/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foglaltak alapján és a 234. § (3) (4) bekezdéseiben biztosított jogkörében eljárva és a Magyarország 2018. évi központi költségvetésről szóló 2017. évi C tv. 59 § (6) bekezdésének felhatalmazása alapján az alábbi rendeletet alkotja:</w:t>
      </w: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1.§</w:t>
      </w: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(1) A rendelet hatálya a Berekböszörményi Közös Önkormányzati Hivatal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Berekböszörmény székhely településen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dolgozó kinevezett köztisztviselők közszolgálati jogviszonyára terjed ki.</w:t>
      </w: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2.§</w:t>
      </w:r>
    </w:p>
    <w:p w:rsidR="00F55345" w:rsidRPr="007A6A84" w:rsidRDefault="00F55345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(1) A Berekböszörményi Közös Önkormányzati Hivatal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Berekböszörmény székhely településen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dolgozó, kinevezett köztisztviselők illetményalapja 38.650 Ft 201</w:t>
      </w:r>
      <w:r w:rsidR="0097457E">
        <w:rPr>
          <w:rFonts w:ascii="Times New Roman" w:eastAsia="Times New Roman" w:hAnsi="Times New Roman" w:cs="Times New Roman"/>
          <w:sz w:val="20"/>
          <w:szCs w:val="20"/>
          <w:lang w:eastAsia="hu-HU"/>
        </w:rPr>
        <w:t>8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</w:t>
      </w:r>
      <w:r w:rsidR="0097457E">
        <w:rPr>
          <w:rFonts w:ascii="Times New Roman" w:eastAsia="Times New Roman" w:hAnsi="Times New Roman" w:cs="Times New Roman"/>
          <w:sz w:val="20"/>
          <w:szCs w:val="20"/>
          <w:lang w:eastAsia="hu-HU"/>
        </w:rPr>
        <w:t>január 1-től 2018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. december 31-ig.</w:t>
      </w: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3.§</w:t>
      </w:r>
    </w:p>
    <w:p w:rsidR="00F55345" w:rsidRPr="007A6A84" w:rsidRDefault="00F55345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(1) A Berekböszörményi Közös Önkormányzati Hivatal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Berekböszörmény székhely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településen 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dolgozó</w:t>
      </w:r>
      <w:proofErr w:type="gramEnd"/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kinevezett köztisztviselőnek személyi illetmény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állapíthat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 – a polgármester jóváhagyásával – a jegyző.</w:t>
      </w: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(2) Személyi illetmény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minősítéssel, ennek hiányában teljesítményértékeléssel alátámasztott, kimagasló teljesítményt nyújtó köztisztviselő részére állapítható meg a tárgyév március 1-től a következő év február végéig terjedő időszakra.</w:t>
      </w: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(3) A (2) bekezdésben leírtak szerint megállapított havi személyi illetmény nem haladhatja meg a Központi Statisztikai Hivatal által hivatalosan közétett, a tárgyévet megelőző évre vonatkozó nemzetgazdasági havi bruttó kereset tízszeresét.</w:t>
      </w: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(4) Személyi illetmény megállapítása esetén pótlék nem fizethető.</w:t>
      </w: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55345" w:rsidRDefault="00F55345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4.§</w:t>
      </w:r>
    </w:p>
    <w:p w:rsidR="0097457E" w:rsidRDefault="0097457E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97457E" w:rsidRDefault="0097457E" w:rsidP="00974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457E" w:rsidRPr="004845CF" w:rsidRDefault="0097457E" w:rsidP="0097457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845CF">
        <w:rPr>
          <w:rFonts w:ascii="Times New Roman" w:eastAsia="Times New Roman" w:hAnsi="Times New Roman" w:cs="Times New Roman"/>
          <w:sz w:val="20"/>
          <w:szCs w:val="20"/>
          <w:lang w:eastAsia="hu-HU"/>
        </w:rPr>
        <w:t>A Berekböszörményi Közös Önkormányzati Hivatal Berekböszörmény székhely településen dolgozó házasságot is kötő anyakönyvvezetője részére ruhapénz fizethető ki.</w:t>
      </w:r>
    </w:p>
    <w:p w:rsidR="0097457E" w:rsidRDefault="0097457E" w:rsidP="009745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457E" w:rsidRDefault="0097457E" w:rsidP="0097457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 házasságot is kötő anyakönyvvezető részére évente nettó 120.000 Ft. kerül kifizetésre legkésőbb a tárgyév december 31-éig.</w:t>
      </w:r>
    </w:p>
    <w:p w:rsidR="0097457E" w:rsidRPr="00AB4BDA" w:rsidRDefault="0097457E" w:rsidP="0097457E">
      <w:pPr>
        <w:pStyle w:val="Listaszerbekezds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457E" w:rsidRPr="004845CF" w:rsidRDefault="0097457E" w:rsidP="0097457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 ruhapénz összegéről számlával köteles elszámolni a tárgyévet követő év december 31-éig.</w:t>
      </w:r>
      <w:r w:rsidRPr="004845C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97457E" w:rsidRDefault="0097457E" w:rsidP="00974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97457E" w:rsidRDefault="0097457E" w:rsidP="00980E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97457E" w:rsidRDefault="0097457E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5. §.</w:t>
      </w:r>
    </w:p>
    <w:p w:rsidR="0097457E" w:rsidRPr="007A6A84" w:rsidRDefault="0097457E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55345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A rendelet kihirdetése napján lép hatályba, rendelkezéseit visszamenőlegesen 2018. január 1.-től kell alkalmazni.</w:t>
      </w:r>
    </w:p>
    <w:p w:rsidR="0097457E" w:rsidRPr="007A6A84" w:rsidRDefault="0097457E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457E" w:rsidRPr="007A6A84" w:rsidRDefault="0097457E" w:rsidP="009745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Ezzel egyidejűleg a 2/2017. (II.15.) önk. számú rendelettel módosított 12/2004. (IV.22.) önk. számú rendelet hatályát veszti.</w:t>
      </w: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55345" w:rsidRPr="007A6A84" w:rsidRDefault="00F55345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55345" w:rsidRPr="007A6A84" w:rsidRDefault="00980E5F" w:rsidP="00F5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Urayné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Szilágyi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Márta</w:t>
      </w:r>
      <w:r w:rsidR="00F55345"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="00F55345"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="00F55345"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="00F55345"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="00F5534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Nagy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Ernő</w:t>
      </w:r>
    </w:p>
    <w:p w:rsidR="00F55345" w:rsidRPr="007A6A84" w:rsidRDefault="00F55345" w:rsidP="00F553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</w:t>
      </w:r>
      <w:proofErr w:type="gramStart"/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jegyző</w:t>
      </w:r>
      <w:proofErr w:type="gramEnd"/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polgármester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F55345" w:rsidRPr="007A6A84" w:rsidRDefault="00F55345" w:rsidP="00F553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55345" w:rsidRPr="007A6A84" w:rsidRDefault="00F55345" w:rsidP="00F553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55345" w:rsidRPr="007A6A84" w:rsidRDefault="00F55345" w:rsidP="00F553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Záradék: a rendelet kihi</w:t>
      </w:r>
      <w:r w:rsidR="003974E2">
        <w:rPr>
          <w:rFonts w:ascii="Times New Roman" w:eastAsia="Times New Roman" w:hAnsi="Times New Roman" w:cs="Times New Roman"/>
          <w:sz w:val="20"/>
          <w:szCs w:val="20"/>
          <w:lang w:eastAsia="hu-HU"/>
        </w:rPr>
        <w:t>rdetve: 2018. 12. 29</w:t>
      </w:r>
      <w:r w:rsidR="0097457E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r w:rsidRPr="007A6A84">
        <w:rPr>
          <w:rFonts w:ascii="Times New Roman" w:eastAsia="Times New Roman" w:hAnsi="Times New Roman" w:cs="Times New Roman"/>
          <w:sz w:val="20"/>
          <w:szCs w:val="20"/>
          <w:lang w:eastAsia="hu-HU"/>
        </w:rPr>
        <w:t>-én</w:t>
      </w:r>
    </w:p>
    <w:p w:rsidR="00F55345" w:rsidRDefault="00F55345" w:rsidP="00F553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F55345" w:rsidRPr="00E21E60" w:rsidRDefault="00F55345" w:rsidP="00F553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="00980E5F">
        <w:rPr>
          <w:rFonts w:ascii="Times New Roman" w:eastAsia="Times New Roman" w:hAnsi="Times New Roman" w:cs="Times New Roman"/>
          <w:sz w:val="20"/>
          <w:szCs w:val="20"/>
          <w:lang w:eastAsia="hu-HU"/>
        </w:rPr>
        <w:t>Urayné</w:t>
      </w:r>
      <w:proofErr w:type="spellEnd"/>
      <w:r w:rsidR="00980E5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Szilágyi Márta</w:t>
      </w:r>
    </w:p>
    <w:p w:rsidR="006C2CC7" w:rsidRPr="00F55345" w:rsidRDefault="00F55345" w:rsidP="00980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5"/>
        </w:tabs>
        <w:spacing w:after="0" w:line="240" w:lineRule="auto"/>
        <w:jc w:val="both"/>
      </w:pPr>
      <w:r w:rsidRPr="00E21E6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</w:t>
      </w:r>
      <w:r w:rsidR="00980E5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gramStart"/>
      <w:r w:rsidRPr="00E21E60">
        <w:rPr>
          <w:rFonts w:ascii="Times New Roman" w:eastAsia="Times New Roman" w:hAnsi="Times New Roman" w:cs="Times New Roman"/>
          <w:sz w:val="20"/>
          <w:szCs w:val="20"/>
          <w:lang w:eastAsia="hu-HU"/>
        </w:rPr>
        <w:t>jegyző</w:t>
      </w:r>
      <w:proofErr w:type="gramEnd"/>
    </w:p>
    <w:sectPr w:rsidR="006C2CC7" w:rsidRPr="00F55345" w:rsidSect="00980E5F">
      <w:pgSz w:w="11906" w:h="16838"/>
      <w:pgMar w:top="567" w:right="1247" w:bottom="425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97893"/>
    <w:multiLevelType w:val="hybridMultilevel"/>
    <w:tmpl w:val="DAB294C0"/>
    <w:lvl w:ilvl="0" w:tplc="00DAE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7E"/>
    <w:rsid w:val="003974E2"/>
    <w:rsid w:val="005E257E"/>
    <w:rsid w:val="006C2CC7"/>
    <w:rsid w:val="0097457E"/>
    <w:rsid w:val="00980E5F"/>
    <w:rsid w:val="009E6914"/>
    <w:rsid w:val="00F5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4C59"/>
  <w15:chartTrackingRefBased/>
  <w15:docId w15:val="{6A4C315F-FC40-4DC0-8424-018E2CF9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257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457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8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0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cp:lastPrinted>2019-01-24T13:25:00Z</cp:lastPrinted>
  <dcterms:created xsi:type="dcterms:W3CDTF">2019-01-24T13:25:00Z</dcterms:created>
  <dcterms:modified xsi:type="dcterms:W3CDTF">2019-01-24T14:43:00Z</dcterms:modified>
</cp:coreProperties>
</file>