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74CF" w:rsidRDefault="00E174CF" w:rsidP="00E174CF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Indokolás</w:t>
      </w:r>
    </w:p>
    <w:p w:rsidR="00E174CF" w:rsidRDefault="00E174CF" w:rsidP="00E174CF">
      <w:pPr>
        <w:pStyle w:val="Standard"/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 települési támogatásról szóló 4/2020. (II. 14.) önkormányzati rendelet módosításához</w:t>
      </w:r>
    </w:p>
    <w:p w:rsidR="00E174CF" w:rsidRDefault="00E174CF" w:rsidP="00E174CF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E174CF" w:rsidRDefault="00E174CF" w:rsidP="00E174CF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E174CF" w:rsidRDefault="00E174CF" w:rsidP="00E174CF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E174CF" w:rsidRDefault="00E174CF" w:rsidP="00E174CF">
      <w:pPr>
        <w:pStyle w:val="Textbody"/>
        <w:tabs>
          <w:tab w:val="left" w:pos="5730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jogalkotásról szóló 2010. évi CXXX. törvény vonatkozó rendelkezése alapján a jogszabály tervezetéhez a jogszabály előkészítője indokolást csatol.</w:t>
      </w:r>
    </w:p>
    <w:p w:rsidR="00E174CF" w:rsidRDefault="00E174CF" w:rsidP="00E174CF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E174CF" w:rsidRDefault="00E174CF" w:rsidP="00E174CF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Rendelet elfogadását követően gyakorlati alkalmazása során felmerült, hogy a Rendeletet két pontot szükséges módosítani, melyet az előterjesztés mellékleteként csatolt rendeletmódosítás tartalmaz.</w:t>
      </w:r>
    </w:p>
    <w:p w:rsidR="00E174CF" w:rsidRDefault="00E174CF" w:rsidP="00E174CF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174CF" w:rsidRDefault="00E174CF" w:rsidP="00E174CF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Rendelet 13. § (5) bekezdésében rögzítésre került azon hallgatók köre, akik nem pályázhatnak a felsőfokú tanulmányokat folytató fiatalok támogatására. Azonban aránytalan elbírálást eredményez, ha kizárjuk azon hallgatókat, akik adott félévben csak gyakorlati jeggyel rendelkeznek, hiszen ezen érdemjegyek megszerzése is komoly munka árán történik, így a kizárás csak azokra a személyekre vonatkozna, akik </w:t>
      </w:r>
      <w:proofErr w:type="spellStart"/>
      <w:r>
        <w:rPr>
          <w:rFonts w:ascii="Times New Roman" w:hAnsi="Times New Roman"/>
          <w:szCs w:val="24"/>
        </w:rPr>
        <w:t>Bursa</w:t>
      </w:r>
      <w:proofErr w:type="spellEnd"/>
      <w:r>
        <w:rPr>
          <w:rFonts w:ascii="Times New Roman" w:hAnsi="Times New Roman"/>
          <w:szCs w:val="24"/>
        </w:rPr>
        <w:t xml:space="preserve"> Hungarica ösztöndíjban részesülnek. Ezen módosítás következtében szükséges a Rendelet 7. számú mellékletében is javítani a tájékoztató tartalmát.</w:t>
      </w:r>
    </w:p>
    <w:p w:rsidR="00E174CF" w:rsidRDefault="00E174CF" w:rsidP="00E174CF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174CF" w:rsidRDefault="00E174CF" w:rsidP="00E174CF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Rendelet 5. számú melléklete tartalmazza a hulladékszállítási díj viseléséhez nyújtott települési támogatás igénylésére vonatkozó kérelmet. Tekintettel arra, hogy ezen támogatási forma jövedelmi viszonyoktól függetlenül kerül megállapításra, így jövedelmi adatokra és azok ellenőrzésére vonatkozó része szükségtelen eleme a formanyomtatványnak.</w:t>
      </w:r>
    </w:p>
    <w:p w:rsidR="00E174CF" w:rsidRDefault="00E174CF" w:rsidP="00E174CF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174CF" w:rsidRDefault="00E174CF" w:rsidP="00E174CF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174CF" w:rsidRDefault="00E174CF" w:rsidP="00E174CF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Jászapáti, 2020. március 10.</w:t>
      </w:r>
    </w:p>
    <w:p w:rsidR="00E174CF" w:rsidRDefault="00E174CF" w:rsidP="00E174CF">
      <w:pPr>
        <w:pStyle w:val="western"/>
        <w:spacing w:before="0" w:after="0" w:line="240" w:lineRule="auto"/>
        <w:jc w:val="both"/>
        <w:rPr>
          <w:rFonts w:ascii="Times New Roman" w:hAnsi="Times New Roman"/>
          <w:szCs w:val="24"/>
        </w:rPr>
      </w:pPr>
    </w:p>
    <w:p w:rsidR="00E174CF" w:rsidRDefault="00E174CF" w:rsidP="00E174CF">
      <w:pPr>
        <w:pStyle w:val="western"/>
        <w:spacing w:before="0" w:after="0" w:line="240" w:lineRule="auto"/>
        <w:jc w:val="both"/>
        <w:rPr>
          <w:rFonts w:ascii="Times New Roman" w:hAnsi="Times New Roman"/>
          <w:szCs w:val="24"/>
        </w:rPr>
      </w:pPr>
    </w:p>
    <w:p w:rsidR="00E174CF" w:rsidRDefault="00E174CF" w:rsidP="00E174CF">
      <w:pPr>
        <w:pStyle w:val="western"/>
        <w:spacing w:before="0" w:after="0" w:line="240" w:lineRule="auto"/>
        <w:ind w:left="6237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Farkas Ferenc</w:t>
      </w:r>
    </w:p>
    <w:p w:rsidR="00E174CF" w:rsidRDefault="00E174CF" w:rsidP="00E174CF">
      <w:pPr>
        <w:pStyle w:val="western"/>
        <w:spacing w:before="0" w:after="0" w:line="240" w:lineRule="auto"/>
        <w:ind w:left="6237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polgármester</w:t>
      </w:r>
    </w:p>
    <w:p w:rsidR="00B868C6" w:rsidRDefault="00E174CF">
      <w:bookmarkStart w:id="0" w:name="_GoBack"/>
      <w:bookmarkEnd w:id="0"/>
    </w:p>
    <w:sectPr w:rsidR="00B8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CF"/>
    <w:rsid w:val="0055194A"/>
    <w:rsid w:val="00C870D4"/>
    <w:rsid w:val="00E174CF"/>
    <w:rsid w:val="00F3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439FF-0D78-40F3-98B1-CEE89448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qFormat/>
    <w:rsid w:val="00E174CF"/>
    <w:pPr>
      <w:suppressAutoHyphens/>
      <w:spacing w:line="252" w:lineRule="auto"/>
      <w:textAlignment w:val="baseline"/>
    </w:pPr>
    <w:rPr>
      <w:rFonts w:cs="Times New Roman"/>
      <w:kern w:val="2"/>
      <w:sz w:val="24"/>
      <w:lang w:eastAsia="zh-CN"/>
    </w:rPr>
  </w:style>
  <w:style w:type="paragraph" w:customStyle="1" w:styleId="Textbody">
    <w:name w:val="Text body"/>
    <w:basedOn w:val="Standard"/>
    <w:qFormat/>
    <w:rsid w:val="00E174CF"/>
    <w:pPr>
      <w:spacing w:after="140" w:line="288" w:lineRule="auto"/>
    </w:pPr>
  </w:style>
  <w:style w:type="paragraph" w:customStyle="1" w:styleId="western">
    <w:name w:val="western"/>
    <w:basedOn w:val="Standard"/>
    <w:qFormat/>
    <w:rsid w:val="00E174CF"/>
    <w:pPr>
      <w:spacing w:before="280" w:after="142" w:line="288" w:lineRule="auto"/>
    </w:pPr>
    <w:rPr>
      <w:rFonts w:eastAsia="Times New Roman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1</cp:revision>
  <dcterms:created xsi:type="dcterms:W3CDTF">2020-03-20T07:16:00Z</dcterms:created>
  <dcterms:modified xsi:type="dcterms:W3CDTF">2020-03-20T07:16:00Z</dcterms:modified>
</cp:coreProperties>
</file>