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3CF85" w14:textId="77777777" w:rsidR="001821A7" w:rsidRDefault="001821A7" w:rsidP="0018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D5A55DA" w14:textId="441942FA" w:rsidR="00EE0D2A" w:rsidRDefault="001821A7" w:rsidP="00997C1B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4D9C57CC" w14:textId="77777777" w:rsidR="00EE0D2A" w:rsidRDefault="00EE0D2A" w:rsidP="00EE0D2A">
      <w:pPr>
        <w:rPr>
          <w:rFonts w:ascii="Times New Roman" w:hAnsi="Times New Roman" w:cs="Times New Roman"/>
          <w:b/>
          <w:sz w:val="24"/>
          <w:szCs w:val="24"/>
        </w:rPr>
      </w:pPr>
    </w:p>
    <w:p w14:paraId="7CBFD768" w14:textId="77777777" w:rsidR="00EE0D2A" w:rsidRDefault="00EE0D2A" w:rsidP="00EE0D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Indokolás</w:t>
      </w:r>
    </w:p>
    <w:p w14:paraId="66B7AE36" w14:textId="77777777" w:rsidR="00EE0D2A" w:rsidRDefault="00EE0D2A" w:rsidP="00EE0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D2A">
        <w:rPr>
          <w:rFonts w:ascii="Times New Roman" w:hAnsi="Times New Roman" w:cs="Times New Roman"/>
          <w:sz w:val="24"/>
          <w:szCs w:val="24"/>
        </w:rPr>
        <w:t xml:space="preserve">A helyi adókról szóló 1990. évi törvény (a továbbiakban: </w:t>
      </w:r>
      <w:proofErr w:type="spellStart"/>
      <w:r w:rsidRPr="00EE0D2A">
        <w:rPr>
          <w:rFonts w:ascii="Times New Roman" w:hAnsi="Times New Roman" w:cs="Times New Roman"/>
          <w:sz w:val="24"/>
          <w:szCs w:val="24"/>
        </w:rPr>
        <w:t>Htv</w:t>
      </w:r>
      <w:proofErr w:type="spellEnd"/>
      <w:r w:rsidRPr="00EE0D2A">
        <w:rPr>
          <w:rFonts w:ascii="Times New Roman" w:hAnsi="Times New Roman" w:cs="Times New Roman"/>
          <w:sz w:val="24"/>
          <w:szCs w:val="24"/>
        </w:rPr>
        <w:t>.) 1. §-a szerint a települési (községi, városi, fővárosi és kerületi) önkormányzat képviselő-testülete rendelettel az illetékességi területén helyi adókat (építményadó, telekadó, magánszemély kommunális adója, idegenforgalmi adót, helyi iparűzési adó), valamint települési adókat vezethet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0D2A">
        <w:rPr>
          <w:rFonts w:ascii="Times New Roman" w:hAnsi="Times New Roman" w:cs="Times New Roman"/>
          <w:sz w:val="24"/>
          <w:szCs w:val="24"/>
        </w:rPr>
        <w:t xml:space="preserve">be. </w:t>
      </w:r>
    </w:p>
    <w:p w14:paraId="2FA32A28" w14:textId="77777777" w:rsidR="00086398" w:rsidRDefault="00EE0D2A" w:rsidP="00086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1A7">
        <w:rPr>
          <w:rFonts w:ascii="Times New Roman" w:hAnsi="Times New Roman" w:cs="Times New Roman"/>
          <w:sz w:val="24"/>
          <w:szCs w:val="24"/>
        </w:rPr>
        <w:t xml:space="preserve">Sajókápolna Község Önkormányzatának Képviselő-testülete a helyi adókról szóló módosított 1991. évi C. törvény (továbbiakban </w:t>
      </w:r>
      <w:proofErr w:type="spellStart"/>
      <w:r w:rsidRPr="001821A7">
        <w:rPr>
          <w:rFonts w:ascii="Times New Roman" w:hAnsi="Times New Roman" w:cs="Times New Roman"/>
          <w:sz w:val="24"/>
          <w:szCs w:val="24"/>
        </w:rPr>
        <w:t>Htv</w:t>
      </w:r>
      <w:proofErr w:type="spellEnd"/>
      <w:r w:rsidRPr="001821A7">
        <w:rPr>
          <w:rFonts w:ascii="Times New Roman" w:hAnsi="Times New Roman" w:cs="Times New Roman"/>
          <w:sz w:val="24"/>
          <w:szCs w:val="24"/>
        </w:rPr>
        <w:t xml:space="preserve">.) 1.§. (1) bekezdésében, a 6. § és a 43.§ (3)  bekezdésében kapott felhatalmazás alapján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1821A7">
        <w:rPr>
          <w:rFonts w:ascii="Times New Roman" w:eastAsia="Times New Roman" w:hAnsi="Times New Roman" w:cs="Times New Roman"/>
          <w:sz w:val="24"/>
          <w:szCs w:val="24"/>
          <w:lang w:eastAsia="hu-HU"/>
        </w:rPr>
        <w:t>31/2009. 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XII.11.) önkormányzati rendeletével 2010. január 01. napjával </w:t>
      </w:r>
      <w:r w:rsidRPr="001821A7">
        <w:rPr>
          <w:rFonts w:ascii="Times New Roman" w:eastAsia="Times New Roman" w:hAnsi="Times New Roman" w:cs="Times New Roman"/>
          <w:sz w:val="24"/>
          <w:szCs w:val="24"/>
          <w:lang w:eastAsia="hu-HU"/>
        </w:rPr>
        <w:t>az á</w:t>
      </w:r>
      <w:r w:rsidRPr="001821A7">
        <w:rPr>
          <w:rFonts w:ascii="Times New Roman" w:hAnsi="Times New Roman" w:cs="Times New Roman"/>
          <w:sz w:val="24"/>
          <w:szCs w:val="24"/>
        </w:rPr>
        <w:t>llandó jelleggel végzett iparűzési tevék</w:t>
      </w:r>
      <w:r>
        <w:rPr>
          <w:rFonts w:ascii="Times New Roman" w:hAnsi="Times New Roman" w:cs="Times New Roman"/>
          <w:sz w:val="24"/>
          <w:szCs w:val="24"/>
        </w:rPr>
        <w:t>enység esetén az adó évi mértékét</w:t>
      </w:r>
      <w:r w:rsidRPr="001821A7">
        <w:rPr>
          <w:rFonts w:ascii="Times New Roman" w:hAnsi="Times New Roman" w:cs="Times New Roman"/>
          <w:sz w:val="24"/>
          <w:szCs w:val="24"/>
        </w:rPr>
        <w:t xml:space="preserve"> az adóalap 2%</w:t>
      </w:r>
      <w:r>
        <w:rPr>
          <w:rFonts w:ascii="Times New Roman" w:hAnsi="Times New Roman" w:cs="Times New Roman"/>
          <w:sz w:val="24"/>
          <w:szCs w:val="24"/>
        </w:rPr>
        <w:t>-ában állapította meg.</w:t>
      </w:r>
      <w:r w:rsidRPr="00EE0D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950086" w14:textId="2CFFA608" w:rsidR="00EE0D2A" w:rsidRDefault="00086398" w:rsidP="00086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EE0D2A">
        <w:rPr>
          <w:rFonts w:ascii="Times New Roman" w:hAnsi="Times New Roman" w:cs="Times New Roman"/>
          <w:sz w:val="24"/>
          <w:szCs w:val="24"/>
        </w:rPr>
        <w:t xml:space="preserve">Képviselő-testület 2020. március 13. napján megtartott testületülésén 9/2020. (III.13.) határozatával döntött az iparűzési adó évi mértékének az adóalap 2%-ról 1,75%-ra történő csökkentéséről 2021. január 01. napjával. </w:t>
      </w:r>
    </w:p>
    <w:p w14:paraId="669144A4" w14:textId="1342511E" w:rsidR="00613E2D" w:rsidRDefault="00613E2D" w:rsidP="00086398">
      <w:pPr>
        <w:spacing w:after="0" w:line="240" w:lineRule="auto"/>
        <w:jc w:val="both"/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</w:pPr>
      <w:r w:rsidRPr="00613E2D">
        <w:rPr>
          <w:rFonts w:ascii="Times New Roman" w:hAnsi="Times New Roman" w:cs="Times New Roman"/>
          <w:sz w:val="24"/>
          <w:szCs w:val="24"/>
        </w:rPr>
        <w:t xml:space="preserve">Az egyes adótörvények módosításáról szóló 2020. évi CXVIII. törvény az </w:t>
      </w:r>
      <w:r w:rsidRPr="00613E2D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ideiglenes jellegű iparűzési adókötelezettségére vonatkozó hatályos szabályokat 2021. január 01. napjával megszünteti.</w:t>
      </w:r>
      <w:r w:rsidR="003C0737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699B861D" w14:textId="77777777" w:rsidR="00CF65E5" w:rsidRDefault="003C0737" w:rsidP="00086398">
      <w:pPr>
        <w:spacing w:after="0" w:line="240" w:lineRule="auto"/>
        <w:jc w:val="both"/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 xml:space="preserve">A rendelet módosítása helyett, új rendelet megalkotását az teszi szükségesség, hogy </w:t>
      </w:r>
      <w:r w:rsidR="00CF65E5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 xml:space="preserve">a jelenleg hatályban lévő </w:t>
      </w:r>
      <w:r w:rsidR="00CF65E5" w:rsidRPr="001821A7">
        <w:rPr>
          <w:rFonts w:ascii="Times New Roman" w:eastAsia="Times New Roman" w:hAnsi="Times New Roman" w:cs="Times New Roman"/>
          <w:sz w:val="24"/>
          <w:szCs w:val="24"/>
          <w:lang w:eastAsia="hu-HU"/>
        </w:rPr>
        <w:t>31/2009. (</w:t>
      </w:r>
      <w:r w:rsidR="00CF65E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XII.11.) önkormányzati rendelet szabályozása tekintetében </w:t>
      </w:r>
      <w:r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 xml:space="preserve">nem csak az iparűzési adó mérték csökkentését kell szabályozni, </w:t>
      </w:r>
      <w:r w:rsidR="00CF65E5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 xml:space="preserve">hanem </w:t>
      </w:r>
      <w:r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az ideiglenes jellegű iparűzési adókötelezettség megszüntetése miatt szükséges szövegpontosítást kell végrehajtani</w:t>
      </w:r>
      <w:r w:rsidR="00CF65E5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6C41CCCC" w14:textId="77777777" w:rsidR="00EE0D2A" w:rsidRDefault="00EE0D2A" w:rsidP="00EE0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25E180" w14:textId="77777777" w:rsidR="00C87F1F" w:rsidRDefault="00C87F1F" w:rsidP="00C87F1F">
      <w:pPr>
        <w:rPr>
          <w:rFonts w:ascii="Times New Roman" w:hAnsi="Times New Roman" w:cs="Times New Roman"/>
          <w:sz w:val="24"/>
          <w:szCs w:val="24"/>
        </w:rPr>
      </w:pPr>
    </w:p>
    <w:p w14:paraId="7D48D0F3" w14:textId="77777777" w:rsidR="00C87F1F" w:rsidRPr="00C87F1F" w:rsidRDefault="00C87F1F" w:rsidP="00C87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F1F"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14:paraId="6D84F83B" w14:textId="7B234539" w:rsidR="00C87F1F" w:rsidRDefault="00C87F1F" w:rsidP="00C87F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1.§ </w:t>
      </w:r>
      <w:r w:rsidR="00CF65E5">
        <w:rPr>
          <w:rFonts w:ascii="Times New Roman" w:hAnsi="Times New Roman" w:cs="Times New Roman"/>
          <w:sz w:val="24"/>
          <w:szCs w:val="24"/>
        </w:rPr>
        <w:t>Hatályra vonatkozó rendelkezést tartalmaz.</w:t>
      </w:r>
    </w:p>
    <w:p w14:paraId="2133D650" w14:textId="4B4B81D6" w:rsidR="00C87F1F" w:rsidRDefault="00C87F1F" w:rsidP="00C87F1F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§ </w:t>
      </w:r>
      <w:r w:rsidR="00CF65E5">
        <w:rPr>
          <w:rFonts w:ascii="Times New Roman" w:hAnsi="Times New Roman" w:cs="Times New Roman"/>
          <w:sz w:val="24"/>
          <w:szCs w:val="24"/>
        </w:rPr>
        <w:t>Meghatározza az adó évi mértékét.</w:t>
      </w:r>
    </w:p>
    <w:p w14:paraId="5CB17DAC" w14:textId="313927DF" w:rsidR="00C87F1F" w:rsidRDefault="00CF65E5" w:rsidP="00C87F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§ Hatálybaléptető és hatályon kívül helyező rendelkezéseket tartalmaz</w:t>
      </w:r>
    </w:p>
    <w:p w14:paraId="78BB73E5" w14:textId="77777777" w:rsidR="00CF65E5" w:rsidRPr="00D10884" w:rsidRDefault="00CF65E5" w:rsidP="00C87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2F1BAF" w14:textId="77777777" w:rsidR="00C87F1F" w:rsidRDefault="00C87F1F" w:rsidP="00EE0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5C724" w14:textId="77777777" w:rsidR="00C87F1F" w:rsidRDefault="00C87F1F" w:rsidP="00EE0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F57D40" w14:textId="77777777" w:rsidR="00C87F1F" w:rsidRDefault="00C87F1F" w:rsidP="00EE0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D303E5" w14:textId="30E59F5E" w:rsidR="00C87F1F" w:rsidRDefault="00C87F1F" w:rsidP="00EE0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1FACEA" w14:textId="7E39900E" w:rsidR="00613E2D" w:rsidRDefault="00613E2D" w:rsidP="00EE0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585D74" w14:textId="3605E210" w:rsidR="00613E2D" w:rsidRDefault="00613E2D" w:rsidP="00EE0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BE5F20" w14:textId="14540F5E" w:rsidR="00613E2D" w:rsidRDefault="00613E2D" w:rsidP="00EE0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E3A39" w14:textId="236C9BF0" w:rsidR="00613E2D" w:rsidRDefault="00613E2D" w:rsidP="00EE0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A70A26" w14:textId="5B3D23FA" w:rsidR="00613E2D" w:rsidRDefault="00613E2D" w:rsidP="00EE0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9A154C" w14:textId="592FD887" w:rsidR="00613E2D" w:rsidRDefault="00613E2D" w:rsidP="00EE0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929DAB" w14:textId="62B76ECD" w:rsidR="00613E2D" w:rsidRDefault="00613E2D" w:rsidP="00EE0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22ABD4" w14:textId="7726B96E" w:rsidR="00613E2D" w:rsidRDefault="00613E2D" w:rsidP="00EE0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A4B3DD" w14:textId="0094E55A" w:rsidR="00613E2D" w:rsidRDefault="00613E2D" w:rsidP="00EE0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F6CC8" w14:textId="156D329D" w:rsidR="00613E2D" w:rsidRDefault="00613E2D" w:rsidP="00EE0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B7D17" w14:textId="1A3A9CD8" w:rsidR="00613E2D" w:rsidRDefault="00613E2D" w:rsidP="00EE0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9FDADE" w14:textId="709C4CAA" w:rsidR="00613E2D" w:rsidRDefault="00613E2D" w:rsidP="00EE0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3603AE" w14:textId="2E37EFAC" w:rsidR="00613E2D" w:rsidRDefault="00613E2D" w:rsidP="00EE0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25B92" w14:textId="16AFD1D3" w:rsidR="00613E2D" w:rsidRDefault="00613E2D" w:rsidP="00EE0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1140B3" w14:textId="1AEC03F2" w:rsidR="00613E2D" w:rsidRDefault="00613E2D" w:rsidP="00EE0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602A8F" w14:textId="77777777" w:rsidR="00613E2D" w:rsidRDefault="00613E2D" w:rsidP="00EE0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496DF0" w14:textId="77777777" w:rsidR="00C87F1F" w:rsidRDefault="00C87F1F" w:rsidP="00EE0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0B72DE" w14:textId="77777777" w:rsidR="00C87F1F" w:rsidRDefault="00C87F1F" w:rsidP="00EE0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4290F4" w14:textId="77777777" w:rsidR="00C87F1F" w:rsidRDefault="00C87F1F" w:rsidP="00EE0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6C889" w14:textId="77777777" w:rsidR="00BD3193" w:rsidRPr="00BD3193" w:rsidRDefault="00C87F1F" w:rsidP="00BD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193">
        <w:rPr>
          <w:rFonts w:ascii="Times New Roman" w:hAnsi="Times New Roman" w:cs="Times New Roman"/>
          <w:sz w:val="24"/>
          <w:szCs w:val="24"/>
        </w:rPr>
        <w:t>HATÁSVIZSGÁLAT</w:t>
      </w:r>
    </w:p>
    <w:p w14:paraId="2C5C3A3F" w14:textId="0EA25254" w:rsidR="00BD3193" w:rsidRDefault="00613E2D" w:rsidP="00BD3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helyi iparűzési adóról szóló 9</w:t>
      </w:r>
      <w:r w:rsidR="00BD319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</w:t>
      </w:r>
      <w:r w:rsidR="00BD3193" w:rsidRPr="00BD319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2020. (XI.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27.</w:t>
      </w:r>
      <w:r w:rsidR="00BD3193" w:rsidRPr="00BD319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önkormányzati rendelet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-</w:t>
      </w:r>
      <w:r w:rsidR="00BD319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tervezethez</w:t>
      </w:r>
    </w:p>
    <w:p w14:paraId="693355C1" w14:textId="77777777" w:rsidR="00BD3193" w:rsidRDefault="00BD3193" w:rsidP="00BD3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16DC944" w14:textId="77777777" w:rsidR="00BD3193" w:rsidRDefault="00BD3193" w:rsidP="00BD3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BCF3515" w14:textId="77777777" w:rsidR="00BD3193" w:rsidRPr="00BD3193" w:rsidRDefault="00BD3193" w:rsidP="00BD3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</w:t>
      </w:r>
      <w:r w:rsidRPr="00BD3193">
        <w:rPr>
          <w:rFonts w:ascii="Times New Roman" w:hAnsi="Times New Roman" w:cs="Times New Roman"/>
          <w:sz w:val="24"/>
          <w:szCs w:val="24"/>
          <w:u w:val="single"/>
        </w:rPr>
        <w:t xml:space="preserve">ársadalmi hatásai: </w:t>
      </w:r>
      <w:r w:rsidRPr="00BD3193">
        <w:rPr>
          <w:rFonts w:ascii="Times New Roman" w:hAnsi="Times New Roman" w:cs="Times New Roman"/>
          <w:sz w:val="24"/>
          <w:szCs w:val="24"/>
        </w:rPr>
        <w:t>A rendelet-tervezet a jelenlegi adóztatási gyakorlat fenntartását szolgálja azonban azzal, hogy csökkenti az adó mértékét, kedvezően befolyásolhatja az adóalanyok társadalmi helyzetét. Mindez pozitív hatással lehet a helyi össztársadalmi körülmények változására, javulására nézve is ezért társadalmi hatását tekintve változást nem okoz;</w:t>
      </w:r>
    </w:p>
    <w:p w14:paraId="7734385F" w14:textId="77777777" w:rsidR="00BD3193" w:rsidRDefault="00BD3193" w:rsidP="00BD3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9639B3C" w14:textId="77777777" w:rsidR="00BD3193" w:rsidRPr="00BD3193" w:rsidRDefault="00BD3193" w:rsidP="00BD3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G</w:t>
      </w:r>
      <w:r w:rsidRPr="00BD3193">
        <w:rPr>
          <w:rFonts w:ascii="Times New Roman" w:hAnsi="Times New Roman" w:cs="Times New Roman"/>
          <w:sz w:val="24"/>
          <w:szCs w:val="24"/>
          <w:u w:val="single"/>
        </w:rPr>
        <w:t>azdasági hatása</w:t>
      </w:r>
      <w:r w:rsidRPr="00BD3193">
        <w:rPr>
          <w:rFonts w:ascii="Times New Roman" w:hAnsi="Times New Roman" w:cs="Times New Roman"/>
          <w:sz w:val="24"/>
          <w:szCs w:val="24"/>
        </w:rPr>
        <w:t>: A beszedett helyi adó az önkormányzat egyik fontos bevétele, amely hozzájárul az önkormányzati, közösségi kiadások finanszírozásához, az önkormányzat gazdálkodását segíti, támogatja. A rendelet-tervezet nem jelent nagy mértékű adócsökkentést, tehát az önkormányzat gazdálkodási lehetőségeit nem korlátozza jelentős mértékben;</w:t>
      </w:r>
    </w:p>
    <w:p w14:paraId="6D47170C" w14:textId="77777777" w:rsidR="00BD3193" w:rsidRDefault="00BD3193" w:rsidP="00BD3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B4C27C9" w14:textId="77777777" w:rsidR="00BD3193" w:rsidRPr="00BD3193" w:rsidRDefault="00BD3193" w:rsidP="00BD3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</w:t>
      </w:r>
      <w:r w:rsidRPr="00BD3193">
        <w:rPr>
          <w:rFonts w:ascii="Times New Roman" w:hAnsi="Times New Roman" w:cs="Times New Roman"/>
          <w:sz w:val="24"/>
          <w:szCs w:val="24"/>
          <w:u w:val="single"/>
        </w:rPr>
        <w:t>öltségvetési hatása</w:t>
      </w:r>
      <w:r w:rsidRPr="00BD3193">
        <w:rPr>
          <w:rFonts w:ascii="Times New Roman" w:hAnsi="Times New Roman" w:cs="Times New Roman"/>
          <w:sz w:val="24"/>
          <w:szCs w:val="24"/>
        </w:rPr>
        <w:t>: A helyi adó az önkormányzati költségvetés bevétel oldalának egyik meghatározó pillére. A rendelet módosítás a helyi adó mértékét, így a beszedhető adó összegét csökkenti, de kis mértéke miatt a költségvetésre nincs jelentős mértékű hatása;</w:t>
      </w:r>
    </w:p>
    <w:p w14:paraId="139F30C0" w14:textId="314EEC00" w:rsidR="00BD3193" w:rsidRPr="00E9764B" w:rsidRDefault="00E9764B" w:rsidP="00BD3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</w:t>
      </w:r>
      <w:r w:rsidR="00BD3193" w:rsidRPr="00BD3193">
        <w:rPr>
          <w:rFonts w:ascii="Times New Roman" w:hAnsi="Times New Roman" w:cs="Times New Roman"/>
          <w:sz w:val="24"/>
          <w:szCs w:val="24"/>
          <w:u w:val="single"/>
        </w:rPr>
        <w:t xml:space="preserve">örnyezeti hatása </w:t>
      </w:r>
      <w:r w:rsidR="00BD3193" w:rsidRPr="00BD3193">
        <w:rPr>
          <w:rFonts w:ascii="Times New Roman" w:hAnsi="Times New Roman" w:cs="Times New Roman"/>
          <w:sz w:val="24"/>
          <w:szCs w:val="24"/>
        </w:rPr>
        <w:t>nincs;</w:t>
      </w:r>
      <w:r w:rsidRPr="00E976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D3193">
        <w:rPr>
          <w:rFonts w:ascii="Times New Roman" w:hAnsi="Times New Roman" w:cs="Times New Roman"/>
          <w:sz w:val="24"/>
          <w:szCs w:val="24"/>
        </w:rPr>
        <w:t xml:space="preserve"> rendelet-módosításának közvetlen</w:t>
      </w:r>
      <w:r w:rsidRPr="00E9764B">
        <w:rPr>
          <w:rFonts w:ascii="Times New Roman" w:hAnsi="Times New Roman" w:cs="Times New Roman"/>
          <w:sz w:val="24"/>
          <w:szCs w:val="24"/>
        </w:rPr>
        <w:t xml:space="preserve"> környezeti hatása nincs</w:t>
      </w:r>
    </w:p>
    <w:p w14:paraId="5D1DEA59" w14:textId="77777777" w:rsidR="00E9764B" w:rsidRDefault="00E9764B" w:rsidP="00E9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B445CD" w14:textId="77777777" w:rsidR="00BD3193" w:rsidRPr="00E9764B" w:rsidRDefault="00E9764B" w:rsidP="00E9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</w:t>
      </w:r>
      <w:r w:rsidRPr="00BD3193">
        <w:rPr>
          <w:rFonts w:ascii="Times New Roman" w:hAnsi="Times New Roman" w:cs="Times New Roman"/>
          <w:sz w:val="24"/>
          <w:szCs w:val="24"/>
          <w:u w:val="single"/>
        </w:rPr>
        <w:t>gészségre gyakorolt hatása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BD3193">
        <w:rPr>
          <w:rFonts w:ascii="Times New Roman" w:hAnsi="Times New Roman" w:cs="Times New Roman"/>
          <w:sz w:val="24"/>
          <w:szCs w:val="24"/>
        </w:rPr>
        <w:t xml:space="preserve"> </w:t>
      </w:r>
      <w:r w:rsidR="00BD3193" w:rsidRPr="00BD3193">
        <w:rPr>
          <w:rFonts w:ascii="Times New Roman" w:hAnsi="Times New Roman" w:cs="Times New Roman"/>
          <w:sz w:val="24"/>
          <w:szCs w:val="24"/>
        </w:rPr>
        <w:t xml:space="preserve">a rendelet-módosításának közvetlen </w:t>
      </w:r>
      <w:r w:rsidR="00BD3193" w:rsidRPr="00E9764B">
        <w:rPr>
          <w:rFonts w:ascii="Times New Roman" w:hAnsi="Times New Roman" w:cs="Times New Roman"/>
          <w:sz w:val="24"/>
          <w:szCs w:val="24"/>
        </w:rPr>
        <w:t>egészségre gyakorolt hatása, egészségügyi következménye nincs;</w:t>
      </w:r>
    </w:p>
    <w:p w14:paraId="21E6B1C6" w14:textId="77777777" w:rsidR="00E9764B" w:rsidRDefault="00E9764B" w:rsidP="00E9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ECCC7" w14:textId="77777777" w:rsidR="00BD3193" w:rsidRPr="00BD3193" w:rsidRDefault="00E9764B" w:rsidP="00E9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D3193" w:rsidRPr="00BD3193">
        <w:rPr>
          <w:rFonts w:ascii="Times New Roman" w:hAnsi="Times New Roman" w:cs="Times New Roman"/>
          <w:sz w:val="24"/>
          <w:szCs w:val="24"/>
          <w:u w:val="single"/>
        </w:rPr>
        <w:t>dminisztratív terheket befolyásoló hatása:</w:t>
      </w:r>
      <w:r w:rsidR="00BD3193" w:rsidRPr="00BD3193">
        <w:rPr>
          <w:rFonts w:ascii="Times New Roman" w:hAnsi="Times New Roman" w:cs="Times New Roman"/>
          <w:sz w:val="24"/>
          <w:szCs w:val="24"/>
        </w:rPr>
        <w:t xml:space="preserve"> a rendelet megalkotásának az adminisztratív terheket tekintve új, többlet terheket eredményező hatása nincs; </w:t>
      </w:r>
    </w:p>
    <w:p w14:paraId="4642AB96" w14:textId="77777777" w:rsidR="00E9764B" w:rsidRDefault="00E9764B" w:rsidP="00E9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6BD634D" w14:textId="71995782" w:rsidR="00BD3193" w:rsidRPr="00BD3193" w:rsidRDefault="00E9764B" w:rsidP="00E9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BD3193" w:rsidRPr="00BD3193">
        <w:rPr>
          <w:rFonts w:ascii="Times New Roman" w:hAnsi="Times New Roman" w:cs="Times New Roman"/>
          <w:sz w:val="24"/>
          <w:szCs w:val="24"/>
          <w:u w:val="single"/>
        </w:rPr>
        <w:t xml:space="preserve"> rendelet megalkotásának szükségessége</w:t>
      </w:r>
      <w:r w:rsidR="00BD3193" w:rsidRPr="00BD3193">
        <w:rPr>
          <w:rFonts w:ascii="Times New Roman" w:hAnsi="Times New Roman" w:cs="Times New Roman"/>
          <w:sz w:val="24"/>
          <w:szCs w:val="24"/>
        </w:rPr>
        <w:t>: a helyi iparűzési adó mértékének csökkentése</w:t>
      </w:r>
      <w:r>
        <w:rPr>
          <w:rFonts w:ascii="Times New Roman" w:hAnsi="Times New Roman" w:cs="Times New Roman"/>
          <w:sz w:val="24"/>
          <w:szCs w:val="24"/>
        </w:rPr>
        <w:t xml:space="preserve"> lehetőséget nyújthat új vállalkozók letelepedéséhez, a meglévő </w:t>
      </w:r>
      <w:r w:rsidR="00BD3193" w:rsidRPr="00BD3193">
        <w:rPr>
          <w:rFonts w:ascii="Times New Roman" w:hAnsi="Times New Roman" w:cs="Times New Roman"/>
          <w:sz w:val="24"/>
          <w:szCs w:val="24"/>
        </w:rPr>
        <w:t xml:space="preserve">a vállalkozásoknak a foglalkoztatás javításához. Ilyen tartalmú helyi önkormányzati rendelet megalkotása azonban nem kötelező, pusztán lehetőség a Képviselő-testület számára, hogy éljen vele, ha akar. </w:t>
      </w:r>
      <w:r w:rsidR="00613E2D">
        <w:rPr>
          <w:rFonts w:ascii="Times New Roman" w:hAnsi="Times New Roman" w:cs="Times New Roman"/>
          <w:sz w:val="24"/>
          <w:szCs w:val="24"/>
        </w:rPr>
        <w:t>2021. január 01. napjától hatályos iparűzési adó törvénnyel összhangban szükséges</w:t>
      </w:r>
      <w:r w:rsidR="00CF65E5">
        <w:rPr>
          <w:rFonts w:ascii="Times New Roman" w:hAnsi="Times New Roman" w:cs="Times New Roman"/>
          <w:sz w:val="24"/>
          <w:szCs w:val="24"/>
        </w:rPr>
        <w:t>- szövegpontosítás végrehajtása miatt-</w:t>
      </w:r>
      <w:r w:rsidR="00613E2D">
        <w:rPr>
          <w:rFonts w:ascii="Times New Roman" w:hAnsi="Times New Roman" w:cs="Times New Roman"/>
          <w:sz w:val="24"/>
          <w:szCs w:val="24"/>
        </w:rPr>
        <w:t xml:space="preserve"> új rendelet elfogadása, a régi rendelet hatályon kívül helyezése. </w:t>
      </w:r>
      <w:r w:rsidR="00BD3193" w:rsidRPr="00BD3193">
        <w:rPr>
          <w:rFonts w:ascii="Times New Roman" w:hAnsi="Times New Roman" w:cs="Times New Roman"/>
          <w:sz w:val="24"/>
          <w:szCs w:val="24"/>
        </w:rPr>
        <w:t>A rendelet-tervezet szerinti helyi jogalkotás elmaradása esetén a jelenleg hatályos helyi iparűzési adóról szóló önkormányzati rendeletben meghatározott adómérték érvényesül a jövőre vonatkozóan is</w:t>
      </w:r>
      <w:r w:rsidR="00CF65E5">
        <w:rPr>
          <w:rFonts w:ascii="Times New Roman" w:hAnsi="Times New Roman" w:cs="Times New Roman"/>
          <w:sz w:val="24"/>
          <w:szCs w:val="24"/>
        </w:rPr>
        <w:t>, valamint a magasabb szintű jogszab</w:t>
      </w:r>
      <w:r w:rsidR="00604EBF">
        <w:rPr>
          <w:rFonts w:ascii="Times New Roman" w:hAnsi="Times New Roman" w:cs="Times New Roman"/>
          <w:sz w:val="24"/>
          <w:szCs w:val="24"/>
        </w:rPr>
        <w:t>ál</w:t>
      </w:r>
      <w:r w:rsidR="00CF65E5">
        <w:rPr>
          <w:rFonts w:ascii="Times New Roman" w:hAnsi="Times New Roman" w:cs="Times New Roman"/>
          <w:sz w:val="24"/>
          <w:szCs w:val="24"/>
        </w:rPr>
        <w:t>ly</w:t>
      </w:r>
      <w:r w:rsidR="00604EBF">
        <w:rPr>
          <w:rFonts w:ascii="Times New Roman" w:hAnsi="Times New Roman" w:cs="Times New Roman"/>
          <w:sz w:val="24"/>
          <w:szCs w:val="24"/>
        </w:rPr>
        <w:t xml:space="preserve">al ellentétes rendelkezéseket tartalmazna. </w:t>
      </w:r>
    </w:p>
    <w:p w14:paraId="2A97313A" w14:textId="77777777" w:rsidR="00E9764B" w:rsidRDefault="00E9764B" w:rsidP="00E9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5485704" w14:textId="77777777" w:rsidR="00BD3193" w:rsidRPr="00BD3193" w:rsidRDefault="00E9764B" w:rsidP="00E97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BD3193" w:rsidRPr="00BD3193">
        <w:rPr>
          <w:rFonts w:ascii="Times New Roman" w:hAnsi="Times New Roman" w:cs="Times New Roman"/>
          <w:sz w:val="24"/>
          <w:szCs w:val="24"/>
          <w:u w:val="single"/>
        </w:rPr>
        <w:t xml:space="preserve"> jogszabály alkalmazásához szükséges személyi, szervezeti és tárgyi feltételek rendelkezésre állnak.</w:t>
      </w:r>
    </w:p>
    <w:sectPr w:rsidR="00BD3193" w:rsidRPr="00BD3193" w:rsidSect="001461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5363A7"/>
    <w:multiLevelType w:val="hybridMultilevel"/>
    <w:tmpl w:val="CDE0CA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729CF"/>
    <w:multiLevelType w:val="multilevel"/>
    <w:tmpl w:val="0F9C1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12291B"/>
    <w:multiLevelType w:val="hybridMultilevel"/>
    <w:tmpl w:val="002E2486"/>
    <w:lvl w:ilvl="0" w:tplc="901A98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F3FD8"/>
    <w:multiLevelType w:val="hybridMultilevel"/>
    <w:tmpl w:val="734CA0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01640"/>
    <w:multiLevelType w:val="hybridMultilevel"/>
    <w:tmpl w:val="B37AFF1A"/>
    <w:lvl w:ilvl="0" w:tplc="890882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CD6393"/>
    <w:multiLevelType w:val="multilevel"/>
    <w:tmpl w:val="B28E7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123C6C"/>
    <w:multiLevelType w:val="multilevel"/>
    <w:tmpl w:val="74B23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242BAE"/>
    <w:multiLevelType w:val="hybridMultilevel"/>
    <w:tmpl w:val="354C0D34"/>
    <w:lvl w:ilvl="0" w:tplc="2F9A8FDA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  <w:lvlOverride w:ilvl="0">
      <w:startOverride w:val="2"/>
    </w:lvlOverride>
  </w:num>
  <w:num w:numId="8">
    <w:abstractNumId w:val="1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1A7"/>
    <w:rsid w:val="00026F1F"/>
    <w:rsid w:val="00086398"/>
    <w:rsid w:val="00146105"/>
    <w:rsid w:val="001821A7"/>
    <w:rsid w:val="001A7ABB"/>
    <w:rsid w:val="001E6EDC"/>
    <w:rsid w:val="00207751"/>
    <w:rsid w:val="002D052F"/>
    <w:rsid w:val="003C0737"/>
    <w:rsid w:val="005A6569"/>
    <w:rsid w:val="00604EBF"/>
    <w:rsid w:val="00613E2D"/>
    <w:rsid w:val="007106EB"/>
    <w:rsid w:val="007F779A"/>
    <w:rsid w:val="008468E1"/>
    <w:rsid w:val="00906F70"/>
    <w:rsid w:val="00920B59"/>
    <w:rsid w:val="00997C1B"/>
    <w:rsid w:val="00A878E4"/>
    <w:rsid w:val="00BD3193"/>
    <w:rsid w:val="00C87F1F"/>
    <w:rsid w:val="00CF65E5"/>
    <w:rsid w:val="00D10884"/>
    <w:rsid w:val="00DC1BFA"/>
    <w:rsid w:val="00E07807"/>
    <w:rsid w:val="00E16148"/>
    <w:rsid w:val="00E9764B"/>
    <w:rsid w:val="00EA378E"/>
    <w:rsid w:val="00ED1DF0"/>
    <w:rsid w:val="00EE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8BA7F"/>
  <w15:docId w15:val="{49EFA40A-08CE-4AB2-B13F-91959F6B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C1BFA"/>
  </w:style>
  <w:style w:type="paragraph" w:styleId="Cmsor1">
    <w:name w:val="heading 1"/>
    <w:basedOn w:val="Norml"/>
    <w:next w:val="Norml"/>
    <w:link w:val="Cmsor1Char"/>
    <w:uiPriority w:val="9"/>
    <w:qFormat/>
    <w:rsid w:val="00E078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078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BD319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E0D2A"/>
    <w:pPr>
      <w:ind w:left="720"/>
      <w:contextualSpacing/>
    </w:pPr>
  </w:style>
  <w:style w:type="character" w:customStyle="1" w:styleId="Cmsor4Char">
    <w:name w:val="Címsor 4 Char"/>
    <w:basedOn w:val="Bekezdsalapbettpusa"/>
    <w:link w:val="Cmsor4"/>
    <w:rsid w:val="00BD3193"/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1E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E6EDC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sid w:val="00E078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0780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1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6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0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1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7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77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6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29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8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Gép1</dc:creator>
  <cp:lastModifiedBy>Jegyző</cp:lastModifiedBy>
  <cp:revision>2</cp:revision>
  <dcterms:created xsi:type="dcterms:W3CDTF">2020-12-02T09:18:00Z</dcterms:created>
  <dcterms:modified xsi:type="dcterms:W3CDTF">2020-12-02T09:18:00Z</dcterms:modified>
</cp:coreProperties>
</file>