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6D2" w:rsidRPr="00E35225" w:rsidRDefault="004666D2" w:rsidP="004666D2">
      <w:pPr>
        <w:jc w:val="center"/>
        <w:rPr>
          <w:rFonts w:ascii="Times New Roman" w:hAnsi="Times New Roman" w:cs="Times New Roman"/>
        </w:rPr>
      </w:pPr>
      <w:r w:rsidRPr="00E35225">
        <w:rPr>
          <w:rFonts w:ascii="Times New Roman" w:hAnsi="Times New Roman" w:cs="Times New Roman"/>
        </w:rPr>
        <w:t>INDOKOLÁS</w:t>
      </w:r>
    </w:p>
    <w:p w:rsidR="004666D2" w:rsidRPr="00E35225" w:rsidRDefault="004666D2" w:rsidP="004666D2">
      <w:pPr>
        <w:jc w:val="center"/>
        <w:rPr>
          <w:rFonts w:ascii="Times New Roman" w:hAnsi="Times New Roman" w:cs="Times New Roman"/>
        </w:rPr>
      </w:pPr>
      <w:proofErr w:type="gramStart"/>
      <w:r w:rsidRPr="00E35225">
        <w:rPr>
          <w:rFonts w:ascii="Times New Roman" w:hAnsi="Times New Roman" w:cs="Times New Roman"/>
        </w:rPr>
        <w:t>a</w:t>
      </w:r>
      <w:proofErr w:type="gramEnd"/>
      <w:r w:rsidRPr="00E35225">
        <w:rPr>
          <w:rFonts w:ascii="Times New Roman" w:hAnsi="Times New Roman" w:cs="Times New Roman"/>
        </w:rPr>
        <w:t xml:space="preserve"> közművelődésről szóló </w:t>
      </w:r>
      <w:r>
        <w:rPr>
          <w:rFonts w:ascii="Times New Roman" w:hAnsi="Times New Roman" w:cs="Times New Roman"/>
        </w:rPr>
        <w:t>5</w:t>
      </w:r>
      <w:r w:rsidRPr="00E35225">
        <w:rPr>
          <w:rFonts w:ascii="Times New Roman" w:hAnsi="Times New Roman" w:cs="Times New Roman"/>
        </w:rPr>
        <w:t>/2020. (VI.</w:t>
      </w:r>
      <w:r>
        <w:rPr>
          <w:rFonts w:ascii="Times New Roman" w:hAnsi="Times New Roman" w:cs="Times New Roman"/>
        </w:rPr>
        <w:t>2</w:t>
      </w:r>
      <w:r w:rsidRPr="00E35225">
        <w:rPr>
          <w:rFonts w:ascii="Times New Roman" w:hAnsi="Times New Roman" w:cs="Times New Roman"/>
        </w:rPr>
        <w:t>.) önkormányzati rendeletéhez</w:t>
      </w:r>
    </w:p>
    <w:p w:rsidR="004666D2" w:rsidRDefault="004666D2" w:rsidP="004666D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35225">
        <w:rPr>
          <w:rFonts w:ascii="Times New Roman" w:hAnsi="Times New Roman" w:cs="Times New Roman"/>
          <w:b/>
        </w:rPr>
        <w:t xml:space="preserve">Általános indokolás </w:t>
      </w:r>
    </w:p>
    <w:p w:rsidR="004666D2" w:rsidRPr="00E35225" w:rsidRDefault="004666D2" w:rsidP="004666D2">
      <w:pPr>
        <w:pStyle w:val="Listaszerbekezds"/>
        <w:ind w:left="768"/>
        <w:rPr>
          <w:rFonts w:ascii="Times New Roman" w:hAnsi="Times New Roman" w:cs="Times New Roman"/>
          <w:b/>
        </w:rPr>
      </w:pPr>
    </w:p>
    <w:p w:rsidR="004666D2" w:rsidRPr="00E35225" w:rsidRDefault="004666D2" w:rsidP="004666D2">
      <w:pPr>
        <w:pStyle w:val="Listaszerbekezds"/>
        <w:ind w:left="768"/>
        <w:jc w:val="both"/>
        <w:rPr>
          <w:rFonts w:ascii="Times New Roman" w:hAnsi="Times New Roman" w:cs="Times New Roman"/>
        </w:rPr>
      </w:pPr>
      <w:r w:rsidRPr="00E35225">
        <w:rPr>
          <w:rFonts w:ascii="Times New Roman" w:hAnsi="Times New Roman" w:cs="Times New Roman"/>
        </w:rPr>
        <w:t xml:space="preserve">A muzeális intézményekről, a nyilvános könyvtári ellátásról és a közművelődésről szóló 1997. évi CXL. törvény (a továbbiakban: </w:t>
      </w:r>
      <w:proofErr w:type="spellStart"/>
      <w:r w:rsidRPr="00E35225">
        <w:rPr>
          <w:rFonts w:ascii="Times New Roman" w:hAnsi="Times New Roman" w:cs="Times New Roman"/>
        </w:rPr>
        <w:t>Kultv</w:t>
      </w:r>
      <w:proofErr w:type="spellEnd"/>
      <w:r w:rsidRPr="00E35225">
        <w:rPr>
          <w:rFonts w:ascii="Times New Roman" w:hAnsi="Times New Roman" w:cs="Times New Roman"/>
        </w:rPr>
        <w:t>.) 76. §</w:t>
      </w:r>
      <w:proofErr w:type="spellStart"/>
      <w:r w:rsidRPr="00E35225">
        <w:rPr>
          <w:rFonts w:ascii="Times New Roman" w:hAnsi="Times New Roman" w:cs="Times New Roman"/>
        </w:rPr>
        <w:t>-a</w:t>
      </w:r>
      <w:proofErr w:type="spellEnd"/>
      <w:r w:rsidRPr="00E35225">
        <w:rPr>
          <w:rFonts w:ascii="Times New Roman" w:hAnsi="Times New Roman" w:cs="Times New Roman"/>
        </w:rPr>
        <w:t xml:space="preserve"> szerint a települési önkormányzatot a közművelődés vonatkozásában feladat-ellátási, a 83/A. §. (1) bekezdése alapján rendeletalkotási kötelezettség terheli. </w:t>
      </w:r>
    </w:p>
    <w:p w:rsidR="004666D2" w:rsidRPr="00E35225" w:rsidRDefault="004666D2" w:rsidP="004666D2">
      <w:pPr>
        <w:pStyle w:val="Listaszerbekezds"/>
        <w:ind w:left="768"/>
        <w:rPr>
          <w:rFonts w:ascii="Times New Roman" w:hAnsi="Times New Roman" w:cs="Times New Roman"/>
        </w:rPr>
      </w:pPr>
    </w:p>
    <w:p w:rsidR="004666D2" w:rsidRPr="00E35225" w:rsidRDefault="004666D2" w:rsidP="004666D2">
      <w:pPr>
        <w:pStyle w:val="Listaszerbekezds"/>
        <w:ind w:left="768"/>
        <w:jc w:val="both"/>
        <w:rPr>
          <w:rFonts w:ascii="Times New Roman" w:hAnsi="Times New Roman" w:cs="Times New Roman"/>
        </w:rPr>
      </w:pPr>
      <w:r w:rsidRPr="00E35225">
        <w:rPr>
          <w:rFonts w:ascii="Times New Roman" w:hAnsi="Times New Roman" w:cs="Times New Roman"/>
        </w:rPr>
        <w:t xml:space="preserve">A </w:t>
      </w:r>
      <w:proofErr w:type="spellStart"/>
      <w:r w:rsidRPr="00E35225">
        <w:rPr>
          <w:rFonts w:ascii="Times New Roman" w:hAnsi="Times New Roman" w:cs="Times New Roman"/>
        </w:rPr>
        <w:t>Kultv</w:t>
      </w:r>
      <w:proofErr w:type="spellEnd"/>
      <w:r w:rsidRPr="00E35225">
        <w:rPr>
          <w:rFonts w:ascii="Times New Roman" w:hAnsi="Times New Roman" w:cs="Times New Roman"/>
        </w:rPr>
        <w:t>. 76. §</w:t>
      </w:r>
      <w:proofErr w:type="spellStart"/>
      <w:r w:rsidRPr="00E35225">
        <w:rPr>
          <w:rFonts w:ascii="Times New Roman" w:hAnsi="Times New Roman" w:cs="Times New Roman"/>
        </w:rPr>
        <w:t>-a</w:t>
      </w:r>
      <w:proofErr w:type="spellEnd"/>
      <w:r w:rsidRPr="00E35225">
        <w:rPr>
          <w:rFonts w:ascii="Times New Roman" w:hAnsi="Times New Roman" w:cs="Times New Roman"/>
        </w:rPr>
        <w:t xml:space="preserve"> szerint a települési önkormányzat kötelező feladata a helyi közművelődési tevékenység támogatása, melyet a (3) bekezdés szerinti közművelődési alapszolgáltatások – a települési önkormányzat eltérő adottságaira figyelemmel történő – megszervezése, a 80. §</w:t>
      </w:r>
      <w:proofErr w:type="spellStart"/>
      <w:r w:rsidRPr="00E35225">
        <w:rPr>
          <w:rFonts w:ascii="Times New Roman" w:hAnsi="Times New Roman" w:cs="Times New Roman"/>
        </w:rPr>
        <w:t>-ban</w:t>
      </w:r>
      <w:proofErr w:type="spellEnd"/>
      <w:r w:rsidRPr="00E35225">
        <w:rPr>
          <w:rFonts w:ascii="Times New Roman" w:hAnsi="Times New Roman" w:cs="Times New Roman"/>
        </w:rPr>
        <w:t xml:space="preserve"> meghatározott pénzügyi támogatás biztosítása, valamint a közművelődés 82-83. §</w:t>
      </w:r>
      <w:proofErr w:type="spellStart"/>
      <w:r w:rsidRPr="00E35225">
        <w:rPr>
          <w:rFonts w:ascii="Times New Roman" w:hAnsi="Times New Roman" w:cs="Times New Roman"/>
        </w:rPr>
        <w:t>-ban</w:t>
      </w:r>
      <w:proofErr w:type="spellEnd"/>
      <w:r w:rsidRPr="00E35225">
        <w:rPr>
          <w:rFonts w:ascii="Times New Roman" w:hAnsi="Times New Roman" w:cs="Times New Roman"/>
        </w:rPr>
        <w:t xml:space="preserve"> szabályozott helyi lakossági képviseletének biztosítása. </w:t>
      </w:r>
    </w:p>
    <w:p w:rsidR="004666D2" w:rsidRPr="00E35225" w:rsidRDefault="004666D2" w:rsidP="004666D2">
      <w:pPr>
        <w:pStyle w:val="Listaszerbekezds"/>
        <w:ind w:left="768"/>
        <w:rPr>
          <w:rFonts w:ascii="Times New Roman" w:hAnsi="Times New Roman" w:cs="Times New Roman"/>
        </w:rPr>
      </w:pPr>
    </w:p>
    <w:p w:rsidR="004666D2" w:rsidRPr="00E35225" w:rsidRDefault="004666D2" w:rsidP="004666D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35225">
        <w:rPr>
          <w:rFonts w:ascii="Times New Roman" w:hAnsi="Times New Roman" w:cs="Times New Roman"/>
          <w:b/>
        </w:rPr>
        <w:t>Részletes indokolás</w:t>
      </w:r>
    </w:p>
    <w:p w:rsidR="004666D2" w:rsidRPr="00E35225" w:rsidRDefault="004666D2" w:rsidP="004666D2">
      <w:pPr>
        <w:pStyle w:val="Listaszerbekezds"/>
        <w:ind w:left="768"/>
        <w:rPr>
          <w:rFonts w:ascii="Times New Roman" w:hAnsi="Times New Roman" w:cs="Times New Roman"/>
        </w:rPr>
      </w:pPr>
    </w:p>
    <w:p w:rsidR="004666D2" w:rsidRDefault="004666D2" w:rsidP="004666D2">
      <w:pPr>
        <w:pStyle w:val="Listaszerbekezds"/>
        <w:ind w:left="768"/>
        <w:jc w:val="both"/>
        <w:rPr>
          <w:rFonts w:ascii="Times New Roman" w:hAnsi="Times New Roman" w:cs="Times New Roman"/>
        </w:rPr>
      </w:pPr>
      <w:r w:rsidRPr="00E35225">
        <w:rPr>
          <w:rFonts w:ascii="Times New Roman" w:hAnsi="Times New Roman" w:cs="Times New Roman"/>
        </w:rPr>
        <w:t xml:space="preserve"> </w:t>
      </w:r>
      <w:r w:rsidRPr="00E35225">
        <w:rPr>
          <w:rFonts w:ascii="Times New Roman" w:hAnsi="Times New Roman" w:cs="Times New Roman"/>
          <w:i/>
        </w:rPr>
        <w:t>1.§</w:t>
      </w:r>
      <w:proofErr w:type="spellStart"/>
      <w:r w:rsidRPr="00E35225">
        <w:rPr>
          <w:rFonts w:ascii="Times New Roman" w:hAnsi="Times New Roman" w:cs="Times New Roman"/>
          <w:i/>
        </w:rPr>
        <w:t>-hoz</w:t>
      </w:r>
      <w:proofErr w:type="spellEnd"/>
      <w:r w:rsidRPr="00E35225">
        <w:rPr>
          <w:rFonts w:ascii="Times New Roman" w:hAnsi="Times New Roman" w:cs="Times New Roman"/>
          <w:i/>
        </w:rPr>
        <w:t>:</w:t>
      </w:r>
      <w:r w:rsidRPr="00E35225">
        <w:rPr>
          <w:rFonts w:ascii="Times New Roman" w:hAnsi="Times New Roman" w:cs="Times New Roman"/>
        </w:rPr>
        <w:t xml:space="preserve"> A jogszabály alkotásának célját határozza meg, összhangban a </w:t>
      </w:r>
      <w:proofErr w:type="spellStart"/>
      <w:r w:rsidRPr="00E35225">
        <w:rPr>
          <w:rFonts w:ascii="Times New Roman" w:hAnsi="Times New Roman" w:cs="Times New Roman"/>
        </w:rPr>
        <w:t>Kultv</w:t>
      </w:r>
      <w:proofErr w:type="spellEnd"/>
      <w:r w:rsidRPr="00E35225">
        <w:rPr>
          <w:rFonts w:ascii="Times New Roman" w:hAnsi="Times New Roman" w:cs="Times New Roman"/>
        </w:rPr>
        <w:t xml:space="preserve">. rendelkezéseivel. </w:t>
      </w:r>
    </w:p>
    <w:p w:rsidR="004666D2" w:rsidRPr="00E35225" w:rsidRDefault="004666D2" w:rsidP="004666D2">
      <w:pPr>
        <w:pStyle w:val="Listaszerbekezds"/>
        <w:ind w:left="768"/>
        <w:jc w:val="both"/>
        <w:rPr>
          <w:rFonts w:ascii="Times New Roman" w:hAnsi="Times New Roman" w:cs="Times New Roman"/>
        </w:rPr>
      </w:pPr>
    </w:p>
    <w:p w:rsidR="004666D2" w:rsidRDefault="004666D2" w:rsidP="004666D2">
      <w:pPr>
        <w:pStyle w:val="Listaszerbekezds"/>
        <w:ind w:left="768"/>
        <w:jc w:val="both"/>
        <w:rPr>
          <w:rFonts w:ascii="Times New Roman" w:hAnsi="Times New Roman" w:cs="Times New Roman"/>
        </w:rPr>
      </w:pPr>
      <w:r w:rsidRPr="00E35225">
        <w:rPr>
          <w:rFonts w:ascii="Times New Roman" w:hAnsi="Times New Roman" w:cs="Times New Roman"/>
          <w:i/>
        </w:rPr>
        <w:t>2.§</w:t>
      </w:r>
      <w:proofErr w:type="spellStart"/>
      <w:r w:rsidRPr="00E35225">
        <w:rPr>
          <w:rFonts w:ascii="Times New Roman" w:hAnsi="Times New Roman" w:cs="Times New Roman"/>
          <w:i/>
        </w:rPr>
        <w:t>-hoz</w:t>
      </w:r>
      <w:proofErr w:type="spellEnd"/>
      <w:r w:rsidRPr="00E35225">
        <w:rPr>
          <w:rFonts w:ascii="Times New Roman" w:hAnsi="Times New Roman" w:cs="Times New Roman"/>
          <w:i/>
        </w:rPr>
        <w:t>:</w:t>
      </w:r>
      <w:r w:rsidRPr="00E35225">
        <w:rPr>
          <w:rFonts w:ascii="Times New Roman" w:hAnsi="Times New Roman" w:cs="Times New Roman"/>
        </w:rPr>
        <w:t xml:space="preserve"> Az önkormányzat által biztosított alapszolgáltatások körét határozza meg, tekintettel a </w:t>
      </w:r>
      <w:proofErr w:type="spellStart"/>
      <w:r w:rsidRPr="00E35225">
        <w:rPr>
          <w:rFonts w:ascii="Times New Roman" w:hAnsi="Times New Roman" w:cs="Times New Roman"/>
        </w:rPr>
        <w:t>Kultv</w:t>
      </w:r>
      <w:proofErr w:type="spellEnd"/>
      <w:r w:rsidRPr="00E35225">
        <w:rPr>
          <w:rFonts w:ascii="Times New Roman" w:hAnsi="Times New Roman" w:cs="Times New Roman"/>
        </w:rPr>
        <w:t xml:space="preserve">. 76.§ (3)-(4) bekezdéseiben foglaltakra. </w:t>
      </w:r>
    </w:p>
    <w:p w:rsidR="004666D2" w:rsidRPr="00E35225" w:rsidRDefault="004666D2" w:rsidP="004666D2">
      <w:pPr>
        <w:pStyle w:val="Listaszerbekezds"/>
        <w:ind w:left="768"/>
        <w:jc w:val="both"/>
        <w:rPr>
          <w:rFonts w:ascii="Times New Roman" w:hAnsi="Times New Roman" w:cs="Times New Roman"/>
        </w:rPr>
      </w:pPr>
    </w:p>
    <w:p w:rsidR="004666D2" w:rsidRDefault="004666D2" w:rsidP="004666D2">
      <w:pPr>
        <w:pStyle w:val="Listaszerbekezds"/>
        <w:ind w:left="768"/>
        <w:jc w:val="both"/>
        <w:rPr>
          <w:rFonts w:ascii="Times New Roman" w:hAnsi="Times New Roman" w:cs="Times New Roman"/>
        </w:rPr>
      </w:pPr>
      <w:r w:rsidRPr="00AB0F1B">
        <w:rPr>
          <w:rFonts w:ascii="Times New Roman" w:hAnsi="Times New Roman" w:cs="Times New Roman"/>
          <w:i/>
        </w:rPr>
        <w:t>3-4.§</w:t>
      </w:r>
      <w:proofErr w:type="spellStart"/>
      <w:r w:rsidRPr="00AB0F1B">
        <w:rPr>
          <w:rFonts w:ascii="Times New Roman" w:hAnsi="Times New Roman" w:cs="Times New Roman"/>
          <w:i/>
        </w:rPr>
        <w:t>-okhoz</w:t>
      </w:r>
      <w:proofErr w:type="spellEnd"/>
      <w:r w:rsidRPr="00E35225">
        <w:rPr>
          <w:rFonts w:ascii="Times New Roman" w:hAnsi="Times New Roman" w:cs="Times New Roman"/>
        </w:rPr>
        <w:t xml:space="preserve">: A közművelődési feladatellátás formáit, szervezeti kereteit határozza meg, a közművelődési megállapodásra vonatkozó rendelkezéseket tartalmazza, tekintettel a </w:t>
      </w:r>
      <w:proofErr w:type="spellStart"/>
      <w:r w:rsidRPr="00E35225">
        <w:rPr>
          <w:rFonts w:ascii="Times New Roman" w:hAnsi="Times New Roman" w:cs="Times New Roman"/>
        </w:rPr>
        <w:t>Kultv</w:t>
      </w:r>
      <w:proofErr w:type="spellEnd"/>
      <w:r w:rsidRPr="00E35225">
        <w:rPr>
          <w:rFonts w:ascii="Times New Roman" w:hAnsi="Times New Roman" w:cs="Times New Roman"/>
        </w:rPr>
        <w:t xml:space="preserve">. 77. §- </w:t>
      </w:r>
      <w:proofErr w:type="spellStart"/>
      <w:r w:rsidRPr="00E35225">
        <w:rPr>
          <w:rFonts w:ascii="Times New Roman" w:hAnsi="Times New Roman" w:cs="Times New Roman"/>
        </w:rPr>
        <w:t>ában</w:t>
      </w:r>
      <w:proofErr w:type="spellEnd"/>
      <w:r w:rsidRPr="00E35225">
        <w:rPr>
          <w:rFonts w:ascii="Times New Roman" w:hAnsi="Times New Roman" w:cs="Times New Roman"/>
        </w:rPr>
        <w:t xml:space="preserve"> foglaltakra.</w:t>
      </w:r>
    </w:p>
    <w:p w:rsidR="004666D2" w:rsidRPr="00E35225" w:rsidRDefault="004666D2" w:rsidP="004666D2">
      <w:pPr>
        <w:pStyle w:val="Listaszerbekezds"/>
        <w:ind w:left="768"/>
        <w:jc w:val="both"/>
        <w:rPr>
          <w:rFonts w:ascii="Times New Roman" w:hAnsi="Times New Roman" w:cs="Times New Roman"/>
        </w:rPr>
      </w:pPr>
    </w:p>
    <w:p w:rsidR="004666D2" w:rsidRDefault="004666D2" w:rsidP="004666D2">
      <w:pPr>
        <w:pStyle w:val="Listaszerbekezds"/>
        <w:ind w:left="768"/>
        <w:rPr>
          <w:rFonts w:ascii="Times New Roman" w:hAnsi="Times New Roman" w:cs="Times New Roman"/>
        </w:rPr>
      </w:pPr>
      <w:r w:rsidRPr="00AB0F1B">
        <w:rPr>
          <w:rFonts w:ascii="Times New Roman" w:hAnsi="Times New Roman" w:cs="Times New Roman"/>
          <w:i/>
        </w:rPr>
        <w:t>5.§</w:t>
      </w:r>
      <w:proofErr w:type="spellStart"/>
      <w:r w:rsidRPr="00AB0F1B">
        <w:rPr>
          <w:rFonts w:ascii="Times New Roman" w:hAnsi="Times New Roman" w:cs="Times New Roman"/>
          <w:i/>
        </w:rPr>
        <w:t>-hoz</w:t>
      </w:r>
      <w:proofErr w:type="spellEnd"/>
      <w:r w:rsidRPr="00AB0F1B">
        <w:rPr>
          <w:rFonts w:ascii="Times New Roman" w:hAnsi="Times New Roman" w:cs="Times New Roman"/>
          <w:i/>
        </w:rPr>
        <w:t>:</w:t>
      </w:r>
      <w:r w:rsidRPr="00E35225">
        <w:rPr>
          <w:rFonts w:ascii="Times New Roman" w:hAnsi="Times New Roman" w:cs="Times New Roman"/>
        </w:rPr>
        <w:t xml:space="preserve"> A feladatellátáshoz szükséges finanszírozási szabályokat tartalmazza. </w:t>
      </w:r>
    </w:p>
    <w:p w:rsidR="004666D2" w:rsidRPr="00E35225" w:rsidRDefault="004666D2" w:rsidP="004666D2">
      <w:pPr>
        <w:pStyle w:val="Listaszerbekezds"/>
        <w:ind w:left="768"/>
        <w:rPr>
          <w:rFonts w:ascii="Times New Roman" w:hAnsi="Times New Roman" w:cs="Times New Roman"/>
        </w:rPr>
      </w:pPr>
    </w:p>
    <w:p w:rsidR="004666D2" w:rsidRPr="00E35225" w:rsidRDefault="004666D2" w:rsidP="004666D2">
      <w:pPr>
        <w:pStyle w:val="Listaszerbekezds"/>
        <w:ind w:left="768"/>
        <w:rPr>
          <w:rFonts w:ascii="Times New Roman" w:hAnsi="Times New Roman" w:cs="Times New Roman"/>
        </w:rPr>
      </w:pPr>
      <w:r w:rsidRPr="00AB0F1B">
        <w:rPr>
          <w:rFonts w:ascii="Times New Roman" w:hAnsi="Times New Roman" w:cs="Times New Roman"/>
          <w:i/>
        </w:rPr>
        <w:t>6.§</w:t>
      </w:r>
      <w:proofErr w:type="spellStart"/>
      <w:r w:rsidRPr="00AB0F1B">
        <w:rPr>
          <w:rFonts w:ascii="Times New Roman" w:hAnsi="Times New Roman" w:cs="Times New Roman"/>
          <w:i/>
        </w:rPr>
        <w:t>-hoz</w:t>
      </w:r>
      <w:proofErr w:type="spellEnd"/>
      <w:r w:rsidRPr="00AB0F1B">
        <w:rPr>
          <w:rFonts w:ascii="Times New Roman" w:hAnsi="Times New Roman" w:cs="Times New Roman"/>
          <w:i/>
        </w:rPr>
        <w:t>:</w:t>
      </w:r>
      <w:r w:rsidRPr="00E35225">
        <w:rPr>
          <w:rFonts w:ascii="Times New Roman" w:hAnsi="Times New Roman" w:cs="Times New Roman"/>
        </w:rPr>
        <w:t xml:space="preserve"> Hatályba léptető és hatályon kívül helyező rendelkezéseket tartalmaz.</w:t>
      </w:r>
    </w:p>
    <w:p w:rsidR="005E3FED" w:rsidRDefault="005E3FED">
      <w:bookmarkStart w:id="0" w:name="_GoBack"/>
      <w:bookmarkEnd w:id="0"/>
    </w:p>
    <w:sectPr w:rsidR="005E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F451F"/>
    <w:multiLevelType w:val="hybridMultilevel"/>
    <w:tmpl w:val="87705E22"/>
    <w:lvl w:ilvl="0" w:tplc="D28862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D2"/>
    <w:rsid w:val="004666D2"/>
    <w:rsid w:val="005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9AE09-590F-446E-9A16-B5960E88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66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</dc:creator>
  <cp:keywords/>
  <dc:description/>
  <cp:lastModifiedBy>Sándor</cp:lastModifiedBy>
  <cp:revision>1</cp:revision>
  <dcterms:created xsi:type="dcterms:W3CDTF">2020-07-07T11:29:00Z</dcterms:created>
  <dcterms:modified xsi:type="dcterms:W3CDTF">2020-07-07T11:30:00Z</dcterms:modified>
</cp:coreProperties>
</file>