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17" w:rsidRDefault="007D6AE6" w:rsidP="00A83F17">
      <w:pPr>
        <w:spacing w:before="100" w:beforeAutospacing="1" w:after="0" w:line="240" w:lineRule="auto"/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5</w:t>
      </w:r>
      <w:r w:rsidR="00A83F17" w:rsidRPr="00AF528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. melléklet a </w:t>
      </w:r>
      <w:r w:rsidR="00D7432D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10</w:t>
      </w:r>
      <w:r w:rsidR="00A83F17" w:rsidRPr="00AF528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/2015.(</w:t>
      </w:r>
      <w:r w:rsidR="00D7432D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IX.04</w:t>
      </w:r>
      <w:r w:rsidR="00A83F17" w:rsidRPr="00AF528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.) önkormányzati rendelethez</w:t>
      </w:r>
    </w:p>
    <w:p w:rsidR="00A83F17" w:rsidRPr="00AF528F" w:rsidRDefault="00A83F17" w:rsidP="00A8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ab/>
        <w:t>„8. melléklet a 2/2015.(I.28.) önkormányzati rendelethez”</w:t>
      </w:r>
    </w:p>
    <w:p w:rsidR="00A83F17" w:rsidRPr="00A0356C" w:rsidRDefault="00A83F17" w:rsidP="00A8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56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Önkormányzata által átadott vissza nem térítendő támogatások alakulása</w:t>
      </w:r>
    </w:p>
    <w:p w:rsidR="00A83F17" w:rsidRDefault="00A83F17" w:rsidP="00A8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31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68"/>
        <w:gridCol w:w="2446"/>
        <w:gridCol w:w="2398"/>
      </w:tblGrid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Államháztartáson belülre 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D7432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Módosított </w:t>
            </w:r>
            <w:r w:rsidR="00D7432D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IX.04.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Bursa</w:t>
            </w:r>
            <w:proofErr w:type="spellEnd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Hungarika</w:t>
            </w:r>
            <w:proofErr w:type="spellEnd"/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Óvoda, </w:t>
            </w:r>
            <w:proofErr w:type="gram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iskola működési</w:t>
            </w:r>
            <w:proofErr w:type="gramEnd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célú támogatás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4.100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1.726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Német Nemzetiségi Önkormányzat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Közös Hivatal Dunaszentmiklósi Kirendeltségének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3.418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2.984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 államháztartáson belülre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7.918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5.110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Államháztartáson kívülre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Sport Egyesület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Horgász Egyesület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Katolikus Egyház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Nikló</w:t>
            </w:r>
            <w:proofErr w:type="spellEnd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Barátainak Köre támogatása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 államháztartáson kívülre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</w:tr>
      <w:tr w:rsidR="002E19A9" w:rsidRPr="00151434" w:rsidTr="002E19A9">
        <w:trPr>
          <w:tblCellSpacing w:w="0" w:type="dxa"/>
        </w:trPr>
        <w:tc>
          <w:tcPr>
            <w:tcW w:w="4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Támogatások ÖSSZESEN</w:t>
            </w:r>
          </w:p>
        </w:tc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E19A9" w:rsidRPr="00151434" w:rsidRDefault="002E19A9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9.118</w:t>
            </w:r>
          </w:p>
        </w:tc>
        <w:tc>
          <w:tcPr>
            <w:tcW w:w="2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E19A9" w:rsidRDefault="002E19A9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6.310</w:t>
            </w:r>
          </w:p>
        </w:tc>
      </w:tr>
    </w:tbl>
    <w:p w:rsidR="00A83F17" w:rsidRDefault="00A83F17" w:rsidP="00A83F17"/>
    <w:p w:rsidR="00B64F1D" w:rsidRDefault="00B64F1D"/>
    <w:sectPr w:rsidR="00B64F1D" w:rsidSect="0015143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F17"/>
    <w:rsid w:val="000955D3"/>
    <w:rsid w:val="002E19A9"/>
    <w:rsid w:val="00632A38"/>
    <w:rsid w:val="007D6AE6"/>
    <w:rsid w:val="00A83F17"/>
    <w:rsid w:val="00B64F1D"/>
    <w:rsid w:val="00D7432D"/>
    <w:rsid w:val="00FE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3F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E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677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4</cp:revision>
  <cp:lastPrinted>2015-09-11T08:33:00Z</cp:lastPrinted>
  <dcterms:created xsi:type="dcterms:W3CDTF">2015-09-11T08:23:00Z</dcterms:created>
  <dcterms:modified xsi:type="dcterms:W3CDTF">2015-09-16T07:01:00Z</dcterms:modified>
</cp:coreProperties>
</file>