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F2" w:rsidRPr="00C7735F" w:rsidRDefault="008566DC" w:rsidP="007F7DF2">
      <w:pPr>
        <w:autoSpaceDE w:val="0"/>
        <w:autoSpaceDN w:val="0"/>
        <w:adjustRightInd w:val="0"/>
        <w:spacing w:before="240" w:after="240" w:line="240" w:lineRule="auto"/>
        <w:ind w:left="360"/>
        <w:jc w:val="right"/>
        <w:rPr>
          <w:rFonts w:ascii="Garamond" w:eastAsia="Times New Roman" w:hAnsi="Garamond"/>
          <w:sz w:val="24"/>
          <w:szCs w:val="24"/>
          <w:lang w:eastAsia="hu-HU"/>
        </w:rPr>
      </w:pPr>
      <w:r w:rsidRPr="00C7735F">
        <w:rPr>
          <w:rFonts w:ascii="Garamond" w:eastAsia="Times New Roman" w:hAnsi="Garamond"/>
          <w:sz w:val="24"/>
          <w:szCs w:val="24"/>
          <w:lang w:eastAsia="hu-HU"/>
        </w:rPr>
        <w:t>3</w:t>
      </w:r>
      <w:r w:rsidR="00C41217" w:rsidRPr="00C7735F">
        <w:rPr>
          <w:rFonts w:ascii="Garamond" w:eastAsia="Times New Roman" w:hAnsi="Garamond"/>
          <w:sz w:val="24"/>
          <w:szCs w:val="24"/>
          <w:lang w:eastAsia="hu-HU"/>
        </w:rPr>
        <w:t>. melléklet</w:t>
      </w:r>
      <w:r w:rsidR="007F7DF2" w:rsidRPr="00C7735F">
        <w:rPr>
          <w:rFonts w:ascii="Garamond" w:eastAsia="Times New Roman" w:hAnsi="Garamond"/>
          <w:sz w:val="24"/>
          <w:szCs w:val="24"/>
          <w:lang w:eastAsia="hu-HU"/>
        </w:rPr>
        <w:t xml:space="preserve"> a </w:t>
      </w:r>
      <w:r w:rsidR="00550192">
        <w:rPr>
          <w:rFonts w:ascii="Garamond" w:eastAsia="Times New Roman" w:hAnsi="Garamond"/>
          <w:sz w:val="24"/>
          <w:szCs w:val="24"/>
          <w:lang w:eastAsia="hu-HU"/>
        </w:rPr>
        <w:t>12</w:t>
      </w:r>
      <w:r w:rsidR="006840B3" w:rsidRPr="00C7735F">
        <w:rPr>
          <w:rFonts w:ascii="Garamond" w:eastAsia="Times New Roman" w:hAnsi="Garamond"/>
          <w:sz w:val="24"/>
          <w:szCs w:val="24"/>
          <w:lang w:eastAsia="hu-HU"/>
        </w:rPr>
        <w:t>/</w:t>
      </w:r>
      <w:r w:rsidR="00C7735F">
        <w:rPr>
          <w:rFonts w:ascii="Garamond" w:eastAsia="Times New Roman" w:hAnsi="Garamond"/>
          <w:sz w:val="24"/>
          <w:szCs w:val="24"/>
          <w:lang w:eastAsia="hu-HU"/>
        </w:rPr>
        <w:t>1</w:t>
      </w:r>
      <w:r w:rsidR="006840B3" w:rsidRPr="00C7735F">
        <w:rPr>
          <w:rFonts w:ascii="Garamond" w:eastAsia="Times New Roman" w:hAnsi="Garamond"/>
          <w:sz w:val="24"/>
          <w:szCs w:val="24"/>
          <w:lang w:eastAsia="hu-HU"/>
        </w:rPr>
        <w:t>019</w:t>
      </w:r>
      <w:r w:rsidR="007F7DF2" w:rsidRPr="00C7735F">
        <w:rPr>
          <w:rFonts w:ascii="Garamond" w:eastAsia="Times New Roman" w:hAnsi="Garamond"/>
          <w:sz w:val="24"/>
          <w:szCs w:val="24"/>
          <w:lang w:eastAsia="hu-HU"/>
        </w:rPr>
        <w:t>. (</w:t>
      </w:r>
      <w:r w:rsidR="006840B3" w:rsidRPr="00C7735F">
        <w:rPr>
          <w:rFonts w:ascii="Garamond" w:eastAsia="Times New Roman" w:hAnsi="Garamond"/>
          <w:sz w:val="24"/>
          <w:szCs w:val="24"/>
          <w:lang w:eastAsia="hu-HU"/>
        </w:rPr>
        <w:t>X</w:t>
      </w:r>
      <w:r w:rsidR="00FC2991">
        <w:rPr>
          <w:rFonts w:ascii="Garamond" w:eastAsia="Times New Roman" w:hAnsi="Garamond"/>
          <w:sz w:val="24"/>
          <w:szCs w:val="24"/>
          <w:lang w:eastAsia="hu-HU"/>
        </w:rPr>
        <w:t>I</w:t>
      </w:r>
      <w:r w:rsidR="006840B3" w:rsidRPr="00C7735F">
        <w:rPr>
          <w:rFonts w:ascii="Garamond" w:eastAsia="Times New Roman" w:hAnsi="Garamond"/>
          <w:sz w:val="24"/>
          <w:szCs w:val="24"/>
          <w:lang w:eastAsia="hu-HU"/>
        </w:rPr>
        <w:t xml:space="preserve">. </w:t>
      </w:r>
      <w:r w:rsidR="00FC2991">
        <w:rPr>
          <w:rFonts w:ascii="Garamond" w:eastAsia="Times New Roman" w:hAnsi="Garamond"/>
          <w:sz w:val="24"/>
          <w:szCs w:val="24"/>
          <w:lang w:eastAsia="hu-HU"/>
        </w:rPr>
        <w:t>28</w:t>
      </w:r>
      <w:r w:rsidR="00C7735F">
        <w:rPr>
          <w:rFonts w:ascii="Garamond" w:eastAsia="Times New Roman" w:hAnsi="Garamond"/>
          <w:sz w:val="24"/>
          <w:szCs w:val="24"/>
          <w:lang w:eastAsia="hu-HU"/>
        </w:rPr>
        <w:t>.</w:t>
      </w:r>
      <w:r w:rsidR="006840B3" w:rsidRPr="00C7735F">
        <w:rPr>
          <w:rFonts w:ascii="Garamond" w:eastAsia="Times New Roman" w:hAnsi="Garamond"/>
          <w:sz w:val="24"/>
          <w:szCs w:val="24"/>
          <w:lang w:eastAsia="hu-HU"/>
        </w:rPr>
        <w:t xml:space="preserve">) </w:t>
      </w:r>
      <w:r w:rsidR="007F7DF2" w:rsidRPr="00C7735F">
        <w:rPr>
          <w:rFonts w:ascii="Garamond" w:eastAsia="Times New Roman" w:hAnsi="Garamond"/>
          <w:sz w:val="24"/>
          <w:szCs w:val="24"/>
          <w:lang w:eastAsia="hu-HU"/>
        </w:rPr>
        <w:t xml:space="preserve"> önkormányzati  rendelethez </w:t>
      </w:r>
    </w:p>
    <w:p w:rsidR="00FC2991" w:rsidRDefault="00FC2991" w:rsidP="007F7DF2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Garamond" w:eastAsia="Arial" w:hAnsi="Garamond"/>
          <w:b/>
          <w:sz w:val="24"/>
          <w:szCs w:val="24"/>
        </w:rPr>
      </w:pPr>
    </w:p>
    <w:p w:rsidR="007F7DF2" w:rsidRPr="006840B3" w:rsidRDefault="007F7DF2" w:rsidP="007F7DF2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Garamond" w:hAnsi="Garamond"/>
          <w:b/>
          <w:sz w:val="24"/>
          <w:szCs w:val="24"/>
        </w:rPr>
      </w:pPr>
      <w:r w:rsidRPr="006840B3">
        <w:rPr>
          <w:rFonts w:ascii="Garamond" w:eastAsia="Arial" w:hAnsi="Garamond"/>
          <w:b/>
          <w:sz w:val="24"/>
          <w:szCs w:val="24"/>
        </w:rPr>
        <w:t>Az állandó bizottsági feladat- és hatáskörökről</w:t>
      </w:r>
    </w:p>
    <w:p w:rsidR="00FC2991" w:rsidRDefault="00FC2991" w:rsidP="00550192">
      <w:pPr>
        <w:pStyle w:val="Cm"/>
        <w:spacing w:beforeLines="75" w:after="15"/>
        <w:jc w:val="left"/>
        <w:rPr>
          <w:szCs w:val="24"/>
        </w:rPr>
      </w:pPr>
    </w:p>
    <w:p w:rsidR="00FC2991" w:rsidRPr="00766AE1" w:rsidRDefault="00FC2991" w:rsidP="00550192">
      <w:pPr>
        <w:pStyle w:val="Cmsor1"/>
        <w:numPr>
          <w:ilvl w:val="0"/>
          <w:numId w:val="9"/>
        </w:numPr>
        <w:spacing w:beforeLines="75" w:after="15"/>
        <w:rPr>
          <w:iCs/>
          <w:sz w:val="24"/>
          <w:szCs w:val="24"/>
        </w:rPr>
      </w:pPr>
      <w:r w:rsidRPr="00766AE1">
        <w:rPr>
          <w:iCs/>
          <w:sz w:val="24"/>
          <w:szCs w:val="24"/>
        </w:rPr>
        <w:t>Ügyrendi Bizottság</w:t>
      </w:r>
    </w:p>
    <w:p w:rsidR="00FC2991" w:rsidRPr="00766AE1" w:rsidRDefault="00FC2991" w:rsidP="00550192">
      <w:pPr>
        <w:spacing w:beforeLines="75" w:after="15"/>
      </w:pPr>
    </w:p>
    <w:p w:rsidR="00FC2991" w:rsidRPr="00766AE1" w:rsidRDefault="00FC2991" w:rsidP="00550192">
      <w:pPr>
        <w:pStyle w:val="Szvegtrzs"/>
        <w:spacing w:beforeLines="75" w:after="15"/>
        <w:rPr>
          <w:szCs w:val="24"/>
        </w:rPr>
      </w:pPr>
      <w:r>
        <w:rPr>
          <w:szCs w:val="24"/>
        </w:rPr>
        <w:t xml:space="preserve">1. </w:t>
      </w:r>
      <w:r w:rsidRPr="00766AE1">
        <w:rPr>
          <w:szCs w:val="24"/>
        </w:rPr>
        <w:t xml:space="preserve"> Az Ügyrendi Bizottság létszáma 3 fő, tagja csak települési képviselő lehet.</w:t>
      </w:r>
    </w:p>
    <w:p w:rsidR="00FC2991" w:rsidRDefault="00FC2991" w:rsidP="00550192">
      <w:pPr>
        <w:pStyle w:val="Szvegtrzs"/>
        <w:spacing w:beforeLines="75" w:after="15"/>
        <w:rPr>
          <w:szCs w:val="24"/>
        </w:rPr>
      </w:pPr>
      <w:r>
        <w:rPr>
          <w:szCs w:val="24"/>
        </w:rPr>
        <w:t>2.</w:t>
      </w:r>
      <w:r w:rsidRPr="00766AE1">
        <w:rPr>
          <w:szCs w:val="24"/>
        </w:rPr>
        <w:t xml:space="preserve"> Feladatkörében ellátja: </w:t>
      </w:r>
    </w:p>
    <w:p w:rsidR="00FC2991" w:rsidRPr="00FC2991" w:rsidRDefault="00FC2991" w:rsidP="00550192">
      <w:pPr>
        <w:pStyle w:val="Szvegtrzs"/>
        <w:spacing w:beforeLines="75" w:after="15"/>
        <w:rPr>
          <w:szCs w:val="24"/>
        </w:rPr>
      </w:pPr>
    </w:p>
    <w:p w:rsidR="00FC2991" w:rsidRPr="00FC2991" w:rsidRDefault="00FC2991" w:rsidP="00FC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2991">
        <w:rPr>
          <w:rFonts w:ascii="Times New Roman" w:eastAsia="Times New Roman" w:hAnsi="Times New Roman"/>
          <w:sz w:val="24"/>
          <w:szCs w:val="24"/>
          <w:lang w:eastAsia="hu-HU"/>
        </w:rPr>
        <w:t>2.1 Vizsgálja az önkormányzati képviselők, a polgármester, az alpolgármester összeférhetetlenségi, méltatlansági ügyeit, képviselő-testület elé terjeszti az önkormányzati képviselők, a polgármester, az alpolgármester összeférhetetlenségi, méltatlansági ügyében készült előterjesztést,</w:t>
      </w:r>
    </w:p>
    <w:p w:rsidR="00FC2991" w:rsidRPr="00FC2991" w:rsidRDefault="00FC2991" w:rsidP="00FC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2991" w:rsidRPr="00FC2991" w:rsidRDefault="00FC2991" w:rsidP="00FC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2991">
        <w:rPr>
          <w:rFonts w:ascii="Times New Roman" w:eastAsia="Times New Roman" w:hAnsi="Times New Roman"/>
          <w:sz w:val="24"/>
          <w:szCs w:val="24"/>
          <w:lang w:eastAsia="hu-HU"/>
        </w:rPr>
        <w:t>2.2 Ellátja a polgármester, az alpolgármester és az képviselők, nem képviselő bizottsági tagok vagyonnyilatkozatával kapcsolatos feladatokat, képviselő-testület elé terjeszti a vagyonnyilatkozati eljárással kapcsolatos előterjesztést.</w:t>
      </w:r>
    </w:p>
    <w:p w:rsidR="00FC2991" w:rsidRPr="006840B3" w:rsidRDefault="00FC2991" w:rsidP="00FC299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C2991" w:rsidRPr="00FC2991" w:rsidRDefault="00FC2991" w:rsidP="00FC2991">
      <w:pPr>
        <w:pStyle w:val="Cmsor1"/>
        <w:numPr>
          <w:ilvl w:val="0"/>
          <w:numId w:val="0"/>
        </w:numPr>
        <w:rPr>
          <w:iCs/>
          <w:sz w:val="24"/>
          <w:szCs w:val="24"/>
        </w:rPr>
      </w:pPr>
    </w:p>
    <w:p w:rsidR="00FC2991" w:rsidRPr="00D95A9F" w:rsidRDefault="00FC2991" w:rsidP="00550192">
      <w:pPr>
        <w:pStyle w:val="Cmsor1"/>
        <w:numPr>
          <w:ilvl w:val="0"/>
          <w:numId w:val="9"/>
        </w:numPr>
        <w:spacing w:beforeLines="75" w:after="15"/>
        <w:jc w:val="center"/>
        <w:rPr>
          <w:iCs/>
          <w:sz w:val="24"/>
          <w:szCs w:val="24"/>
        </w:rPr>
      </w:pPr>
      <w:r w:rsidRPr="00D95A9F">
        <w:rPr>
          <w:iCs/>
          <w:sz w:val="24"/>
          <w:szCs w:val="24"/>
        </w:rPr>
        <w:t>S</w:t>
      </w:r>
      <w:r>
        <w:rPr>
          <w:iCs/>
          <w:sz w:val="24"/>
          <w:szCs w:val="24"/>
        </w:rPr>
        <w:t>zociális</w:t>
      </w:r>
      <w:r w:rsidRPr="00D95A9F">
        <w:rPr>
          <w:iCs/>
          <w:sz w:val="24"/>
          <w:szCs w:val="24"/>
        </w:rPr>
        <w:t xml:space="preserve"> Bizottság</w:t>
      </w:r>
    </w:p>
    <w:p w:rsidR="00FC2991" w:rsidRPr="00D95A9F" w:rsidRDefault="00FC2991" w:rsidP="00550192">
      <w:pPr>
        <w:spacing w:beforeLines="75" w:after="15"/>
      </w:pPr>
    </w:p>
    <w:p w:rsidR="00FC2991" w:rsidRPr="00FC2991" w:rsidRDefault="00FC2991" w:rsidP="00550192">
      <w:pPr>
        <w:pStyle w:val="Szvegtrzs"/>
        <w:spacing w:beforeLines="75" w:after="15"/>
        <w:rPr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szCs w:val="24"/>
          </w:rPr>
          <w:t>1.</w:t>
        </w:r>
        <w:r w:rsidRPr="00D95A9F">
          <w:rPr>
            <w:szCs w:val="24"/>
          </w:rPr>
          <w:t xml:space="preserve"> A</w:t>
        </w:r>
      </w:smartTag>
      <w:r w:rsidRPr="00D95A9F">
        <w:rPr>
          <w:szCs w:val="24"/>
        </w:rPr>
        <w:t xml:space="preserve"> Sz</w:t>
      </w:r>
      <w:r>
        <w:rPr>
          <w:szCs w:val="24"/>
        </w:rPr>
        <w:t xml:space="preserve">ociális </w:t>
      </w:r>
      <w:r w:rsidRPr="00D95A9F">
        <w:rPr>
          <w:szCs w:val="24"/>
        </w:rPr>
        <w:t>Bizottság létszáma 3 fő, melyből 2 fő települési képviselő tag, 1 fő nem képviselő (külsős) tag.</w:t>
      </w:r>
    </w:p>
    <w:p w:rsidR="00FC2991" w:rsidRPr="00D92665" w:rsidRDefault="00FC2991" w:rsidP="00550192">
      <w:pPr>
        <w:spacing w:beforeLines="75" w:after="15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>Feladatkörében ellátja:</w:t>
      </w:r>
    </w:p>
    <w:p w:rsidR="00FC2991" w:rsidRPr="00D92665" w:rsidRDefault="00FC2991" w:rsidP="00550192">
      <w:pPr>
        <w:numPr>
          <w:ilvl w:val="0"/>
          <w:numId w:val="11"/>
        </w:numPr>
        <w:spacing w:beforeLines="75" w:after="15" w:line="240" w:lineRule="auto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>Részt vesz a település szociális ellátását érintő helyi rendeletek kidolgozásában, azok érvényesülésében. Állást foglal az önkormányzatokat érintő szociális kérdésekben.</w:t>
      </w:r>
    </w:p>
    <w:p w:rsidR="00FC2991" w:rsidRPr="00D92665" w:rsidRDefault="00FC2991" w:rsidP="00550192">
      <w:pPr>
        <w:numPr>
          <w:ilvl w:val="0"/>
          <w:numId w:val="11"/>
        </w:numPr>
        <w:spacing w:beforeLines="75" w:after="15" w:line="240" w:lineRule="auto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>Javaslatot tesz az önkormányzat költségvetésében a szociális célokra meghatározott előirányzatok nagyságára és felhasználására, figyelemmel kíséri a végrehajtást.</w:t>
      </w:r>
    </w:p>
    <w:p w:rsidR="00FC2991" w:rsidRPr="00D92665" w:rsidRDefault="00FC2991" w:rsidP="00550192">
      <w:pPr>
        <w:numPr>
          <w:ilvl w:val="0"/>
          <w:numId w:val="11"/>
        </w:numPr>
        <w:spacing w:beforeLines="75" w:after="15" w:line="240" w:lineRule="auto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>Figyelemmel kíséri a településen élő idősek, nyugdíjasok helyzetét, javaslatot tesz életkörülményeik javítására. Különös méltánylást igénylő esetben javaslatot tesz nagyobb összegű eseti segély folyósítására.</w:t>
      </w:r>
    </w:p>
    <w:p w:rsidR="00FC2991" w:rsidRPr="00D92665" w:rsidRDefault="00FC2991" w:rsidP="00550192">
      <w:pPr>
        <w:numPr>
          <w:ilvl w:val="0"/>
          <w:numId w:val="11"/>
        </w:numPr>
        <w:spacing w:beforeLines="75" w:after="15" w:line="240" w:lineRule="auto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>Figyelemmel kíséri a gyámügyi tevékenységet, a veszélyeztetett kiskorúak, krízishelyzetben lévő fiatalok helyzetét, együttműködik a családgondozóval, pedagógusokkal, védőnővel, háziorvossal. Véleményezi a település egészségügyi helyzetét és működését.</w:t>
      </w:r>
    </w:p>
    <w:p w:rsidR="00FC2991" w:rsidRPr="00D92665" w:rsidRDefault="00FC2991" w:rsidP="00550192">
      <w:pPr>
        <w:numPr>
          <w:ilvl w:val="0"/>
          <w:numId w:val="11"/>
        </w:numPr>
        <w:spacing w:beforeLines="75" w:after="15" w:line="240" w:lineRule="auto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>Együttműködik az önkormányzat más bizottságaival a szociális területet érintő ügyekben. Együttműködik a nem önkormányzati szociális tevékenységet végző civil szervekkel, társulásokkal.</w:t>
      </w:r>
    </w:p>
    <w:p w:rsidR="00FC2991" w:rsidRPr="00D92665" w:rsidRDefault="00FC2991" w:rsidP="00550192">
      <w:pPr>
        <w:numPr>
          <w:ilvl w:val="0"/>
          <w:numId w:val="11"/>
        </w:numPr>
        <w:spacing w:beforeLines="75" w:after="15" w:line="240" w:lineRule="auto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lastRenderedPageBreak/>
        <w:t>Értékeli a nevelési, oktatási intézmények (szakértői vizsgálat alapján) pedagógiai programjában meghatározott feladatok végrehajtását, a nevelési, oktatási intézményekben folyó szakmai munka eredményességét.</w:t>
      </w:r>
    </w:p>
    <w:p w:rsidR="00FC2991" w:rsidRPr="00D92665" w:rsidRDefault="00FC2991" w:rsidP="00550192">
      <w:pPr>
        <w:numPr>
          <w:ilvl w:val="0"/>
          <w:numId w:val="11"/>
        </w:numPr>
        <w:spacing w:beforeLines="75" w:after="15" w:line="240" w:lineRule="auto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>Javaslatot tesz az iskolaszék, óvodaszék önkormányzat által delegált tagjának/tagjainak személyére, illetve javaslatot tesz a képviselő-testület felé az bizottság által hozott döntések elleni fellebbezésre.</w:t>
      </w:r>
    </w:p>
    <w:p w:rsidR="00FC2991" w:rsidRPr="00D92665" w:rsidRDefault="00FC2991" w:rsidP="00550192">
      <w:pPr>
        <w:numPr>
          <w:ilvl w:val="0"/>
          <w:numId w:val="11"/>
        </w:numPr>
        <w:spacing w:beforeLines="75" w:after="15" w:line="240" w:lineRule="auto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>Közreműködik az oktatási-nevelési célprogramok elkészítésében. Javaslatot tesz az oktatási- nevelési intézmények átszervezésére, összevonására.</w:t>
      </w:r>
    </w:p>
    <w:p w:rsidR="00FC2991" w:rsidRPr="00D92665" w:rsidRDefault="00FC2991" w:rsidP="00550192">
      <w:pPr>
        <w:numPr>
          <w:ilvl w:val="0"/>
          <w:numId w:val="11"/>
        </w:numPr>
        <w:spacing w:beforeLines="75" w:after="15" w:line="240" w:lineRule="auto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>Javaslatot tesz a nevelési-oktatási területen dolgozók kitüntetésére és elismerésére.</w:t>
      </w:r>
    </w:p>
    <w:p w:rsidR="00FC2991" w:rsidRPr="00D92665" w:rsidRDefault="00FC2991" w:rsidP="00550192">
      <w:pPr>
        <w:numPr>
          <w:ilvl w:val="0"/>
          <w:numId w:val="11"/>
        </w:numPr>
        <w:spacing w:beforeLines="75" w:after="15" w:line="240" w:lineRule="auto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>Állást foglal az önkormányzatot érintő jogszabályból eredő nevelési-oktatási feladatok tekintetében. Együttműködik a nevelési, oktatási intézményeket (óvoda, iskola) érintő kérdésekben az intézmények alkalmazotti közösségével, diákönkormányzattal, iskolaszékkel.</w:t>
      </w:r>
    </w:p>
    <w:p w:rsidR="00FC2991" w:rsidRPr="00D92665" w:rsidRDefault="00FC2991" w:rsidP="00550192">
      <w:pPr>
        <w:spacing w:beforeLines="75" w:after="15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C2991" w:rsidRPr="00D92665" w:rsidRDefault="00D92665" w:rsidP="00550192">
      <w:pPr>
        <w:spacing w:beforeLines="75" w:after="15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92665">
        <w:rPr>
          <w:rFonts w:ascii="Times New Roman" w:hAnsi="Times New Roman"/>
          <w:b/>
          <w:bCs/>
          <w:sz w:val="24"/>
          <w:szCs w:val="24"/>
          <w:u w:val="single"/>
        </w:rPr>
        <w:t>A Kulturális Bizottság</w:t>
      </w:r>
    </w:p>
    <w:p w:rsidR="00FC2991" w:rsidRPr="00D92665" w:rsidRDefault="00FC2991" w:rsidP="00550192">
      <w:pPr>
        <w:spacing w:beforeLines="75" w:after="15"/>
        <w:rPr>
          <w:rFonts w:ascii="Times New Roman" w:hAnsi="Times New Roman"/>
          <w:bCs/>
          <w:i/>
          <w:sz w:val="24"/>
          <w:szCs w:val="24"/>
        </w:rPr>
      </w:pPr>
    </w:p>
    <w:p w:rsidR="00FC2991" w:rsidRPr="00D92665" w:rsidRDefault="00FC2991" w:rsidP="00550192">
      <w:pPr>
        <w:spacing w:beforeLines="75" w:after="15"/>
        <w:ind w:left="360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 xml:space="preserve">1.  </w:t>
      </w:r>
      <w:r w:rsidR="00D92665" w:rsidRPr="00D92665">
        <w:rPr>
          <w:rFonts w:ascii="Times New Roman" w:hAnsi="Times New Roman"/>
          <w:sz w:val="24"/>
          <w:szCs w:val="24"/>
        </w:rPr>
        <w:t xml:space="preserve">A </w:t>
      </w:r>
      <w:r w:rsidRPr="00D92665">
        <w:rPr>
          <w:rFonts w:ascii="Times New Roman" w:hAnsi="Times New Roman"/>
          <w:sz w:val="24"/>
          <w:szCs w:val="24"/>
        </w:rPr>
        <w:t>bizottság létszáma: 3 fő, melyből 2 fő települési képviselő tag, 1 fő nem képviselő (külsős) tag.</w:t>
      </w:r>
    </w:p>
    <w:p w:rsidR="00FC2991" w:rsidRPr="00D92665" w:rsidRDefault="00FC2991" w:rsidP="00550192">
      <w:pPr>
        <w:spacing w:beforeLines="75" w:after="15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 xml:space="preserve">      2. Feladatkörében ellátja:</w:t>
      </w:r>
    </w:p>
    <w:p w:rsidR="00FC2991" w:rsidRPr="00D92665" w:rsidRDefault="00FC2991" w:rsidP="00550192">
      <w:pPr>
        <w:numPr>
          <w:ilvl w:val="0"/>
          <w:numId w:val="14"/>
        </w:numPr>
        <w:spacing w:beforeLines="75" w:after="15" w:line="240" w:lineRule="auto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>Támogatja a kulturális és sport jellegű lakossági önszerveződő közösségeket, kialakítja a település éves kulturális, ifjúsági és szabadidősport koncepcióját a költségvetése keretei között.</w:t>
      </w:r>
    </w:p>
    <w:p w:rsidR="00FC2991" w:rsidRPr="00D92665" w:rsidRDefault="00FC2991" w:rsidP="00550192">
      <w:pPr>
        <w:spacing w:beforeLines="75" w:after="15"/>
        <w:ind w:left="360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>2. Részt vesz a civil szféra támogatásának előkészítésében.</w:t>
      </w:r>
    </w:p>
    <w:p w:rsidR="00FC2991" w:rsidRPr="00D92665" w:rsidRDefault="00FC2991" w:rsidP="00550192">
      <w:pPr>
        <w:spacing w:beforeLines="75" w:after="15"/>
        <w:ind w:left="360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>3. Kezdeményez kistérségi együttműködési formákat a civil kapcsolatok területén.</w:t>
      </w:r>
    </w:p>
    <w:p w:rsidR="00FC2991" w:rsidRPr="00D92665" w:rsidRDefault="00FC2991" w:rsidP="00550192">
      <w:pPr>
        <w:spacing w:beforeLines="75" w:after="15"/>
        <w:ind w:left="360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>4. Részt vesz a települési és a kistérségi kulturális sportrendezvények lebonyolításában.</w:t>
      </w:r>
    </w:p>
    <w:p w:rsidR="00FC2991" w:rsidRPr="00D92665" w:rsidRDefault="00FC2991" w:rsidP="00550192">
      <w:pPr>
        <w:spacing w:beforeLines="75" w:after="15"/>
        <w:ind w:left="360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 xml:space="preserve">5. Részt vesz a községi szintű rendezvények, ünnepségek előkészítésében </w:t>
      </w:r>
      <w:proofErr w:type="gramStart"/>
      <w:r w:rsidRPr="00D92665">
        <w:rPr>
          <w:rFonts w:ascii="Times New Roman" w:hAnsi="Times New Roman"/>
          <w:sz w:val="24"/>
          <w:szCs w:val="24"/>
        </w:rPr>
        <w:t xml:space="preserve">és </w:t>
      </w:r>
      <w:r w:rsidR="00D92665">
        <w:rPr>
          <w:rFonts w:ascii="Times New Roman" w:hAnsi="Times New Roman"/>
          <w:sz w:val="24"/>
          <w:szCs w:val="24"/>
        </w:rPr>
        <w:t xml:space="preserve"> </w:t>
      </w:r>
      <w:r w:rsidRPr="00D92665">
        <w:rPr>
          <w:rFonts w:ascii="Times New Roman" w:hAnsi="Times New Roman"/>
          <w:sz w:val="24"/>
          <w:szCs w:val="24"/>
        </w:rPr>
        <w:t xml:space="preserve"> lebonyolításában</w:t>
      </w:r>
      <w:proofErr w:type="gramEnd"/>
      <w:r w:rsidRPr="00D92665">
        <w:rPr>
          <w:rFonts w:ascii="Times New Roman" w:hAnsi="Times New Roman"/>
          <w:sz w:val="24"/>
          <w:szCs w:val="24"/>
        </w:rPr>
        <w:t>.</w:t>
      </w:r>
    </w:p>
    <w:p w:rsidR="00FC2991" w:rsidRPr="00D92665" w:rsidRDefault="00FC2991" w:rsidP="00550192">
      <w:pPr>
        <w:spacing w:beforeLines="75" w:after="15"/>
        <w:ind w:left="360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>6. Közreműködik sportcélú beruházások megvalósításában.</w:t>
      </w:r>
    </w:p>
    <w:p w:rsidR="00FC2991" w:rsidRPr="00D92665" w:rsidRDefault="00FC2991" w:rsidP="00550192">
      <w:pPr>
        <w:spacing w:beforeLines="75" w:after="15"/>
        <w:ind w:left="360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 xml:space="preserve">7. Kapcsolatot tart a községben működő civil szervezetekkel. Évente megszervezi a </w:t>
      </w:r>
      <w:proofErr w:type="gramStart"/>
      <w:r w:rsidRPr="00D92665">
        <w:rPr>
          <w:rFonts w:ascii="Times New Roman" w:hAnsi="Times New Roman"/>
          <w:sz w:val="24"/>
          <w:szCs w:val="24"/>
        </w:rPr>
        <w:t xml:space="preserve">civil </w:t>
      </w:r>
      <w:r w:rsidR="00D92665">
        <w:rPr>
          <w:rFonts w:ascii="Times New Roman" w:hAnsi="Times New Roman"/>
          <w:sz w:val="24"/>
          <w:szCs w:val="24"/>
        </w:rPr>
        <w:t xml:space="preserve"> </w:t>
      </w:r>
      <w:r w:rsidRPr="00D92665">
        <w:rPr>
          <w:rFonts w:ascii="Times New Roman" w:hAnsi="Times New Roman"/>
          <w:sz w:val="24"/>
          <w:szCs w:val="24"/>
        </w:rPr>
        <w:t xml:space="preserve"> kerek</w:t>
      </w:r>
      <w:proofErr w:type="gramEnd"/>
      <w:r w:rsidRPr="00D92665">
        <w:rPr>
          <w:rFonts w:ascii="Times New Roman" w:hAnsi="Times New Roman"/>
          <w:sz w:val="24"/>
          <w:szCs w:val="24"/>
        </w:rPr>
        <w:t xml:space="preserve"> asztal megbeszélést.</w:t>
      </w:r>
    </w:p>
    <w:p w:rsidR="00FC2991" w:rsidRPr="00D92665" w:rsidRDefault="00FC2991" w:rsidP="00550192">
      <w:pPr>
        <w:spacing w:beforeLines="75" w:after="15"/>
        <w:ind w:left="360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 xml:space="preserve">8. Előzetesen véleményezi a civilszféra és az önkormányzat által közösen </w:t>
      </w:r>
      <w:proofErr w:type="gramStart"/>
      <w:r w:rsidRPr="00D92665">
        <w:rPr>
          <w:rFonts w:ascii="Times New Roman" w:hAnsi="Times New Roman"/>
          <w:sz w:val="24"/>
          <w:szCs w:val="24"/>
        </w:rPr>
        <w:t xml:space="preserve">megpályázható </w:t>
      </w:r>
      <w:r w:rsidR="00D92665">
        <w:rPr>
          <w:rFonts w:ascii="Times New Roman" w:hAnsi="Times New Roman"/>
          <w:sz w:val="24"/>
          <w:szCs w:val="24"/>
        </w:rPr>
        <w:t xml:space="preserve">  </w:t>
      </w:r>
      <w:r w:rsidRPr="00D92665">
        <w:rPr>
          <w:rFonts w:ascii="Times New Roman" w:hAnsi="Times New Roman"/>
          <w:sz w:val="24"/>
          <w:szCs w:val="24"/>
        </w:rPr>
        <w:t xml:space="preserve"> programokat</w:t>
      </w:r>
      <w:proofErr w:type="gramEnd"/>
      <w:r w:rsidRPr="00D92665">
        <w:rPr>
          <w:rFonts w:ascii="Times New Roman" w:hAnsi="Times New Roman"/>
          <w:sz w:val="24"/>
          <w:szCs w:val="24"/>
        </w:rPr>
        <w:t>.</w:t>
      </w:r>
    </w:p>
    <w:p w:rsidR="00FC2991" w:rsidRPr="00D92665" w:rsidRDefault="00FC2991" w:rsidP="00550192">
      <w:pPr>
        <w:spacing w:beforeLines="75" w:after="15"/>
        <w:ind w:left="360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>9. Foglalkozik az ifjúság nevelésének, társadalmi beilleszkedésének kérdéseivel.</w:t>
      </w:r>
    </w:p>
    <w:p w:rsidR="00FC2991" w:rsidRPr="00D92665" w:rsidRDefault="00FC2991" w:rsidP="00550192">
      <w:pPr>
        <w:spacing w:beforeLines="75" w:after="15"/>
        <w:ind w:left="627" w:hanging="627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 xml:space="preserve">    10. Dönt a hatáskörébe került költségvetésben kulturális és civil támogatásra </w:t>
      </w:r>
      <w:proofErr w:type="gramStart"/>
      <w:r w:rsidRPr="00D92665">
        <w:rPr>
          <w:rFonts w:ascii="Times New Roman" w:hAnsi="Times New Roman"/>
          <w:sz w:val="24"/>
          <w:szCs w:val="24"/>
        </w:rPr>
        <w:t>elkülönített      pénzeszközök</w:t>
      </w:r>
      <w:proofErr w:type="gramEnd"/>
      <w:r w:rsidRPr="00D92665">
        <w:rPr>
          <w:rFonts w:ascii="Times New Roman" w:hAnsi="Times New Roman"/>
          <w:sz w:val="24"/>
          <w:szCs w:val="24"/>
        </w:rPr>
        <w:t xml:space="preserve"> felhasználásáról.</w:t>
      </w:r>
    </w:p>
    <w:p w:rsidR="00FC2991" w:rsidRPr="00D92665" w:rsidRDefault="00FC2991" w:rsidP="00550192">
      <w:pPr>
        <w:spacing w:beforeLines="75" w:after="15"/>
        <w:jc w:val="both"/>
        <w:rPr>
          <w:rFonts w:ascii="Times New Roman" w:hAnsi="Times New Roman"/>
          <w:sz w:val="24"/>
          <w:szCs w:val="24"/>
        </w:rPr>
      </w:pPr>
    </w:p>
    <w:p w:rsidR="00FC2991" w:rsidRPr="00D92665" w:rsidRDefault="00FC2991" w:rsidP="00550192">
      <w:pPr>
        <w:spacing w:beforeLines="75" w:after="1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92665">
        <w:rPr>
          <w:rFonts w:ascii="Times New Roman" w:hAnsi="Times New Roman"/>
          <w:b/>
          <w:sz w:val="24"/>
          <w:szCs w:val="24"/>
          <w:u w:val="single"/>
        </w:rPr>
        <w:lastRenderedPageBreak/>
        <w:t>Pénzügyi Bizottság</w:t>
      </w:r>
    </w:p>
    <w:p w:rsidR="00FC2991" w:rsidRPr="00D92665" w:rsidRDefault="00FC2991" w:rsidP="00550192">
      <w:pPr>
        <w:spacing w:beforeLines="75" w:after="1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2991" w:rsidRPr="00D92665" w:rsidRDefault="00FC2991" w:rsidP="00550192">
      <w:pPr>
        <w:spacing w:beforeLines="75" w:after="15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>1.  A Pénzügyi Bizottság létszáma 3 fő, melyből 2 tag képviselő, 1 tag nem képviselő.</w:t>
      </w:r>
    </w:p>
    <w:p w:rsidR="00FC2991" w:rsidRPr="00D92665" w:rsidRDefault="00FC2991" w:rsidP="00550192">
      <w:pPr>
        <w:spacing w:beforeLines="75" w:after="15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>Feladatkörében ellátja:</w:t>
      </w:r>
    </w:p>
    <w:p w:rsidR="00FC2991" w:rsidRPr="00D92665" w:rsidRDefault="00FC2991" w:rsidP="00550192">
      <w:pPr>
        <w:numPr>
          <w:ilvl w:val="0"/>
          <w:numId w:val="13"/>
        </w:numPr>
        <w:spacing w:beforeLines="75" w:after="15" w:line="240" w:lineRule="auto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>Véleményezi a gazdálkodásról szóló költségvetési rendelettervezetet a képviselő-testületi előterjesztések előtt.</w:t>
      </w:r>
    </w:p>
    <w:p w:rsidR="00FC2991" w:rsidRPr="00D92665" w:rsidRDefault="00FC2991" w:rsidP="00550192">
      <w:pPr>
        <w:numPr>
          <w:ilvl w:val="0"/>
          <w:numId w:val="13"/>
        </w:numPr>
        <w:spacing w:beforeLines="75" w:after="15" w:line="240" w:lineRule="auto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>Véleményezi a költségvetést érintő előterjesztéseket, a költségvetés végrehajtásáról szóló beszámolókat, zárszámadást.</w:t>
      </w:r>
    </w:p>
    <w:p w:rsidR="00FC2991" w:rsidRPr="00D92665" w:rsidRDefault="00FC2991" w:rsidP="00550192">
      <w:pPr>
        <w:numPr>
          <w:ilvl w:val="0"/>
          <w:numId w:val="13"/>
        </w:numPr>
        <w:spacing w:beforeLines="75" w:after="15" w:line="240" w:lineRule="auto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>Véleményezi az önkormányzati intézmények (létrehozásáról, megszüntetéséről) gazdálkodási formájának megváltoztatására irányuló előterjesztéseket.</w:t>
      </w:r>
    </w:p>
    <w:p w:rsidR="00FC2991" w:rsidRPr="00D92665" w:rsidRDefault="00FC2991" w:rsidP="00550192">
      <w:pPr>
        <w:numPr>
          <w:ilvl w:val="0"/>
          <w:numId w:val="13"/>
        </w:numPr>
        <w:spacing w:beforeLines="75" w:after="15" w:line="240" w:lineRule="auto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>Véleményezi a nevelési-oktatási intézmények működési előirányzatainak módosítására vonatkozó javaslatokat, az önkormányzati bizottságok fejlesztési elképzeléseire vonatkozó javaslatokat.</w:t>
      </w:r>
    </w:p>
    <w:p w:rsidR="00FC2991" w:rsidRPr="00D92665" w:rsidRDefault="00FC2991" w:rsidP="00550192">
      <w:pPr>
        <w:numPr>
          <w:ilvl w:val="0"/>
          <w:numId w:val="13"/>
        </w:numPr>
        <w:spacing w:beforeLines="75" w:after="15" w:line="240" w:lineRule="auto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>Vizsgálja a hitelfelvételre irányuló javaslatot, annak indokait, gazdasági megalapozottságát.</w:t>
      </w:r>
    </w:p>
    <w:p w:rsidR="00FC2991" w:rsidRPr="00D92665" w:rsidRDefault="00FC2991" w:rsidP="00550192">
      <w:pPr>
        <w:numPr>
          <w:ilvl w:val="0"/>
          <w:numId w:val="13"/>
        </w:numPr>
        <w:spacing w:beforeLines="75" w:after="15" w:line="240" w:lineRule="auto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>Közreműködik a helyi adókról szóló rendelettervezetek előkészítésében, figyelemmel kíséri a helyi adózás és adógazdálkodás megvalósítását, költségvetési bevételek és kiadások alakulását.</w:t>
      </w:r>
    </w:p>
    <w:p w:rsidR="00FC2991" w:rsidRPr="00D92665" w:rsidRDefault="00FC2991" w:rsidP="00550192">
      <w:pPr>
        <w:numPr>
          <w:ilvl w:val="0"/>
          <w:numId w:val="13"/>
        </w:numPr>
        <w:spacing w:beforeLines="75" w:after="15" w:line="240" w:lineRule="auto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>Javaslatot tesz az oktatási-nevelési intézmények térítési díjainak mértékére a képviselő-testület felé.</w:t>
      </w:r>
    </w:p>
    <w:p w:rsidR="00FC2991" w:rsidRPr="00D92665" w:rsidRDefault="00FC2991" w:rsidP="00550192">
      <w:pPr>
        <w:numPr>
          <w:ilvl w:val="0"/>
          <w:numId w:val="13"/>
        </w:numPr>
        <w:spacing w:beforeLines="75" w:after="15" w:line="240" w:lineRule="auto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>A pénzügyi bizottság meghatározza az önkormányzat tulajdonát képező és leltár szerint kiselejtezett ingóságok értékét és lefolytatja a csak általa kezdeményezhető értékesítést.</w:t>
      </w:r>
    </w:p>
    <w:p w:rsidR="00FC2991" w:rsidRPr="00D92665" w:rsidRDefault="00FC2991" w:rsidP="00550192">
      <w:pPr>
        <w:numPr>
          <w:ilvl w:val="0"/>
          <w:numId w:val="13"/>
        </w:numPr>
        <w:spacing w:beforeLines="75" w:after="15" w:line="240" w:lineRule="auto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>A pénzügyi bizottság az önkormányzat intézményeinél szükség szerint vizsgálatot végez, amelynek eredményéről az intézmény vezetőjét és a képviselő-testületet tájékoztatja, a vizsgálat befejezését követő 15 napon belül.</w:t>
      </w:r>
    </w:p>
    <w:p w:rsidR="00860886" w:rsidRPr="00D92665" w:rsidRDefault="00FC2991" w:rsidP="00CC5275">
      <w:pPr>
        <w:numPr>
          <w:ilvl w:val="0"/>
          <w:numId w:val="13"/>
        </w:numPr>
        <w:spacing w:beforeLines="75" w:after="15" w:line="240" w:lineRule="auto"/>
        <w:jc w:val="both"/>
        <w:rPr>
          <w:rFonts w:ascii="Times New Roman" w:hAnsi="Times New Roman"/>
          <w:sz w:val="24"/>
          <w:szCs w:val="24"/>
        </w:rPr>
      </w:pPr>
      <w:r w:rsidRPr="00D92665">
        <w:rPr>
          <w:rFonts w:ascii="Times New Roman" w:hAnsi="Times New Roman"/>
          <w:sz w:val="24"/>
          <w:szCs w:val="24"/>
        </w:rPr>
        <w:t xml:space="preserve">A gazdálkodást érintő kérdésben a pénzügyi bizottság elnöke és tagjai a hivataltól és az önkormányzat intézményei vezetőitől felvilágosítást kérhetnek és minden iratba bármikor betekinthetnek.  </w:t>
      </w:r>
    </w:p>
    <w:sectPr w:rsidR="00860886" w:rsidRPr="00D92665" w:rsidSect="00C2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D73B2"/>
    <w:multiLevelType w:val="hybridMultilevel"/>
    <w:tmpl w:val="B024FBAA"/>
    <w:lvl w:ilvl="0" w:tplc="C798857E">
      <w:start w:val="6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60DF6"/>
    <w:multiLevelType w:val="hybridMultilevel"/>
    <w:tmpl w:val="2F6EFD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D7D6E"/>
    <w:multiLevelType w:val="hybridMultilevel"/>
    <w:tmpl w:val="48EC0E80"/>
    <w:lvl w:ilvl="0" w:tplc="508ED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C49E9"/>
    <w:multiLevelType w:val="hybridMultilevel"/>
    <w:tmpl w:val="758E3176"/>
    <w:lvl w:ilvl="0" w:tplc="D4486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BB1769"/>
    <w:multiLevelType w:val="hybridMultilevel"/>
    <w:tmpl w:val="AE987A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734F27"/>
    <w:multiLevelType w:val="hybridMultilevel"/>
    <w:tmpl w:val="99F48AC8"/>
    <w:lvl w:ilvl="0" w:tplc="4C1E98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0AE58BE"/>
    <w:multiLevelType w:val="hybridMultilevel"/>
    <w:tmpl w:val="6C4AAB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43534"/>
    <w:multiLevelType w:val="hybridMultilevel"/>
    <w:tmpl w:val="A8B6FA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86693E"/>
    <w:multiLevelType w:val="hybridMultilevel"/>
    <w:tmpl w:val="3D4602EA"/>
    <w:lvl w:ilvl="0" w:tplc="040E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0A11C2"/>
    <w:multiLevelType w:val="hybridMultilevel"/>
    <w:tmpl w:val="CFEABF0E"/>
    <w:lvl w:ilvl="0" w:tplc="040E000F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76BD8"/>
    <w:multiLevelType w:val="hybridMultilevel"/>
    <w:tmpl w:val="1FB0EA7E"/>
    <w:lvl w:ilvl="0" w:tplc="886E8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9AD37CC"/>
    <w:multiLevelType w:val="hybridMultilevel"/>
    <w:tmpl w:val="9F6ECB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085812"/>
    <w:multiLevelType w:val="hybridMultilevel"/>
    <w:tmpl w:val="251859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1"/>
  </w:num>
  <w:num w:numId="5">
    <w:abstractNumId w:val="1"/>
  </w:num>
  <w:num w:numId="6">
    <w:abstractNumId w:val="7"/>
  </w:num>
  <w:num w:numId="7">
    <w:abstractNumId w:val="13"/>
  </w:num>
  <w:num w:numId="8">
    <w:abstractNumId w:val="8"/>
  </w:num>
  <w:num w:numId="9">
    <w:abstractNumId w:val="0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906"/>
    <w:rsid w:val="00086906"/>
    <w:rsid w:val="000D13BA"/>
    <w:rsid w:val="003B5E91"/>
    <w:rsid w:val="003C7B47"/>
    <w:rsid w:val="00550192"/>
    <w:rsid w:val="006840B3"/>
    <w:rsid w:val="00707A64"/>
    <w:rsid w:val="007F7DF2"/>
    <w:rsid w:val="008566DC"/>
    <w:rsid w:val="00860886"/>
    <w:rsid w:val="00912CEE"/>
    <w:rsid w:val="00B571BE"/>
    <w:rsid w:val="00C22CC4"/>
    <w:rsid w:val="00C41217"/>
    <w:rsid w:val="00C7735F"/>
    <w:rsid w:val="00CC5275"/>
    <w:rsid w:val="00CD7CB6"/>
    <w:rsid w:val="00D92665"/>
    <w:rsid w:val="00DA7C19"/>
    <w:rsid w:val="00EB4C17"/>
    <w:rsid w:val="00EE3FAF"/>
    <w:rsid w:val="00FC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6906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FC2991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0"/>
      <w:szCs w:val="20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690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FC2991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Szvegtrzs">
    <w:name w:val="Body Text"/>
    <w:basedOn w:val="Norml"/>
    <w:link w:val="SzvegtrzsChar"/>
    <w:rsid w:val="00FC299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FC29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">
    <w:name w:val="Title"/>
    <w:basedOn w:val="Norml"/>
    <w:next w:val="Norml"/>
    <w:link w:val="CmChar"/>
    <w:qFormat/>
    <w:rsid w:val="00FC299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FC299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FC299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299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714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titkar1</dc:creator>
  <cp:lastModifiedBy>Windows-felhasználó</cp:lastModifiedBy>
  <cp:revision>5</cp:revision>
  <cp:lastPrinted>2019-10-21T13:35:00Z</cp:lastPrinted>
  <dcterms:created xsi:type="dcterms:W3CDTF">2019-11-13T15:24:00Z</dcterms:created>
  <dcterms:modified xsi:type="dcterms:W3CDTF">2019-11-29T10:25:00Z</dcterms:modified>
</cp:coreProperties>
</file>