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915" w:rsidRPr="007E667E" w:rsidRDefault="00001915" w:rsidP="00001915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melléklet a 2/2018.(III.19</w:t>
      </w:r>
      <w:r w:rsidRPr="007E667E">
        <w:rPr>
          <w:rFonts w:ascii="Times New Roman" w:hAnsi="Times New Roman"/>
        </w:rPr>
        <w:t>.) önkormányzati rendelethez</w:t>
      </w:r>
    </w:p>
    <w:p w:rsidR="00001915" w:rsidRPr="007E667E" w:rsidRDefault="00001915" w:rsidP="0000191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:rsidR="00001915" w:rsidRPr="007E667E" w:rsidRDefault="00001915" w:rsidP="00001915">
      <w:pPr>
        <w:jc w:val="both"/>
        <w:rPr>
          <w:rFonts w:ascii="Times New Roman" w:hAnsi="Times New Roman"/>
          <w:b/>
        </w:rPr>
      </w:pP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  <w:b/>
        </w:rPr>
        <w:t>Szociális étkeztetés térítési díjának számítása 201</w:t>
      </w:r>
      <w:r>
        <w:rPr>
          <w:rFonts w:ascii="Times New Roman" w:hAnsi="Times New Roman"/>
          <w:b/>
        </w:rPr>
        <w:t>8</w:t>
      </w:r>
      <w:r w:rsidRPr="007E667E">
        <w:rPr>
          <w:rFonts w:ascii="Times New Roman" w:hAnsi="Times New Roman"/>
          <w:b/>
        </w:rPr>
        <w:t>.</w:t>
      </w:r>
    </w:p>
    <w:p w:rsidR="00001915" w:rsidRPr="007E667E" w:rsidRDefault="00001915" w:rsidP="00001915">
      <w:pPr>
        <w:jc w:val="both"/>
        <w:rPr>
          <w:rFonts w:ascii="Times New Roman" w:hAnsi="Times New Roman"/>
        </w:rPr>
      </w:pPr>
      <w:r w:rsidRPr="007E667E">
        <w:rPr>
          <w:rFonts w:ascii="Times New Roman" w:eastAsia="Times New Roman" w:hAnsi="Times New Roman"/>
          <w:b/>
          <w:bCs/>
          <w:lang w:eastAsia="hu-HU"/>
        </w:rPr>
        <w:t>A Szt. 115. §</w:t>
      </w:r>
      <w:r w:rsidRPr="007E667E">
        <w:rPr>
          <w:rFonts w:ascii="Times New Roman" w:eastAsia="Times New Roman" w:hAnsi="Times New Roman"/>
          <w:lang w:eastAsia="hu-HU"/>
        </w:rPr>
        <w:t xml:space="preserve"> (1)</w:t>
      </w:r>
      <w:r w:rsidRPr="007E667E">
        <w:rPr>
          <w:rFonts w:ascii="Times New Roman" w:eastAsia="Times New Roman" w:hAnsi="Times New Roman"/>
          <w:color w:val="0000FF"/>
          <w:vertAlign w:val="superscript"/>
          <w:lang w:eastAsia="hu-HU"/>
        </w:rPr>
        <w:t xml:space="preserve"> </w:t>
      </w:r>
      <w:r w:rsidRPr="007E667E">
        <w:rPr>
          <w:rFonts w:ascii="Times New Roman" w:eastAsia="Times New Roman" w:hAnsi="Times New Roman"/>
          <w:lang w:eastAsia="hu-HU"/>
        </w:rPr>
        <w:t xml:space="preserve">bekezdése alapján az intézményi térítési díj a személyes gondoskodás körébe tartozó szociális ellátások ellenértékeként megállapított összeg (a továbbiakban: intézményi térítési díj). Az intézményi térítési díjat a fenntartó tárgyév április 1-jéig állapítja meg. Az intézményi térítési díj összege nem haladhatja meg a szolgáltatási önköltséget. Az intézményi térítési díj év közben egy alkalommal </w:t>
      </w:r>
      <w:proofErr w:type="gramStart"/>
      <w:r w:rsidRPr="007E667E">
        <w:rPr>
          <w:rFonts w:ascii="Times New Roman" w:eastAsia="Times New Roman" w:hAnsi="Times New Roman"/>
          <w:lang w:eastAsia="hu-HU"/>
        </w:rPr>
        <w:t>korrigálható</w:t>
      </w:r>
      <w:proofErr w:type="gramEnd"/>
      <w:r w:rsidRPr="007E667E">
        <w:rPr>
          <w:rFonts w:ascii="Times New Roman" w:eastAsia="Times New Roman" w:hAnsi="Times New Roman"/>
          <w:lang w:eastAsia="hu-HU"/>
        </w:rPr>
        <w:t xml:space="preserve">. </w:t>
      </w:r>
    </w:p>
    <w:p w:rsidR="00001915" w:rsidRPr="007E667E" w:rsidRDefault="00001915" w:rsidP="00001915">
      <w:pPr>
        <w:tabs>
          <w:tab w:val="right" w:pos="7740"/>
        </w:tabs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7E667E">
        <w:rPr>
          <w:rFonts w:ascii="Times New Roman" w:hAnsi="Times New Roman"/>
        </w:rPr>
        <w:t>. évben az étkeztetés tervezett teljes költsége:</w:t>
      </w:r>
      <w:r w:rsidRPr="007E667E">
        <w:rPr>
          <w:rFonts w:ascii="Times New Roman" w:hAnsi="Times New Roman"/>
        </w:rPr>
        <w:tab/>
      </w:r>
      <w:r>
        <w:rPr>
          <w:rFonts w:ascii="Times New Roman" w:hAnsi="Times New Roman"/>
        </w:rPr>
        <w:t>2.285</w:t>
      </w:r>
      <w:r w:rsidRPr="007E667E">
        <w:rPr>
          <w:rFonts w:ascii="Times New Roman" w:hAnsi="Times New Roman"/>
        </w:rPr>
        <w:t>.000 Ft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7E667E">
        <w:rPr>
          <w:rFonts w:ascii="Times New Roman" w:hAnsi="Times New Roman"/>
        </w:rPr>
        <w:t xml:space="preserve">. évi tervezett ellátotti adagszám: </w:t>
      </w:r>
      <w:r w:rsidRPr="007E667E"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>514</w:t>
      </w:r>
      <w:r w:rsidRPr="007E667E">
        <w:rPr>
          <w:rFonts w:ascii="Times New Roman" w:hAnsi="Times New Roman"/>
        </w:rPr>
        <w:t xml:space="preserve"> adag 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proofErr w:type="gramStart"/>
      <w:r w:rsidRPr="007E667E">
        <w:rPr>
          <w:rFonts w:ascii="Times New Roman" w:hAnsi="Times New Roman"/>
        </w:rPr>
        <w:t>( 1</w:t>
      </w:r>
      <w:r>
        <w:rPr>
          <w:rFonts w:ascii="Times New Roman" w:hAnsi="Times New Roman"/>
        </w:rPr>
        <w:t>4</w:t>
      </w:r>
      <w:proofErr w:type="gramEnd"/>
      <w:r w:rsidRPr="007E667E">
        <w:rPr>
          <w:rFonts w:ascii="Times New Roman" w:hAnsi="Times New Roman"/>
        </w:rPr>
        <w:t xml:space="preserve"> fő x 251)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E667E">
        <w:rPr>
          <w:rFonts w:ascii="Times New Roman" w:hAnsi="Times New Roman"/>
          <w:i/>
        </w:rPr>
        <w:t>(251 ellátási nap = mindig az éves költségvetési törvényben kerül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proofErr w:type="gramStart"/>
      <w:r w:rsidRPr="007E667E">
        <w:rPr>
          <w:rFonts w:ascii="Times New Roman" w:hAnsi="Times New Roman"/>
          <w:i/>
        </w:rPr>
        <w:t>meghatározásra</w:t>
      </w:r>
      <w:proofErr w:type="gramEnd"/>
      <w:r w:rsidRPr="007E667E">
        <w:rPr>
          <w:rFonts w:ascii="Times New Roman" w:hAnsi="Times New Roman"/>
          <w:i/>
        </w:rPr>
        <w:t xml:space="preserve">) </w:t>
      </w:r>
    </w:p>
    <w:p w:rsidR="00001915" w:rsidRPr="007E667E" w:rsidRDefault="00001915" w:rsidP="00001915">
      <w:pPr>
        <w:spacing w:after="0" w:line="240" w:lineRule="auto"/>
      </w:pP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</w:rPr>
      </w:pPr>
      <w:r w:rsidRPr="007E667E">
        <w:rPr>
          <w:rFonts w:ascii="Times New Roman" w:hAnsi="Times New Roman"/>
        </w:rPr>
        <w:t>Egy adagra jutó önköltség 201</w:t>
      </w:r>
      <w:r>
        <w:rPr>
          <w:rFonts w:ascii="Times New Roman" w:hAnsi="Times New Roman"/>
        </w:rPr>
        <w:t>8</w:t>
      </w:r>
      <w:r w:rsidRPr="007E667E">
        <w:rPr>
          <w:rFonts w:ascii="Times New Roman" w:hAnsi="Times New Roman"/>
        </w:rPr>
        <w:t>-ban</w:t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</w:r>
      <w:r w:rsidRPr="007E667E"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>50</w:t>
      </w:r>
      <w:r w:rsidRPr="007E667E">
        <w:rPr>
          <w:rFonts w:ascii="Times New Roman" w:hAnsi="Times New Roman"/>
        </w:rPr>
        <w:t xml:space="preserve"> Ft</w:t>
      </w: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</w:rPr>
      </w:pPr>
      <w:r w:rsidRPr="007E667E">
        <w:rPr>
          <w:rFonts w:ascii="Times New Roman" w:hAnsi="Times New Roman"/>
        </w:rPr>
        <w:t>(</w:t>
      </w:r>
      <w:r>
        <w:rPr>
          <w:rFonts w:ascii="Times New Roman" w:hAnsi="Times New Roman"/>
        </w:rPr>
        <w:t>2.285</w:t>
      </w:r>
      <w:r w:rsidRPr="007E667E">
        <w:rPr>
          <w:rFonts w:ascii="Times New Roman" w:hAnsi="Times New Roman"/>
        </w:rPr>
        <w:t>.000 / 3</w:t>
      </w:r>
      <w:r>
        <w:rPr>
          <w:rFonts w:ascii="Times New Roman" w:hAnsi="Times New Roman"/>
        </w:rPr>
        <w:t>514</w:t>
      </w:r>
      <w:r w:rsidRPr="007E667E">
        <w:rPr>
          <w:rFonts w:ascii="Times New Roman" w:hAnsi="Times New Roman"/>
        </w:rPr>
        <w:t>)</w:t>
      </w: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</w:rPr>
      </w:pP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  <w:b/>
        </w:rPr>
      </w:pPr>
      <w:r w:rsidRPr="007E667E">
        <w:rPr>
          <w:rFonts w:ascii="Times New Roman" w:hAnsi="Times New Roman"/>
          <w:b/>
        </w:rPr>
        <w:t>Intézményi térítési díj maximum összege</w:t>
      </w:r>
      <w:r w:rsidRPr="007E667E">
        <w:rPr>
          <w:rFonts w:ascii="Times New Roman" w:hAnsi="Times New Roman"/>
          <w:b/>
        </w:rPr>
        <w:tab/>
      </w:r>
      <w:r w:rsidRPr="007E667E">
        <w:rPr>
          <w:rFonts w:ascii="Times New Roman" w:hAnsi="Times New Roman"/>
          <w:b/>
        </w:rPr>
        <w:tab/>
      </w:r>
      <w:r w:rsidRPr="007E667E">
        <w:rPr>
          <w:rFonts w:ascii="Times New Roman" w:hAnsi="Times New Roman"/>
          <w:b/>
        </w:rPr>
        <w:tab/>
      </w:r>
      <w:r w:rsidRPr="007E667E">
        <w:rPr>
          <w:rFonts w:ascii="Times New Roman" w:hAnsi="Times New Roman"/>
          <w:b/>
        </w:rPr>
        <w:tab/>
      </w:r>
      <w:r w:rsidRPr="007E667E">
        <w:rPr>
          <w:rFonts w:ascii="Times New Roman" w:hAnsi="Times New Roman"/>
          <w:b/>
        </w:rPr>
        <w:tab/>
        <w:t>6</w:t>
      </w:r>
      <w:r>
        <w:rPr>
          <w:rFonts w:ascii="Times New Roman" w:hAnsi="Times New Roman"/>
          <w:b/>
        </w:rPr>
        <w:t>50</w:t>
      </w:r>
      <w:r w:rsidRPr="007E667E">
        <w:rPr>
          <w:rFonts w:ascii="Times New Roman" w:hAnsi="Times New Roman"/>
          <w:b/>
        </w:rPr>
        <w:t xml:space="preserve"> Ft</w:t>
      </w: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  <w:b/>
        </w:rPr>
      </w:pP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  <w:b/>
        </w:rPr>
      </w:pP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  <w:b/>
        </w:rPr>
      </w:pPr>
    </w:p>
    <w:p w:rsidR="00001915" w:rsidRPr="007E667E" w:rsidRDefault="00001915" w:rsidP="00001915">
      <w:pPr>
        <w:spacing w:after="0" w:line="240" w:lineRule="auto"/>
        <w:rPr>
          <w:rFonts w:ascii="Times New Roman" w:hAnsi="Times New Roman"/>
          <w:b/>
        </w:rPr>
      </w:pP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7E667E">
        <w:rPr>
          <w:rFonts w:ascii="Times New Roman" w:hAnsi="Times New Roman"/>
        </w:rPr>
        <w:t>. évi normatív támogatás mértéke</w:t>
      </w:r>
      <w:r w:rsidRPr="007E667E">
        <w:rPr>
          <w:rFonts w:ascii="Times New Roman" w:hAnsi="Times New Roman"/>
        </w:rPr>
        <w:tab/>
        <w:t xml:space="preserve"> 55.360 Ft/fő</w:t>
      </w:r>
    </w:p>
    <w:p w:rsidR="00001915" w:rsidRPr="007E667E" w:rsidRDefault="00001915" w:rsidP="0000191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201</w:t>
      </w:r>
      <w:r>
        <w:rPr>
          <w:rFonts w:ascii="Times New Roman" w:hAnsi="Times New Roman"/>
        </w:rPr>
        <w:t>8</w:t>
      </w:r>
      <w:r w:rsidRPr="007E667E">
        <w:rPr>
          <w:rFonts w:ascii="Times New Roman" w:hAnsi="Times New Roman"/>
        </w:rPr>
        <w:t xml:space="preserve">. évi normatív támogatás napi összege </w:t>
      </w:r>
      <w:r w:rsidRPr="007E667E">
        <w:rPr>
          <w:rFonts w:ascii="Times New Roman" w:hAnsi="Times New Roman"/>
        </w:rPr>
        <w:tab/>
        <w:t>221 Ft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>(55.360 / 251)</w:t>
      </w:r>
    </w:p>
    <w:p w:rsidR="00001915" w:rsidRPr="007E667E" w:rsidRDefault="00001915" w:rsidP="00001915">
      <w:pPr>
        <w:tabs>
          <w:tab w:val="right" w:pos="7740"/>
        </w:tabs>
        <w:jc w:val="both"/>
        <w:rPr>
          <w:rFonts w:ascii="Times New Roman" w:hAnsi="Times New Roman"/>
        </w:rPr>
      </w:pP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</w:rPr>
      </w:pPr>
      <w:r w:rsidRPr="007E667E">
        <w:rPr>
          <w:rFonts w:ascii="Times New Roman" w:hAnsi="Times New Roman"/>
        </w:rPr>
        <w:t xml:space="preserve">Önköltség és állami normatíva különbözete: </w:t>
      </w:r>
      <w:r w:rsidRPr="007E667E">
        <w:rPr>
          <w:rFonts w:ascii="Times New Roman" w:hAnsi="Times New Roman"/>
        </w:rPr>
        <w:tab/>
        <w:t>42</w:t>
      </w:r>
      <w:r>
        <w:rPr>
          <w:rFonts w:ascii="Times New Roman" w:hAnsi="Times New Roman"/>
        </w:rPr>
        <w:t>9</w:t>
      </w:r>
      <w:r w:rsidRPr="007E667E">
        <w:rPr>
          <w:rFonts w:ascii="Times New Roman" w:hAnsi="Times New Roman"/>
        </w:rPr>
        <w:t xml:space="preserve"> Ft 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i/>
        </w:rPr>
      </w:pPr>
      <w:r w:rsidRPr="007E667E">
        <w:rPr>
          <w:rFonts w:ascii="Times New Roman" w:hAnsi="Times New Roman"/>
        </w:rPr>
        <w:t>(6</w:t>
      </w:r>
      <w:r>
        <w:rPr>
          <w:rFonts w:ascii="Times New Roman" w:hAnsi="Times New Roman"/>
        </w:rPr>
        <w:t>50</w:t>
      </w:r>
      <w:r w:rsidRPr="007E667E">
        <w:rPr>
          <w:rFonts w:ascii="Times New Roman" w:hAnsi="Times New Roman"/>
        </w:rPr>
        <w:t>,</w:t>
      </w:r>
      <w:proofErr w:type="spellStart"/>
      <w:r w:rsidRPr="007E667E">
        <w:rPr>
          <w:rFonts w:ascii="Times New Roman" w:hAnsi="Times New Roman"/>
        </w:rPr>
        <w:t>-Ft</w:t>
      </w:r>
      <w:proofErr w:type="spellEnd"/>
      <w:r w:rsidRPr="007E667E">
        <w:rPr>
          <w:rFonts w:ascii="Times New Roman" w:hAnsi="Times New Roman"/>
        </w:rPr>
        <w:t xml:space="preserve"> – 221,</w:t>
      </w:r>
      <w:proofErr w:type="spellStart"/>
      <w:r w:rsidRPr="007E667E">
        <w:rPr>
          <w:rFonts w:ascii="Times New Roman" w:hAnsi="Times New Roman"/>
        </w:rPr>
        <w:t>-Ft</w:t>
      </w:r>
      <w:proofErr w:type="spellEnd"/>
      <w:r w:rsidRPr="007E667E">
        <w:rPr>
          <w:rFonts w:ascii="Times New Roman" w:hAnsi="Times New Roman"/>
        </w:rPr>
        <w:t xml:space="preserve"> =)</w:t>
      </w:r>
      <w:r w:rsidRPr="007E667E">
        <w:rPr>
          <w:rFonts w:ascii="Times New Roman" w:hAnsi="Times New Roman"/>
          <w:i/>
        </w:rPr>
        <w:t xml:space="preserve"> </w:t>
      </w:r>
    </w:p>
    <w:p w:rsidR="00001915" w:rsidRPr="007E667E" w:rsidRDefault="00001915" w:rsidP="00001915">
      <w:pPr>
        <w:tabs>
          <w:tab w:val="right" w:pos="7740"/>
        </w:tabs>
        <w:spacing w:after="0" w:line="240" w:lineRule="auto"/>
        <w:jc w:val="both"/>
        <w:rPr>
          <w:rFonts w:ascii="Times New Roman" w:hAnsi="Times New Roman"/>
          <w:b/>
        </w:rPr>
      </w:pPr>
    </w:p>
    <w:p w:rsidR="00001915" w:rsidRPr="007E667E" w:rsidRDefault="00001915" w:rsidP="00001915"/>
    <w:p w:rsidR="00001915" w:rsidRPr="007E667E" w:rsidRDefault="00001915" w:rsidP="00001915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</w:t>
      </w:r>
      <w:r w:rsidRPr="007E667E">
        <w:rPr>
          <w:rFonts w:ascii="Times New Roman" w:hAnsi="Times New Roman"/>
          <w:b/>
        </w:rPr>
        <w:t>izetendő étkezési térítési díj</w:t>
      </w:r>
      <w:r w:rsidRPr="007E667E">
        <w:rPr>
          <w:rFonts w:ascii="Times New Roman" w:hAnsi="Times New Roman"/>
          <w:b/>
        </w:rPr>
        <w:tab/>
        <w:t>201</w:t>
      </w:r>
      <w:r>
        <w:rPr>
          <w:rFonts w:ascii="Times New Roman" w:hAnsi="Times New Roman"/>
          <w:b/>
        </w:rPr>
        <w:t>8</w:t>
      </w:r>
      <w:r w:rsidRPr="007E667E">
        <w:rPr>
          <w:rFonts w:ascii="Times New Roman" w:hAnsi="Times New Roman"/>
          <w:b/>
        </w:rPr>
        <w:t xml:space="preserve">. április 01. </w:t>
      </w:r>
      <w:proofErr w:type="gramStart"/>
      <w:r w:rsidRPr="007E667E">
        <w:rPr>
          <w:rFonts w:ascii="Times New Roman" w:hAnsi="Times New Roman"/>
          <w:b/>
        </w:rPr>
        <w:t>napjától</w:t>
      </w:r>
      <w:r w:rsidRPr="007E667E">
        <w:rPr>
          <w:rFonts w:ascii="Times New Roman" w:hAnsi="Times New Roman"/>
          <w:b/>
        </w:rPr>
        <w:tab/>
      </w:r>
      <w:r w:rsidRPr="007E667E"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 xml:space="preserve">           43</w:t>
      </w:r>
      <w:r w:rsidRPr="007E667E">
        <w:rPr>
          <w:rFonts w:ascii="Times New Roman" w:hAnsi="Times New Roman"/>
          <w:b/>
        </w:rPr>
        <w:t>0</w:t>
      </w:r>
      <w:proofErr w:type="gramEnd"/>
      <w:r w:rsidRPr="007E667E">
        <w:rPr>
          <w:rFonts w:ascii="Times New Roman" w:hAnsi="Times New Roman"/>
          <w:b/>
        </w:rPr>
        <w:t xml:space="preserve"> Ft</w:t>
      </w:r>
      <w:r>
        <w:rPr>
          <w:rFonts w:ascii="Times New Roman" w:hAnsi="Times New Roman"/>
          <w:b/>
        </w:rPr>
        <w:t>/adag</w:t>
      </w:r>
    </w:p>
    <w:p w:rsidR="004D4C02" w:rsidRDefault="004D4C02">
      <w:bookmarkStart w:id="0" w:name="_GoBack"/>
      <w:bookmarkEnd w:id="0"/>
    </w:p>
    <w:sectPr w:rsidR="004D4C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7CD"/>
    <w:multiLevelType w:val="hybridMultilevel"/>
    <w:tmpl w:val="95A4453E"/>
    <w:lvl w:ilvl="0" w:tplc="50ECD980">
      <w:start w:val="1"/>
      <w:numFmt w:val="decimal"/>
      <w:lvlText w:val="%1."/>
      <w:lvlJc w:val="left"/>
      <w:pPr>
        <w:ind w:left="41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863" w:hanging="360"/>
      </w:pPr>
    </w:lvl>
    <w:lvl w:ilvl="2" w:tplc="040E001B" w:tentative="1">
      <w:start w:val="1"/>
      <w:numFmt w:val="lowerRoman"/>
      <w:lvlText w:val="%3."/>
      <w:lvlJc w:val="right"/>
      <w:pPr>
        <w:ind w:left="5583" w:hanging="180"/>
      </w:pPr>
    </w:lvl>
    <w:lvl w:ilvl="3" w:tplc="040E000F" w:tentative="1">
      <w:start w:val="1"/>
      <w:numFmt w:val="decimal"/>
      <w:lvlText w:val="%4."/>
      <w:lvlJc w:val="left"/>
      <w:pPr>
        <w:ind w:left="6303" w:hanging="360"/>
      </w:pPr>
    </w:lvl>
    <w:lvl w:ilvl="4" w:tplc="040E0019" w:tentative="1">
      <w:start w:val="1"/>
      <w:numFmt w:val="lowerLetter"/>
      <w:lvlText w:val="%5."/>
      <w:lvlJc w:val="left"/>
      <w:pPr>
        <w:ind w:left="7023" w:hanging="360"/>
      </w:pPr>
    </w:lvl>
    <w:lvl w:ilvl="5" w:tplc="040E001B" w:tentative="1">
      <w:start w:val="1"/>
      <w:numFmt w:val="lowerRoman"/>
      <w:lvlText w:val="%6."/>
      <w:lvlJc w:val="right"/>
      <w:pPr>
        <w:ind w:left="7743" w:hanging="180"/>
      </w:pPr>
    </w:lvl>
    <w:lvl w:ilvl="6" w:tplc="040E000F" w:tentative="1">
      <w:start w:val="1"/>
      <w:numFmt w:val="decimal"/>
      <w:lvlText w:val="%7."/>
      <w:lvlJc w:val="left"/>
      <w:pPr>
        <w:ind w:left="8463" w:hanging="360"/>
      </w:pPr>
    </w:lvl>
    <w:lvl w:ilvl="7" w:tplc="040E0019" w:tentative="1">
      <w:start w:val="1"/>
      <w:numFmt w:val="lowerLetter"/>
      <w:lvlText w:val="%8."/>
      <w:lvlJc w:val="left"/>
      <w:pPr>
        <w:ind w:left="9183" w:hanging="360"/>
      </w:pPr>
    </w:lvl>
    <w:lvl w:ilvl="8" w:tplc="040E001B" w:tentative="1">
      <w:start w:val="1"/>
      <w:numFmt w:val="lowerRoman"/>
      <w:lvlText w:val="%9."/>
      <w:lvlJc w:val="right"/>
      <w:pPr>
        <w:ind w:left="99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13B"/>
    <w:rsid w:val="00001915"/>
    <w:rsid w:val="00452D11"/>
    <w:rsid w:val="004D4C02"/>
    <w:rsid w:val="0054613B"/>
    <w:rsid w:val="00A9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91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001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1915"/>
    <w:pPr>
      <w:spacing w:after="200" w:line="276" w:lineRule="auto"/>
    </w:pPr>
    <w:rPr>
      <w:rFonts w:ascii="Calibri" w:eastAsia="Calibri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qFormat/>
    <w:rsid w:val="00A956B1"/>
    <w:rPr>
      <w:b/>
      <w:bCs/>
    </w:rPr>
  </w:style>
  <w:style w:type="paragraph" w:styleId="Idzet">
    <w:name w:val="Quote"/>
    <w:basedOn w:val="Norml"/>
    <w:next w:val="Norml"/>
    <w:link w:val="IdzetChar"/>
    <w:uiPriority w:val="29"/>
    <w:qFormat/>
    <w:rsid w:val="00A956B1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A956B1"/>
    <w:rPr>
      <w:rFonts w:ascii="Calibri" w:hAnsi="Calibri"/>
      <w:i/>
      <w:iCs/>
      <w:color w:val="000000" w:themeColor="text1"/>
      <w:sz w:val="22"/>
      <w:szCs w:val="22"/>
      <w:lang w:eastAsia="hu-HU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956B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956B1"/>
    <w:rPr>
      <w:rFonts w:ascii="Calibri" w:hAnsi="Calibri"/>
      <w:b/>
      <w:bCs/>
      <w:i/>
      <w:iCs/>
      <w:color w:val="4F81BD" w:themeColor="accent1"/>
      <w:sz w:val="22"/>
      <w:szCs w:val="22"/>
      <w:lang w:eastAsia="hu-HU"/>
    </w:rPr>
  </w:style>
  <w:style w:type="character" w:styleId="Finomhivatkozs">
    <w:name w:val="Subtle Reference"/>
    <w:basedOn w:val="Bekezdsalapbettpusa"/>
    <w:uiPriority w:val="31"/>
    <w:qFormat/>
    <w:rsid w:val="00A956B1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A956B1"/>
    <w:rPr>
      <w:b/>
      <w:bCs/>
      <w:smallCaps/>
      <w:color w:val="C0504D" w:themeColor="accent2"/>
      <w:spacing w:val="5"/>
      <w:u w:val="single"/>
    </w:rPr>
  </w:style>
  <w:style w:type="paragraph" w:styleId="Listaszerbekezds">
    <w:name w:val="List Paragraph"/>
    <w:basedOn w:val="Norml"/>
    <w:uiPriority w:val="34"/>
    <w:qFormat/>
    <w:rsid w:val="0000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Ohid03</dc:creator>
  <cp:keywords/>
  <dc:description/>
  <cp:lastModifiedBy>Ohid03</cp:lastModifiedBy>
  <cp:revision>2</cp:revision>
  <dcterms:created xsi:type="dcterms:W3CDTF">2018-03-19T13:48:00Z</dcterms:created>
  <dcterms:modified xsi:type="dcterms:W3CDTF">2018-03-19T13:48:00Z</dcterms:modified>
</cp:coreProperties>
</file>