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C" w:rsidRPr="00A11A5B" w:rsidRDefault="00FC209C" w:rsidP="00FC20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A11A5B">
        <w:rPr>
          <w:rFonts w:ascii="Times New Roman" w:eastAsia="Times New Roman" w:hAnsi="Times New Roman"/>
          <w:sz w:val="24"/>
          <w:szCs w:val="24"/>
          <w:lang w:eastAsia="hu-HU"/>
        </w:rPr>
        <w:t xml:space="preserve">1. melléklet a </w:t>
      </w:r>
      <w:r w:rsidR="00FA088C" w:rsidRPr="00FA088C">
        <w:rPr>
          <w:rFonts w:ascii="Times New Roman" w:eastAsia="Times New Roman" w:hAnsi="Times New Roman"/>
          <w:sz w:val="24"/>
          <w:szCs w:val="24"/>
          <w:lang w:eastAsia="hu-HU"/>
        </w:rPr>
        <w:t>12/2019.(X.8.)</w:t>
      </w:r>
    </w:p>
    <w:p w:rsidR="00FC209C" w:rsidRPr="00A11A5B" w:rsidRDefault="00FC209C" w:rsidP="00FC20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11A5B">
        <w:rPr>
          <w:rFonts w:ascii="Times New Roman" w:eastAsia="Times New Roman" w:hAnsi="Times New Roman"/>
          <w:sz w:val="24"/>
          <w:szCs w:val="24"/>
          <w:lang w:eastAsia="hu-HU"/>
        </w:rPr>
        <w:t>önkormányzati</w:t>
      </w:r>
      <w:proofErr w:type="gramEnd"/>
      <w:r w:rsidRPr="00A11A5B">
        <w:rPr>
          <w:rFonts w:ascii="Times New Roman" w:eastAsia="Times New Roman" w:hAnsi="Times New Roman"/>
          <w:sz w:val="24"/>
          <w:szCs w:val="24"/>
          <w:lang w:eastAsia="hu-HU"/>
        </w:rPr>
        <w:t xml:space="preserve"> rendelet</w:t>
      </w:r>
      <w:r w:rsidR="0027529C">
        <w:rPr>
          <w:rFonts w:ascii="Times New Roman" w:eastAsia="Times New Roman" w:hAnsi="Times New Roman"/>
          <w:sz w:val="24"/>
          <w:szCs w:val="24"/>
          <w:lang w:eastAsia="hu-HU"/>
        </w:rPr>
        <w:t>hez</w:t>
      </w:r>
    </w:p>
    <w:p w:rsidR="00FC209C" w:rsidRPr="00A11A5B" w:rsidRDefault="00FC209C" w:rsidP="00FC209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C209C" w:rsidRPr="00A11A5B" w:rsidRDefault="00FC209C" w:rsidP="00FC20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09C" w:rsidRPr="00A11A5B" w:rsidRDefault="00FC209C" w:rsidP="00FC20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09C" w:rsidRDefault="00FC209C" w:rsidP="00FC20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EFOP-1.2.11-16-2017-00055 azonosítószámú Esély Otthon-Tompa város népességmegtartó képességének javítása című projekt keretében felújított lakások bérbeadására vonatkozó rendelkezések</w:t>
      </w:r>
    </w:p>
    <w:p w:rsidR="00FC209C" w:rsidRDefault="00FC209C" w:rsidP="00FC20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Tompa-Otthon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egy életen át” lakhatási támogatásra</w:t>
      </w:r>
    </w:p>
    <w:p w:rsidR="00FC209C" w:rsidRDefault="00FC209C" w:rsidP="00FC20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09C" w:rsidRDefault="00FC209C" w:rsidP="00FC20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felhívás</w:t>
      </w:r>
    </w:p>
    <w:p w:rsidR="00FC209C" w:rsidRDefault="00FC209C" w:rsidP="00FC20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Tompa Város Önkormányzata Képviselő-testülete az </w:t>
      </w:r>
      <w:r>
        <w:rPr>
          <w:rFonts w:ascii="Times New Roman" w:hAnsi="Times New Roman"/>
          <w:b/>
          <w:sz w:val="24"/>
          <w:szCs w:val="24"/>
        </w:rPr>
        <w:t>EFOP-1.2.11-16-2017-00055</w:t>
      </w:r>
      <w:r>
        <w:rPr>
          <w:rFonts w:ascii="Times New Roman" w:hAnsi="Times New Roman"/>
          <w:sz w:val="24"/>
          <w:szCs w:val="24"/>
        </w:rPr>
        <w:t xml:space="preserve"> azonosítószámú, </w:t>
      </w:r>
      <w:r>
        <w:rPr>
          <w:rFonts w:ascii="Times New Roman" w:hAnsi="Times New Roman"/>
          <w:b/>
          <w:sz w:val="24"/>
          <w:szCs w:val="24"/>
        </w:rPr>
        <w:t>Esély Otthon- Tompa város népességmegtartó képességének javítása „</w:t>
      </w:r>
      <w:proofErr w:type="spellStart"/>
      <w:r>
        <w:rPr>
          <w:rFonts w:ascii="Times New Roman" w:hAnsi="Times New Roman"/>
          <w:b/>
          <w:sz w:val="24"/>
          <w:szCs w:val="24"/>
        </w:rPr>
        <w:t>Tompa-Otthon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egy életen át”</w:t>
      </w:r>
      <w:r>
        <w:rPr>
          <w:rFonts w:ascii="Times New Roman" w:hAnsi="Times New Roman"/>
          <w:sz w:val="24"/>
          <w:szCs w:val="24"/>
        </w:rPr>
        <w:t xml:space="preserve"> című pályázat keretében </w:t>
      </w:r>
      <w:r>
        <w:rPr>
          <w:rFonts w:ascii="Times New Roman" w:hAnsi="Times New Roman"/>
          <w:b/>
          <w:sz w:val="24"/>
          <w:szCs w:val="24"/>
        </w:rPr>
        <w:t>lakhatási támogatás pályázatot hirdet 18-35 éves korosztály számára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önkormányzati bérlakások ingyenes igénybevételére.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209C" w:rsidRDefault="00FC209C" w:rsidP="00FC209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 célja</w:t>
      </w:r>
    </w:p>
    <w:p w:rsidR="00FC209C" w:rsidRDefault="00FC209C" w:rsidP="00FC209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tulajdonában lévő önkormányzati bérlakások pályázati úton történő bérletbe adása legfeljebb 2 éves időtartamra a célcsoportba tartozó fiatalok önálló életkezdésének és családalapításának támogatásának céljából. A pályázati felhívással megpályázható lakások: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6422 Tompa Szabadság tér 2/1. szám alatti </w:t>
      </w:r>
      <w:r>
        <w:rPr>
          <w:rFonts w:ascii="Times New Roman" w:hAnsi="Times New Roman"/>
          <w:sz w:val="24"/>
          <w:szCs w:val="24"/>
        </w:rPr>
        <w:t>összkomfortos fokozatú, gázfűtéses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lakás.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6422 Tompa Szabadság tér 2/</w:t>
      </w:r>
      <w:proofErr w:type="spellStart"/>
      <w:r>
        <w:rPr>
          <w:rFonts w:ascii="Times New Roman" w:hAnsi="Times New Roman"/>
          <w:b/>
          <w:sz w:val="24"/>
          <w:szCs w:val="24"/>
        </w:rPr>
        <w:t>2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szám alatti </w:t>
      </w:r>
      <w:r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6422 Tompa Szabadság tér 2/3. szám alatti </w:t>
      </w:r>
      <w:r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6422 Tompa Szabadság tér 2/4. szám alatti </w:t>
      </w:r>
      <w:r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6422 Tompa, Szabadság tér 10. 1.em.2 </w:t>
      </w:r>
      <w:proofErr w:type="gramStart"/>
      <w:r>
        <w:rPr>
          <w:rFonts w:ascii="Times New Roman" w:hAnsi="Times New Roman"/>
          <w:b/>
          <w:sz w:val="24"/>
          <w:szCs w:val="24"/>
        </w:rPr>
        <w:t>ajtó szám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alatti összkomfortos fokozatú gázfűtéses önkormányzati lakás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bérelt ingatlanok összközművesek és azonnal költözhető állapotúak. A lakások a következő berendezésekkel kerülnek felszerelésre: szekrény, konyhabútor, ágy, íróasztal, irodaszék</w:t>
      </w:r>
      <w:proofErr w:type="gramStart"/>
      <w:r>
        <w:rPr>
          <w:rFonts w:ascii="Times New Roman" w:hAnsi="Times New Roman"/>
          <w:sz w:val="24"/>
          <w:szCs w:val="24"/>
        </w:rPr>
        <w:t>,  mosógép</w:t>
      </w:r>
      <w:proofErr w:type="gramEnd"/>
      <w:r>
        <w:rPr>
          <w:rFonts w:ascii="Times New Roman" w:hAnsi="Times New Roman"/>
          <w:sz w:val="24"/>
          <w:szCs w:val="24"/>
        </w:rPr>
        <w:t xml:space="preserve">, beépített mosogatógép, villanytűzhely, mikrohullámú sütő, hűtőszekrény, laptop internet elérhetőséggel, televízió,  porszívó, étkezőasztal székekkel, kanapé, </w:t>
      </w:r>
      <w:proofErr w:type="spellStart"/>
      <w:r>
        <w:rPr>
          <w:rFonts w:ascii="Times New Roman" w:hAnsi="Times New Roman"/>
          <w:sz w:val="24"/>
          <w:szCs w:val="24"/>
        </w:rPr>
        <w:t>split</w:t>
      </w:r>
      <w:proofErr w:type="spellEnd"/>
      <w:r>
        <w:rPr>
          <w:rFonts w:ascii="Times New Roman" w:hAnsi="Times New Roman"/>
          <w:sz w:val="24"/>
          <w:szCs w:val="24"/>
        </w:rPr>
        <w:t xml:space="preserve"> klíma, </w:t>
      </w:r>
      <w:proofErr w:type="gramStart"/>
      <w:r>
        <w:rPr>
          <w:rFonts w:ascii="Times New Roman" w:hAnsi="Times New Roman"/>
          <w:sz w:val="24"/>
          <w:szCs w:val="24"/>
        </w:rPr>
        <w:t>tévészekrény</w:t>
      </w:r>
      <w:proofErr w:type="gramEnd"/>
      <w:r>
        <w:rPr>
          <w:rFonts w:ascii="Times New Roman" w:hAnsi="Times New Roman"/>
          <w:sz w:val="24"/>
          <w:szCs w:val="24"/>
        </w:rPr>
        <w:t xml:space="preserve">, előszoba bútor, szőnyegek, sötétítő függönyök. 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beköltözőknek megőrzési felelősséget kell vállalniuk az ingatlanban lévő eszközök és berendezések tekintetében.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pályázók köre, a támogatás feltételei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lakhatási támogatás pályázat útján nyerhető el.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Támogatás nyújtható azon fiatal részére, aki a következő feltételeknek </w:t>
      </w:r>
      <w:r>
        <w:rPr>
          <w:rFonts w:ascii="Times New Roman" w:hAnsi="Times New Roman"/>
          <w:b/>
          <w:sz w:val="24"/>
          <w:szCs w:val="24"/>
        </w:rPr>
        <w:t>együttesen</w:t>
      </w:r>
      <w:r>
        <w:rPr>
          <w:rFonts w:ascii="Times New Roman" w:hAnsi="Times New Roman"/>
          <w:sz w:val="24"/>
          <w:szCs w:val="24"/>
        </w:rPr>
        <w:t xml:space="preserve"> megfelel: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pályázat benyújtásakor </w:t>
      </w:r>
      <w:r>
        <w:rPr>
          <w:rFonts w:ascii="Times New Roman" w:hAnsi="Times New Roman"/>
          <w:b/>
          <w:sz w:val="24"/>
          <w:szCs w:val="24"/>
        </w:rPr>
        <w:t>elmúlt 18 éves, de még nem töltötte be a 35. életévét;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lakhatási támogatásban részesített fiatal vagy beköltöző pár, illetve család esetében annak minimum az egyik tagja foglalkoztatási jogviszonnyal rendelkezik;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vállalja, hogy a pályázat elnyerése esetén </w:t>
      </w:r>
      <w:r>
        <w:rPr>
          <w:rFonts w:ascii="Times New Roman" w:hAnsi="Times New Roman"/>
          <w:b/>
          <w:sz w:val="24"/>
          <w:szCs w:val="24"/>
        </w:rPr>
        <w:t>lakásbérleti szerződést köt</w:t>
      </w:r>
      <w:r>
        <w:rPr>
          <w:rFonts w:ascii="Times New Roman" w:hAnsi="Times New Roman"/>
          <w:sz w:val="24"/>
          <w:szCs w:val="24"/>
        </w:rPr>
        <w:t xml:space="preserve"> az önkormányzattal, és elfogadja a szerződésben foglaltakat;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nyilatkozatban vállalja, hogy a lakásbérleti szerződés megkötését követő 5 munkanapon belül </w:t>
      </w:r>
      <w:r>
        <w:rPr>
          <w:rFonts w:ascii="Times New Roman" w:hAnsi="Times New Roman"/>
          <w:b/>
          <w:sz w:val="24"/>
          <w:szCs w:val="24"/>
        </w:rPr>
        <w:t>állandó lakcímeként az elnyert lakást jelenti be</w:t>
      </w:r>
      <w:r>
        <w:rPr>
          <w:rFonts w:ascii="Times New Roman" w:hAnsi="Times New Roman"/>
          <w:sz w:val="24"/>
          <w:szCs w:val="24"/>
        </w:rPr>
        <w:t xml:space="preserve"> a hatóságok felé;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 nyilatkozatban vállalja, hogy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b/>
          <w:sz w:val="24"/>
          <w:szCs w:val="24"/>
        </w:rPr>
        <w:t>EFOP-1.2.11-16-2017-00055</w:t>
      </w:r>
      <w:r>
        <w:rPr>
          <w:rFonts w:ascii="Times New Roman" w:hAnsi="Times New Roman"/>
          <w:sz w:val="24"/>
          <w:szCs w:val="24"/>
        </w:rPr>
        <w:t xml:space="preserve"> azonosítószámú, </w:t>
      </w:r>
      <w:r>
        <w:rPr>
          <w:rFonts w:ascii="Times New Roman" w:hAnsi="Times New Roman"/>
          <w:b/>
          <w:sz w:val="24"/>
          <w:szCs w:val="24"/>
        </w:rPr>
        <w:t>Esély Otthon- Tompa város népességmegtartó képességének javítása „</w:t>
      </w:r>
      <w:proofErr w:type="spellStart"/>
      <w:r>
        <w:rPr>
          <w:rFonts w:ascii="Times New Roman" w:hAnsi="Times New Roman"/>
          <w:b/>
          <w:sz w:val="24"/>
          <w:szCs w:val="24"/>
        </w:rPr>
        <w:t>Tompa-Otthon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egy életen át”</w:t>
      </w:r>
      <w:r>
        <w:rPr>
          <w:rFonts w:ascii="Times New Roman" w:hAnsi="Times New Roman"/>
          <w:sz w:val="24"/>
          <w:szCs w:val="24"/>
        </w:rPr>
        <w:t xml:space="preserve"> című </w:t>
      </w:r>
      <w:r>
        <w:rPr>
          <w:rFonts w:ascii="Times New Roman" w:hAnsi="Times New Roman"/>
          <w:b/>
          <w:sz w:val="24"/>
          <w:szCs w:val="24"/>
        </w:rPr>
        <w:t>projekt programjaiban aktívan részt vesz</w:t>
      </w:r>
      <w:r>
        <w:rPr>
          <w:rFonts w:ascii="Times New Roman" w:hAnsi="Times New Roman"/>
          <w:sz w:val="24"/>
          <w:szCs w:val="24"/>
        </w:rPr>
        <w:t xml:space="preserve">, és a lakhatási időszak alatt </w:t>
      </w:r>
      <w:r>
        <w:rPr>
          <w:rFonts w:ascii="Times New Roman" w:hAnsi="Times New Roman"/>
          <w:b/>
          <w:sz w:val="24"/>
          <w:szCs w:val="24"/>
        </w:rPr>
        <w:t>közösségi/önkéntes munkát vállal</w:t>
      </w:r>
      <w:r>
        <w:rPr>
          <w:rFonts w:ascii="Times New Roman" w:hAnsi="Times New Roman"/>
          <w:sz w:val="24"/>
          <w:szCs w:val="24"/>
        </w:rPr>
        <w:t xml:space="preserve"> a Tompa Város Önkormányzatánál, illetve annak intézményeiben vagy tompai civil szervezeteknél legalább évi 20 órában.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 nyilatkozatban vállalja, hogy a közüzemi számlákat havi rendszerességgel fizeti.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nyilatkozatban vállalja, hogy a lakásbérleti-szerződés aláírásakor </w:t>
      </w:r>
      <w:proofErr w:type="spellStart"/>
      <w:r>
        <w:rPr>
          <w:rFonts w:ascii="Times New Roman" w:hAnsi="Times New Roman"/>
          <w:sz w:val="24"/>
          <w:szCs w:val="24"/>
        </w:rPr>
        <w:t>kaukcióként</w:t>
      </w:r>
      <w:proofErr w:type="spellEnd"/>
      <w:r>
        <w:rPr>
          <w:rFonts w:ascii="Times New Roman" w:hAnsi="Times New Roman"/>
          <w:sz w:val="24"/>
          <w:szCs w:val="24"/>
        </w:rPr>
        <w:t xml:space="preserve"> 50.000 Ft-ot megfizet az önkormányzat részére.  </w:t>
      </w:r>
    </w:p>
    <w:p w:rsidR="00FC209C" w:rsidRDefault="00FC209C" w:rsidP="00FC209C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pályázat elbírálásánál előnyben </w:t>
      </w:r>
      <w:proofErr w:type="gramStart"/>
      <w:r>
        <w:rPr>
          <w:rFonts w:ascii="Times New Roman" w:hAnsi="Times New Roman"/>
          <w:b/>
          <w:sz w:val="24"/>
          <w:szCs w:val="24"/>
        </w:rPr>
        <w:t>részesül(</w:t>
      </w:r>
      <w:proofErr w:type="spellStart"/>
      <w:proofErr w:type="gramEnd"/>
      <w:r>
        <w:rPr>
          <w:rFonts w:ascii="Times New Roman" w:hAnsi="Times New Roman"/>
          <w:b/>
          <w:sz w:val="24"/>
          <w:szCs w:val="24"/>
        </w:rPr>
        <w:t>nek</w:t>
      </w:r>
      <w:proofErr w:type="spellEnd"/>
      <w:r>
        <w:rPr>
          <w:rFonts w:ascii="Times New Roman" w:hAnsi="Times New Roman"/>
          <w:b/>
          <w:sz w:val="24"/>
          <w:szCs w:val="24"/>
        </w:rPr>
        <w:t>):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a pályázat benyújtásakor </w:t>
      </w:r>
      <w:r>
        <w:rPr>
          <w:rFonts w:ascii="Times New Roman" w:hAnsi="Times New Roman"/>
          <w:b/>
          <w:sz w:val="24"/>
          <w:szCs w:val="24"/>
        </w:rPr>
        <w:t>a 30. életévét még nem töltötte be;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r>
        <w:rPr>
          <w:rFonts w:ascii="Times New Roman" w:hAnsi="Times New Roman"/>
          <w:b/>
          <w:sz w:val="24"/>
          <w:szCs w:val="24"/>
        </w:rPr>
        <w:t>legalább egy fő, ugyancsak támogatott korcsoportba tartozó személlyel együtt költözik;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gyermekes családok, gyermeküket egyedül nevelő szülők;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a Pályázati Felhívásban jelzett </w:t>
      </w:r>
      <w:r>
        <w:rPr>
          <w:rFonts w:ascii="Times New Roman" w:hAnsi="Times New Roman"/>
          <w:b/>
          <w:sz w:val="24"/>
          <w:szCs w:val="24"/>
        </w:rPr>
        <w:t>hiányszakmával rendelkezik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r>
        <w:rPr>
          <w:rFonts w:ascii="Times New Roman" w:hAnsi="Times New Roman"/>
          <w:b/>
          <w:sz w:val="24"/>
          <w:szCs w:val="24"/>
        </w:rPr>
        <w:t>munka mellett felsőfokú tanulmányokat folytat, felsőfokú szakképzésben vagy OKJ szakképzésben vesz részt;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r>
        <w:rPr>
          <w:rFonts w:ascii="Times New Roman" w:hAnsi="Times New Roman"/>
          <w:b/>
          <w:sz w:val="24"/>
          <w:szCs w:val="24"/>
        </w:rPr>
        <w:t>vállalja, hogy 24 hónapig lakik a lakásban.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Pályázaton nem </w:t>
      </w:r>
      <w:proofErr w:type="gramStart"/>
      <w:r>
        <w:rPr>
          <w:rFonts w:ascii="Times New Roman" w:hAnsi="Times New Roman"/>
          <w:b/>
          <w:sz w:val="24"/>
          <w:szCs w:val="24"/>
        </w:rPr>
        <w:t>vehet(</w:t>
      </w:r>
      <w:proofErr w:type="spellStart"/>
      <w:proofErr w:type="gramEnd"/>
      <w:r>
        <w:rPr>
          <w:rFonts w:ascii="Times New Roman" w:hAnsi="Times New Roman"/>
          <w:b/>
          <w:sz w:val="24"/>
          <w:szCs w:val="24"/>
        </w:rPr>
        <w:t>nek</w:t>
      </w:r>
      <w:proofErr w:type="spellEnd"/>
      <w:r>
        <w:rPr>
          <w:rFonts w:ascii="Times New Roman" w:hAnsi="Times New Roman"/>
          <w:b/>
          <w:sz w:val="24"/>
          <w:szCs w:val="24"/>
        </w:rPr>
        <w:t>) részt: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projektet megvalósító Tompa Város Önkormányzata vezető tisztségviselői, az önkormányzati képviselő-testület tagjai, valamint fentiek PTK szerinti közeli hozzátartozói</w:t>
      </w:r>
      <w:r>
        <w:rPr>
          <w:rFonts w:ascii="Times New Roman" w:hAnsi="Times New Roman"/>
          <w:sz w:val="24"/>
          <w:szCs w:val="24"/>
        </w:rPr>
        <w:t xml:space="preserve"> (házastárs,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a nevelt gyermek, az örökbefogadó-, a mostoha- és a nevelőszülő és a testvér).</w:t>
      </w:r>
    </w:p>
    <w:p w:rsidR="00FC209C" w:rsidRDefault="00FC209C" w:rsidP="00FC209C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 részeként benyújtandó dokumentumok</w:t>
      </w:r>
    </w:p>
    <w:p w:rsidR="00FC209C" w:rsidRDefault="00FC209C" w:rsidP="00FC209C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pályázati adatlap;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beköltözni szándékozók </w:t>
      </w:r>
      <w:r>
        <w:rPr>
          <w:rFonts w:ascii="Times New Roman" w:hAnsi="Times New Roman"/>
          <w:b/>
          <w:sz w:val="24"/>
          <w:szCs w:val="24"/>
        </w:rPr>
        <w:t xml:space="preserve">személyigazolvány és lakcímkártyáinak </w:t>
      </w:r>
      <w:r>
        <w:rPr>
          <w:rFonts w:ascii="Times New Roman" w:hAnsi="Times New Roman"/>
          <w:sz w:val="24"/>
          <w:szCs w:val="24"/>
        </w:rPr>
        <w:t>egyszerű</w:t>
      </w:r>
      <w:r>
        <w:rPr>
          <w:rFonts w:ascii="Times New Roman" w:hAnsi="Times New Roman"/>
          <w:b/>
          <w:sz w:val="24"/>
          <w:szCs w:val="24"/>
        </w:rPr>
        <w:t xml:space="preserve"> másolata;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iskolai végzettséget tanúsító oklevél;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gyermek születési anyakönyvi kivonatának</w:t>
      </w:r>
      <w:r>
        <w:rPr>
          <w:rFonts w:ascii="Times New Roman" w:hAnsi="Times New Roman"/>
          <w:sz w:val="24"/>
          <w:szCs w:val="24"/>
        </w:rPr>
        <w:t xml:space="preserve"> egyszerű </w:t>
      </w:r>
      <w:r>
        <w:rPr>
          <w:rFonts w:ascii="Times New Roman" w:hAnsi="Times New Roman"/>
          <w:b/>
          <w:sz w:val="24"/>
          <w:szCs w:val="24"/>
        </w:rPr>
        <w:t>másolata</w:t>
      </w:r>
      <w:r>
        <w:rPr>
          <w:rFonts w:ascii="Times New Roman" w:hAnsi="Times New Roman"/>
          <w:sz w:val="24"/>
          <w:szCs w:val="24"/>
        </w:rPr>
        <w:t xml:space="preserve"> (amennyiben releváns);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munkáltatóval fennálló munkaviszony, munkavégzésre irányuló egyéb jogviszony igazolása</w:t>
      </w:r>
      <w:r>
        <w:rPr>
          <w:rFonts w:ascii="Times New Roman" w:hAnsi="Times New Roman"/>
          <w:sz w:val="24"/>
          <w:szCs w:val="24"/>
        </w:rPr>
        <w:t xml:space="preserve"> (pl. munkaszerződés, kinevezés, megbízási szerződés) vagy vállalkozói igazolvány;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 a lakhatás feltételeiről</w:t>
      </w:r>
      <w:r>
        <w:rPr>
          <w:rFonts w:ascii="Times New Roman" w:hAnsi="Times New Roman"/>
          <w:sz w:val="24"/>
          <w:szCs w:val="24"/>
        </w:rPr>
        <w:t xml:space="preserve"> (a pályázati kiírás szerinti nyomtatványon);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nyilatkozat a Tompán végezni kívánt önkéntes munkára tett vállalásról </w:t>
      </w:r>
      <w:r>
        <w:rPr>
          <w:rFonts w:ascii="Times New Roman" w:hAnsi="Times New Roman"/>
          <w:sz w:val="24"/>
          <w:szCs w:val="24"/>
        </w:rPr>
        <w:t>(a pályázati kiírás szerinti nyomtatványon);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 összeférhetetlenségről</w:t>
      </w:r>
      <w:r>
        <w:rPr>
          <w:rFonts w:ascii="Times New Roman" w:hAnsi="Times New Roman"/>
          <w:sz w:val="24"/>
          <w:szCs w:val="24"/>
        </w:rPr>
        <w:t xml:space="preserve"> (a pályázati kiírás szerinti nyomtatványon);</w:t>
      </w:r>
    </w:p>
    <w:p w:rsidR="00FC209C" w:rsidRDefault="00FC209C" w:rsidP="00FC2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minden olyan irat és igazolás, mely az elbírálás során előnyt biztosító, felsorolt elemeket igazolja</w:t>
      </w:r>
      <w:r>
        <w:rPr>
          <w:rFonts w:ascii="Times New Roman" w:hAnsi="Times New Roman"/>
          <w:sz w:val="24"/>
          <w:szCs w:val="24"/>
        </w:rPr>
        <w:t xml:space="preserve"> (amennyiben rendelkezésre áll).</w:t>
      </w:r>
    </w:p>
    <w:p w:rsidR="00FC209C" w:rsidRDefault="00FC209C" w:rsidP="00FC209C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pályázati adatlap a www.tompa.hu oldalon érhető el. A kitöltött adatlapot kinyomtatás és aláírás után a szükséges mellékletekkel együtt kell benyújtani.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elbírálás alatt a benyújtott pályázatok tekintetében a pályázat kiírója szükség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esetén</w:t>
      </w:r>
      <w:proofErr w:type="gramEnd"/>
      <w:r>
        <w:rPr>
          <w:rFonts w:ascii="Times New Roman" w:hAnsi="Times New Roman"/>
          <w:sz w:val="24"/>
          <w:szCs w:val="24"/>
        </w:rPr>
        <w:t xml:space="preserve"> további dokumentumok benyújtását kérheti.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Pr="00522158" w:rsidRDefault="00FC209C" w:rsidP="00FC209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2158">
        <w:rPr>
          <w:rFonts w:ascii="Times New Roman" w:hAnsi="Times New Roman"/>
          <w:b/>
          <w:sz w:val="24"/>
          <w:szCs w:val="24"/>
        </w:rPr>
        <w:t>A pály</w:t>
      </w:r>
      <w:r>
        <w:rPr>
          <w:rFonts w:ascii="Times New Roman" w:hAnsi="Times New Roman"/>
          <w:b/>
          <w:sz w:val="24"/>
          <w:szCs w:val="24"/>
        </w:rPr>
        <w:t>ázat benyújtásának módja, helye, határideje</w:t>
      </w:r>
      <w:r w:rsidRPr="00522158">
        <w:rPr>
          <w:rFonts w:ascii="Times New Roman" w:hAnsi="Times New Roman"/>
          <w:b/>
          <w:sz w:val="24"/>
          <w:szCs w:val="24"/>
        </w:rPr>
        <w:t>:</w:t>
      </w:r>
    </w:p>
    <w:p w:rsidR="00FC209C" w:rsidRDefault="00FC209C" w:rsidP="00FC209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pályázatot elektronikusan (az aláírt dokumentumok </w:t>
      </w:r>
      <w:proofErr w:type="spellStart"/>
      <w:r>
        <w:rPr>
          <w:rFonts w:ascii="Times New Roman" w:hAnsi="Times New Roman"/>
          <w:sz w:val="24"/>
          <w:szCs w:val="24"/>
        </w:rPr>
        <w:t>szkennelt</w:t>
      </w:r>
      <w:proofErr w:type="spellEnd"/>
      <w:r>
        <w:rPr>
          <w:rFonts w:ascii="Times New Roman" w:hAnsi="Times New Roman"/>
          <w:sz w:val="24"/>
          <w:szCs w:val="24"/>
        </w:rPr>
        <w:t xml:space="preserve"> másolatainak benyújtásával) vagy postai úton vagy személyes átadás-átvétel útján, egy eredeti papír alapú példányban kell beküldeni, a Tompai Polgármesteri Hivatal címére (6422 Tompa, Szabadság tér. 3. 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vagy a </w:t>
      </w:r>
      <w:hyperlink r:id="rId5" w:history="1">
        <w:r>
          <w:rPr>
            <w:rStyle w:val="Hiperhivatkozs"/>
          </w:rPr>
          <w:t>tompaonk@tompa.hu</w:t>
        </w:r>
      </w:hyperlink>
      <w:r>
        <w:rPr>
          <w:rFonts w:ascii="Times New Roman" w:hAnsi="Times New Roman"/>
          <w:sz w:val="24"/>
          <w:szCs w:val="24"/>
        </w:rPr>
        <w:t xml:space="preserve"> email címre, a </w:t>
      </w:r>
      <w:r w:rsidRPr="001D3DC3">
        <w:rPr>
          <w:rFonts w:ascii="Times New Roman" w:hAnsi="Times New Roman"/>
          <w:sz w:val="24"/>
          <w:szCs w:val="24"/>
        </w:rPr>
        <w:t>pályázati kiírástól számított 15 napon belül.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pályáztató egyszeri hiánypótlás kiírására jogosult. A hiánypótlásra rendelkezésre álló határidő 5 nap.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adatlap és a szükséges csatolandó nyilatkozatok Tompa Város honlapjáról letölthetők. 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lakások kérésre, előzetes időpont egyeztetés alapján megtekinthetők.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pályázattal elnyerhető támogatás:</w:t>
      </w:r>
    </w:p>
    <w:p w:rsidR="00FC209C" w:rsidRDefault="00FC209C" w:rsidP="00FC209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kiválasztott bérlőnek </w:t>
      </w:r>
      <w:r>
        <w:rPr>
          <w:rFonts w:ascii="Times New Roman" w:hAnsi="Times New Roman"/>
          <w:b/>
          <w:sz w:val="24"/>
          <w:szCs w:val="24"/>
        </w:rPr>
        <w:t>a lakhatásért nem kell lakbért fizetnie, ellenben az általa használt bérlemény rezsiköltségének rendszeres megfizetésére köteles</w:t>
      </w:r>
      <w:r>
        <w:rPr>
          <w:rFonts w:ascii="Times New Roman" w:hAnsi="Times New Roman"/>
          <w:sz w:val="24"/>
          <w:szCs w:val="24"/>
        </w:rPr>
        <w:t xml:space="preserve"> (rezsi költség: villamos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energia, földgáz, víziközmű-szolgáltatás, hulladék szállítás, telefon, stb.). Egy fiatal, vagy pár,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illetve család </w:t>
      </w:r>
      <w:r>
        <w:rPr>
          <w:rFonts w:ascii="Times New Roman" w:hAnsi="Times New Roman"/>
          <w:b/>
          <w:sz w:val="24"/>
          <w:szCs w:val="24"/>
        </w:rPr>
        <w:t>legfeljebb 2 éven keresztül</w:t>
      </w:r>
      <w:r>
        <w:rPr>
          <w:rFonts w:ascii="Times New Roman" w:hAnsi="Times New Roman"/>
          <w:sz w:val="24"/>
          <w:szCs w:val="24"/>
        </w:rPr>
        <w:t xml:space="preserve"> lehet lakója a projekt keretében felújított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ingatlannak.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numPr>
          <w:ilvl w:val="0"/>
          <w:numId w:val="1"/>
        </w:numPr>
        <w:spacing w:after="0" w:line="240" w:lineRule="auto"/>
        <w:ind w:left="284" w:hanging="29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Kiválasztási eljárásrend: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pályázati felhívás keretében támogatásban részesülhetnek azon pályázatok, amelyek megfelelnek a felhívásban foglalt kritériumoknak.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Kizárható az a pályázó, aki a pályázati adatlapon, vagy annak mellékleteiben valótlanságot állít vagy pályázattal összefüggő tényt elhallgat.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pályázó tudomásul veszi, hogy a megítélt lakhatási támogatás legfeljebb 24 hónapig nyújtható.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pályázatokról a döntést Tompa Város Önkormányzat Képviselő- testülete hozza meg, mely minden pályázóra nézve kötelező.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elnyert lakhatási támogatás visszavonásra kerül, amennyiben a pályázó nem írja alá a Tompa Város Önkormányzatával megkötött lakásbérleti szerződést. A megítélt lakhatási támogatás felfüggeszthető vagy megvonható, amennyiben a támogatott nem teljesíti vagy megszegi a lakásbérleti szerződésben vállalt kötelezettségeit.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döntéssel szemben fellebbezésnek nincs helye.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pályázati felhívás közzétételének helye: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 a helyben szokásos módon kerül közzétételre.</w:t>
      </w: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További tájékoztatás a következő telefonszámon és email címen kérhető: 77/551-521, </w:t>
      </w:r>
      <w:hyperlink r:id="rId6" w:history="1">
        <w:r>
          <w:rPr>
            <w:rStyle w:val="Hiperhivatkozs"/>
          </w:rPr>
          <w:t>tompaonk@tompa.hu</w:t>
        </w:r>
      </w:hyperlink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9C" w:rsidRDefault="00FC209C" w:rsidP="00FC2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Hiányszakmák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háziorvos,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házi gyermekorvos,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munkaügyi ügyintéző,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mérlegképes könyvelő,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közgazdász,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pszichológus,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fejlesztő pedagógus,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logopédus,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gyógypedagógus,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gyógytornász,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informatikus,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óvónő,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tanár,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szakács,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ács,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hegesztő,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villanyszerelő, </w:t>
      </w:r>
    </w:p>
    <w:p w:rsidR="00FC209C" w:rsidRDefault="00FC209C" w:rsidP="00FC2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gázszerelő;</w:t>
      </w:r>
    </w:p>
    <w:p w:rsidR="001B697E" w:rsidRDefault="002101FE"/>
    <w:sectPr w:rsidR="001B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5541"/>
    <w:multiLevelType w:val="hybridMultilevel"/>
    <w:tmpl w:val="BAAA8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A26"/>
    <w:multiLevelType w:val="hybridMultilevel"/>
    <w:tmpl w:val="3626C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211C"/>
    <w:multiLevelType w:val="hybridMultilevel"/>
    <w:tmpl w:val="3E9675D6"/>
    <w:lvl w:ilvl="0" w:tplc="AC6E8AF8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C"/>
    <w:rsid w:val="002101FE"/>
    <w:rsid w:val="0027529C"/>
    <w:rsid w:val="00332DD9"/>
    <w:rsid w:val="003F444A"/>
    <w:rsid w:val="00705D05"/>
    <w:rsid w:val="00BC1681"/>
    <w:rsid w:val="00F82EB4"/>
    <w:rsid w:val="00F90338"/>
    <w:rsid w:val="00FA088C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7038-E8F2-444A-9CB0-2F077660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2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FC209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209C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rsid w:val="00FC209C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C20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paonk@tompa.hu" TargetMode="External"/><Relationship Id="rId5" Type="http://schemas.openxmlformats.org/officeDocument/2006/relationships/hyperlink" Target="mailto:tompaonk@tomp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996</Words>
  <Characters>6874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2019-10-17T07:16:00Z</dcterms:created>
  <dcterms:modified xsi:type="dcterms:W3CDTF">2019-10-17T13:31:00Z</dcterms:modified>
</cp:coreProperties>
</file>