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1F6E" w:rsidRPr="00DA1ED6" w:rsidRDefault="00F71F6E" w:rsidP="00F71F6E">
      <w:pPr>
        <w:spacing w:after="0" w:line="240" w:lineRule="auto"/>
        <w:jc w:val="right"/>
        <w:rPr>
          <w:rFonts w:ascii="Arial" w:hAnsi="Arial" w:cs="Arial"/>
          <w:i/>
        </w:rPr>
      </w:pPr>
      <w:r w:rsidRPr="00DA1ED6">
        <w:rPr>
          <w:rFonts w:ascii="Arial" w:hAnsi="Arial" w:cs="Arial"/>
          <w:b/>
        </w:rPr>
        <w:t xml:space="preserve">4. függelék </w:t>
      </w:r>
      <w:bookmarkStart w:id="0" w:name="_Hlk10452298"/>
      <w:r w:rsidRPr="00DA1ED6">
        <w:rPr>
          <w:rFonts w:ascii="Arial" w:hAnsi="Arial" w:cs="Arial"/>
          <w:i/>
        </w:rPr>
        <w:t>Ecséd Községi Önkormányzat Képviselő-testületének 13/2019. (X.24.) önkormányzati rendelete a képviselő-testület szervezeti és működési szabályzatához</w:t>
      </w:r>
    </w:p>
    <w:p w:rsidR="00F71F6E" w:rsidRPr="00DA1ED6" w:rsidRDefault="00F71F6E" w:rsidP="00F71F6E">
      <w:pPr>
        <w:spacing w:after="0" w:line="240" w:lineRule="auto"/>
        <w:jc w:val="right"/>
        <w:rPr>
          <w:rFonts w:ascii="Arial" w:hAnsi="Arial" w:cs="Arial"/>
          <w:b/>
        </w:rPr>
      </w:pPr>
    </w:p>
    <w:bookmarkEnd w:id="0"/>
    <w:p w:rsidR="00F71F6E" w:rsidRPr="00DA1ED6" w:rsidRDefault="00F71F6E" w:rsidP="00F71F6E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DA1ED6">
        <w:rPr>
          <w:rFonts w:ascii="Arial" w:hAnsi="Arial" w:cs="Arial"/>
          <w:b/>
          <w:i/>
        </w:rPr>
        <w:t>Kormányzati funkciók</w:t>
      </w:r>
    </w:p>
    <w:p w:rsidR="00F71F6E" w:rsidRPr="00DA1ED6" w:rsidRDefault="00F71F6E" w:rsidP="00F71F6E">
      <w:pPr>
        <w:spacing w:after="0" w:line="240" w:lineRule="auto"/>
        <w:rPr>
          <w:rFonts w:ascii="Arial" w:hAnsi="Arial" w:cs="Arial"/>
          <w:i/>
        </w:rPr>
      </w:pP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011130   Önkormányzatok és önkormányzati hivatalok jogalkotó és általános igazgatási tevékenysége</w:t>
      </w:r>
    </w:p>
    <w:p w:rsidR="00655F1F" w:rsidRPr="00655F1F" w:rsidRDefault="00655F1F" w:rsidP="00655F1F">
      <w:pPr>
        <w:spacing w:after="0" w:line="240" w:lineRule="auto"/>
        <w:jc w:val="both"/>
        <w:rPr>
          <w:rFonts w:ascii="Arial" w:hAnsi="Arial" w:cs="Arial"/>
          <w:i/>
        </w:rPr>
      </w:pPr>
      <w:r w:rsidRPr="00655F1F">
        <w:rPr>
          <w:rFonts w:ascii="Arial" w:hAnsi="Arial" w:cs="Arial"/>
          <w:i/>
          <w:vertAlign w:val="superscript"/>
        </w:rPr>
        <w:footnoteReference w:id="1"/>
      </w:r>
      <w:r w:rsidRPr="00655F1F">
        <w:rPr>
          <w:rFonts w:ascii="Arial" w:hAnsi="Arial" w:cs="Arial"/>
          <w:i/>
        </w:rPr>
        <w:t xml:space="preserve"> </w:t>
      </w:r>
    </w:p>
    <w:p w:rsidR="00655F1F" w:rsidRDefault="00655F1F" w:rsidP="00F71F6E">
      <w:pPr>
        <w:spacing w:after="0" w:line="240" w:lineRule="auto"/>
        <w:jc w:val="both"/>
        <w:rPr>
          <w:rFonts w:ascii="Arial" w:hAnsi="Arial" w:cs="Arial"/>
          <w:iCs/>
        </w:rPr>
      </w:pP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013320   Köztemető-fenntartás és -működtetés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013350   Az önkormányzati vagyonnal való gazdálkodással kapcsolatos feladatok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018010   Önkormányzatok elszámolásai a központi költségvetéssel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018030   Támogatási célú finanszírozási műveletek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041231   Rövid időtartamú közfoglalkoztatás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041232   Start-munka program – Téli közfoglalkoztatás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041233   Hosszabb időtartamú közfoglalkoztatás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042180   Állat-egészségügy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045120   Út, autópálya építése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045160   Közutak, hidak, alagutak üzemeltetésével, fenntartásával összefüggő feladatok ellátása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064010   Közvilágítás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066010   Zöldterület-kezelés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066020   Város-, községgazdálkodási egyéb szolgáltatások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074031   Család és nővédelmi egészségügyi gondozás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082042   Könyvtári állomány gyarapítása, nyilvántartása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082091   Közművelődés – közösségi és társadalmi részvétel fejlesztése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084031   Civil szervezetek működési támogatása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102031   Idősek nappali ellátása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104031   Gyermekek bölcsődében és mini bölcsődében történő ellátása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104035   Gyermekétkeztetés bölcsődében, fogyatékosok nappali intézményében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104036   Munkahelyi étkeztetés gyermekek napközbeni ellátását biztosító intézményben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104037   Intézményen kívüli gyermekétkeztetés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104042   Család- és gyermekjóléti szolgáltatások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104051   Gyermekvédelmi pénzbeli és természetbeni ellátások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104060   A gyermek, fiatalok és családok életminőségét javító programok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107051   Szociális étkeztetés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107052   Házi segítségnyújtás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107060   Egyéb szociális pénzbeli és természetbeni ellátások, támogatások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900020   Önkormányzatok funkcióra nem sorolható bevételei államháztartáson kívülről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900060   Forgatási és befektetési célú finanszírozási műveletek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</w:p>
    <w:p w:rsidR="00F71F6E" w:rsidRPr="00DA1ED6" w:rsidRDefault="00F71F6E" w:rsidP="00F71F6E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DA1ED6">
        <w:rPr>
          <w:rFonts w:ascii="Arial" w:hAnsi="Arial" w:cs="Arial"/>
          <w:b/>
          <w:iCs/>
        </w:rPr>
        <w:t>Szakfeladatok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680002   Nem lakóingatlan bérbeadása, üzemeltetése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750000   Állat-egészségügyi ellátás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813000   Zöldterület-kezelés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881011   Idősek nappali ellátása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889101   Bölcsődei ellátás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889103   Gyermekétkeztetés bölcsődében és fogyatékosok nappali intézményében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889921   Szociális étkeztetés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889922   Házi segítségnyújtás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889924   Családsegítés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lastRenderedPageBreak/>
        <w:t>910501   Közművelődési tevékenységek</w:t>
      </w:r>
    </w:p>
    <w:p w:rsidR="00F71F6E" w:rsidRPr="00DA1ED6" w:rsidRDefault="00F71F6E" w:rsidP="00F71F6E">
      <w:pPr>
        <w:spacing w:after="0" w:line="240" w:lineRule="auto"/>
        <w:jc w:val="both"/>
        <w:rPr>
          <w:rFonts w:ascii="Arial" w:hAnsi="Arial" w:cs="Arial"/>
          <w:iCs/>
        </w:rPr>
      </w:pPr>
      <w:r w:rsidRPr="00DA1ED6">
        <w:rPr>
          <w:rFonts w:ascii="Arial" w:hAnsi="Arial" w:cs="Arial"/>
          <w:iCs/>
        </w:rPr>
        <w:t>960302   Köztemető-fenntartás és -működtetés</w:t>
      </w:r>
    </w:p>
    <w:p w:rsidR="00E0323F" w:rsidRDefault="00F71F6E" w:rsidP="00F71F6E">
      <w:pPr>
        <w:spacing w:after="0" w:line="240" w:lineRule="auto"/>
        <w:jc w:val="both"/>
      </w:pPr>
      <w:r w:rsidRPr="00DA1ED6">
        <w:rPr>
          <w:rFonts w:ascii="Arial" w:hAnsi="Arial" w:cs="Arial"/>
          <w:iCs/>
        </w:rPr>
        <w:t>999000 Szakfeladatra el nem számolt tételek</w:t>
      </w:r>
    </w:p>
    <w:sectPr w:rsidR="00E0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0B8D" w:rsidRDefault="00EA0B8D" w:rsidP="00655F1F">
      <w:pPr>
        <w:spacing w:after="0" w:line="240" w:lineRule="auto"/>
      </w:pPr>
      <w:r>
        <w:separator/>
      </w:r>
    </w:p>
  </w:endnote>
  <w:endnote w:type="continuationSeparator" w:id="0">
    <w:p w:rsidR="00EA0B8D" w:rsidRDefault="00EA0B8D" w:rsidP="0065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0B8D" w:rsidRDefault="00EA0B8D" w:rsidP="00655F1F">
      <w:pPr>
        <w:spacing w:after="0" w:line="240" w:lineRule="auto"/>
      </w:pPr>
      <w:r>
        <w:separator/>
      </w:r>
    </w:p>
  </w:footnote>
  <w:footnote w:type="continuationSeparator" w:id="0">
    <w:p w:rsidR="00EA0B8D" w:rsidRDefault="00EA0B8D" w:rsidP="00655F1F">
      <w:pPr>
        <w:spacing w:after="0" w:line="240" w:lineRule="auto"/>
      </w:pPr>
      <w:r>
        <w:continuationSeparator/>
      </w:r>
    </w:p>
  </w:footnote>
  <w:footnote w:id="1">
    <w:p w:rsidR="00655F1F" w:rsidRDefault="00655F1F" w:rsidP="00655F1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1" w:name="_Hlk45022336"/>
      <w:r>
        <w:t>Módosította a 4/2020. (VII.1.) önkormányzati rendelet 2.§-a. Hatályos 2020. július 2-től.</w:t>
      </w:r>
      <w:bookmarkEnd w:id="1"/>
    </w:p>
    <w:p w:rsidR="00655F1F" w:rsidRDefault="00655F1F" w:rsidP="00655F1F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F"/>
    <w:rsid w:val="00604E08"/>
    <w:rsid w:val="00655F1F"/>
    <w:rsid w:val="00E0323F"/>
    <w:rsid w:val="00EA0B8D"/>
    <w:rsid w:val="00EF782F"/>
    <w:rsid w:val="00F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12D0"/>
  <w15:chartTrackingRefBased/>
  <w15:docId w15:val="{3CD2B6E3-3A6F-40E2-A8C9-5376AB2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1F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65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55F1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655F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2020-07-08T06:05:00Z</dcterms:created>
  <dcterms:modified xsi:type="dcterms:W3CDTF">2020-07-08T06:05:00Z</dcterms:modified>
</cp:coreProperties>
</file>