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DD" w:rsidRPr="006511DD" w:rsidRDefault="006511DD" w:rsidP="006511DD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511DD" w:rsidRPr="006511DD" w:rsidRDefault="006511DD" w:rsidP="006511DD">
      <w:pPr>
        <w:spacing w:after="160" w:line="259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511DD" w:rsidRDefault="006511DD" w:rsidP="006511DD">
      <w:pPr>
        <w:numPr>
          <w:ilvl w:val="0"/>
          <w:numId w:val="2"/>
        </w:numPr>
        <w:spacing w:after="160" w:line="259" w:lineRule="auto"/>
        <w:contextualSpacing/>
        <w:jc w:val="right"/>
        <w:rPr>
          <w:rFonts w:ascii="Calibri" w:eastAsia="Calibri" w:hAnsi="Calibri" w:cs="Times New Roman"/>
          <w:b/>
        </w:rPr>
      </w:pPr>
      <w:r w:rsidRPr="006511DD">
        <w:rPr>
          <w:rFonts w:ascii="Calibri" w:eastAsia="Calibri" w:hAnsi="Calibri" w:cs="Times New Roman"/>
          <w:b/>
        </w:rPr>
        <w:t>számú melléklet</w:t>
      </w:r>
      <w:r w:rsidR="004473F0">
        <w:rPr>
          <w:rFonts w:ascii="Calibri" w:eastAsia="Calibri" w:hAnsi="Calibri" w:cs="Times New Roman"/>
          <w:b/>
        </w:rPr>
        <w:t xml:space="preserve"> a temetőkről és temetkezésről szóló</w:t>
      </w:r>
    </w:p>
    <w:p w:rsidR="004473F0" w:rsidRPr="006511DD" w:rsidRDefault="004473F0" w:rsidP="004473F0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11/2016. (IX.14.) önkormányzati rendelethez</w:t>
      </w:r>
      <w:bookmarkStart w:id="0" w:name="_GoBack"/>
      <w:bookmarkEnd w:id="0"/>
    </w:p>
    <w:p w:rsidR="006511DD" w:rsidRPr="006511DD" w:rsidRDefault="006511DD" w:rsidP="006511DD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</w:p>
    <w:p w:rsidR="006511DD" w:rsidRPr="006511DD" w:rsidRDefault="006511DD" w:rsidP="006511DD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</w:p>
    <w:p w:rsidR="006511DD" w:rsidRPr="006511DD" w:rsidRDefault="006511DD" w:rsidP="006511DD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511DD">
        <w:rPr>
          <w:rFonts w:ascii="Calibri" w:eastAsia="Calibri" w:hAnsi="Calibri" w:cs="Times New Roman"/>
          <w:b/>
          <w:sz w:val="24"/>
          <w:szCs w:val="24"/>
        </w:rPr>
        <w:t>A temetőben a temetési helyek, illetőleg az újraváltás díjai:</w:t>
      </w:r>
    </w:p>
    <w:p w:rsidR="006511DD" w:rsidRPr="006511DD" w:rsidRDefault="006511DD" w:rsidP="006511DD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511DD" w:rsidRPr="006511DD" w:rsidRDefault="006511DD" w:rsidP="006511DD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511DD" w:rsidRPr="006511DD" w:rsidRDefault="006511DD" w:rsidP="006511D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6511DD">
        <w:rPr>
          <w:rFonts w:ascii="Calibri" w:eastAsia="Calibri" w:hAnsi="Calibri" w:cs="Times New Roman"/>
          <w:sz w:val="24"/>
          <w:szCs w:val="24"/>
          <w:u w:val="single"/>
        </w:rPr>
        <w:t xml:space="preserve">Sírhelyek ára 25 évre: </w:t>
      </w:r>
    </w:p>
    <w:p w:rsidR="006511DD" w:rsidRPr="006511DD" w:rsidRDefault="006511DD" w:rsidP="006511DD">
      <w:pPr>
        <w:numPr>
          <w:ilvl w:val="1"/>
          <w:numId w:val="3"/>
        </w:numPr>
        <w:tabs>
          <w:tab w:val="left" w:pos="1418"/>
          <w:tab w:val="left" w:pos="6379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egyes sírhely </w:t>
      </w:r>
      <w:r w:rsidRPr="006511DD">
        <w:rPr>
          <w:rFonts w:ascii="Calibri" w:eastAsia="Calibri" w:hAnsi="Calibri" w:cs="Times New Roman"/>
          <w:sz w:val="24"/>
          <w:szCs w:val="24"/>
        </w:rPr>
        <w:tab/>
        <w:t>11.700.- Ft</w:t>
      </w:r>
    </w:p>
    <w:p w:rsidR="006511DD" w:rsidRPr="006511DD" w:rsidRDefault="006511DD" w:rsidP="006511DD">
      <w:pPr>
        <w:numPr>
          <w:ilvl w:val="1"/>
          <w:numId w:val="3"/>
        </w:numPr>
        <w:tabs>
          <w:tab w:val="left" w:pos="1418"/>
          <w:tab w:val="left" w:pos="6379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mélyített sírhelybe koporsó elhelyezés </w:t>
      </w:r>
      <w:r w:rsidRPr="006511DD">
        <w:rPr>
          <w:rFonts w:ascii="Calibri" w:eastAsia="Calibri" w:hAnsi="Calibri" w:cs="Times New Roman"/>
          <w:sz w:val="24"/>
          <w:szCs w:val="24"/>
        </w:rPr>
        <w:tab/>
        <w:t>16.000.- Ft</w:t>
      </w:r>
    </w:p>
    <w:p w:rsidR="006511DD" w:rsidRPr="006511DD" w:rsidRDefault="006511DD" w:rsidP="006511DD">
      <w:pPr>
        <w:numPr>
          <w:ilvl w:val="1"/>
          <w:numId w:val="3"/>
        </w:numPr>
        <w:tabs>
          <w:tab w:val="left" w:pos="1418"/>
          <w:tab w:val="left" w:pos="6379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kettős sírhely </w:t>
      </w:r>
      <w:r w:rsidRPr="006511DD">
        <w:rPr>
          <w:rFonts w:ascii="Calibri" w:eastAsia="Calibri" w:hAnsi="Calibri" w:cs="Times New Roman"/>
          <w:sz w:val="24"/>
          <w:szCs w:val="24"/>
        </w:rPr>
        <w:tab/>
        <w:t>17.500.- Ft</w:t>
      </w:r>
    </w:p>
    <w:p w:rsidR="006511DD" w:rsidRPr="006511DD" w:rsidRDefault="006511DD" w:rsidP="006511DD">
      <w:pPr>
        <w:numPr>
          <w:ilvl w:val="1"/>
          <w:numId w:val="3"/>
        </w:numPr>
        <w:tabs>
          <w:tab w:val="left" w:pos="1418"/>
          <w:tab w:val="left" w:pos="6379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urnasírhely </w:t>
      </w:r>
      <w:r w:rsidRPr="006511DD">
        <w:rPr>
          <w:rFonts w:ascii="Calibri" w:eastAsia="Calibri" w:hAnsi="Calibri" w:cs="Times New Roman"/>
          <w:sz w:val="24"/>
          <w:szCs w:val="24"/>
        </w:rPr>
        <w:tab/>
        <w:t>29.200.- Ft</w:t>
      </w:r>
    </w:p>
    <w:p w:rsidR="006511DD" w:rsidRPr="006511DD" w:rsidRDefault="006511DD" w:rsidP="006511DD">
      <w:pPr>
        <w:numPr>
          <w:ilvl w:val="1"/>
          <w:numId w:val="3"/>
        </w:numPr>
        <w:tabs>
          <w:tab w:val="left" w:pos="1418"/>
          <w:tab w:val="left" w:pos="6379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koporsó fölé urna elhelyezés pótdíja </w:t>
      </w:r>
      <w:r w:rsidRPr="006511DD">
        <w:rPr>
          <w:rFonts w:ascii="Calibri" w:eastAsia="Calibri" w:hAnsi="Calibri" w:cs="Times New Roman"/>
          <w:sz w:val="24"/>
          <w:szCs w:val="24"/>
        </w:rPr>
        <w:tab/>
        <w:t xml:space="preserve">10.000.- Ft/urna </w:t>
      </w:r>
    </w:p>
    <w:p w:rsidR="006511DD" w:rsidRPr="006511DD" w:rsidRDefault="006511DD" w:rsidP="006511DD">
      <w:pPr>
        <w:spacing w:after="160" w:line="259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6511DD" w:rsidRPr="006511DD" w:rsidRDefault="006511DD" w:rsidP="006511D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6511DD">
        <w:rPr>
          <w:rFonts w:ascii="Calibri" w:eastAsia="Calibri" w:hAnsi="Calibri" w:cs="Times New Roman"/>
          <w:sz w:val="24"/>
          <w:szCs w:val="24"/>
          <w:u w:val="single"/>
        </w:rPr>
        <w:t xml:space="preserve">Sírbolt (kripta) 100 évre: </w:t>
      </w:r>
    </w:p>
    <w:p w:rsidR="006511DD" w:rsidRPr="006511DD" w:rsidRDefault="006511DD" w:rsidP="006511DD">
      <w:pPr>
        <w:numPr>
          <w:ilvl w:val="1"/>
          <w:numId w:val="1"/>
        </w:numPr>
        <w:tabs>
          <w:tab w:val="left" w:pos="1418"/>
          <w:tab w:val="left" w:pos="6237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1 személyes </w:t>
      </w:r>
      <w:r w:rsidRPr="006511DD">
        <w:rPr>
          <w:rFonts w:ascii="Calibri" w:eastAsia="Calibri" w:hAnsi="Calibri" w:cs="Times New Roman"/>
          <w:sz w:val="24"/>
          <w:szCs w:val="24"/>
        </w:rPr>
        <w:tab/>
        <w:t xml:space="preserve"> 116.900.- Ft</w:t>
      </w:r>
    </w:p>
    <w:p w:rsidR="006511DD" w:rsidRPr="006511DD" w:rsidRDefault="006511DD" w:rsidP="006511DD">
      <w:pPr>
        <w:spacing w:after="160" w:line="259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6511DD" w:rsidRPr="006511DD" w:rsidRDefault="006511DD" w:rsidP="006511D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6511DD">
        <w:rPr>
          <w:rFonts w:ascii="Calibri" w:eastAsia="Calibri" w:hAnsi="Calibri" w:cs="Times New Roman"/>
          <w:sz w:val="24"/>
          <w:szCs w:val="24"/>
          <w:u w:val="single"/>
        </w:rPr>
        <w:t>Urnafülke 10 évre:</w:t>
      </w:r>
    </w:p>
    <w:p w:rsidR="006511DD" w:rsidRPr="006511DD" w:rsidRDefault="006511DD" w:rsidP="006511DD">
      <w:pPr>
        <w:numPr>
          <w:ilvl w:val="1"/>
          <w:numId w:val="5"/>
        </w:numPr>
        <w:tabs>
          <w:tab w:val="left" w:pos="1418"/>
          <w:tab w:val="left" w:pos="6379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1 személyes </w:t>
      </w:r>
      <w:r w:rsidRPr="006511DD">
        <w:rPr>
          <w:rFonts w:ascii="Calibri" w:eastAsia="Calibri" w:hAnsi="Calibri" w:cs="Times New Roman"/>
          <w:sz w:val="24"/>
          <w:szCs w:val="24"/>
        </w:rPr>
        <w:tab/>
        <w:t>17.500.- Ft</w:t>
      </w:r>
    </w:p>
    <w:p w:rsidR="006511DD" w:rsidRPr="006511DD" w:rsidRDefault="006511DD" w:rsidP="006511DD">
      <w:pPr>
        <w:numPr>
          <w:ilvl w:val="1"/>
          <w:numId w:val="5"/>
        </w:numPr>
        <w:tabs>
          <w:tab w:val="left" w:pos="1418"/>
          <w:tab w:val="left" w:pos="6379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2 személyes </w:t>
      </w:r>
      <w:r w:rsidRPr="006511DD">
        <w:rPr>
          <w:rFonts w:ascii="Calibri" w:eastAsia="Calibri" w:hAnsi="Calibri" w:cs="Times New Roman"/>
          <w:sz w:val="24"/>
          <w:szCs w:val="24"/>
        </w:rPr>
        <w:tab/>
        <w:t>29.200.- Ft</w:t>
      </w:r>
    </w:p>
    <w:p w:rsidR="006511DD" w:rsidRPr="006511DD" w:rsidRDefault="006511DD" w:rsidP="006511DD">
      <w:pPr>
        <w:numPr>
          <w:ilvl w:val="1"/>
          <w:numId w:val="5"/>
        </w:numPr>
        <w:tabs>
          <w:tab w:val="left" w:pos="1418"/>
          <w:tab w:val="left" w:pos="6379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új urnafalban márványlap: </w:t>
      </w:r>
      <w:r w:rsidRPr="006511DD">
        <w:rPr>
          <w:rFonts w:ascii="Calibri" w:eastAsia="Calibri" w:hAnsi="Calibri" w:cs="Times New Roman"/>
          <w:sz w:val="24"/>
          <w:szCs w:val="24"/>
        </w:rPr>
        <w:tab/>
        <w:t>14.400.- Ft</w:t>
      </w:r>
    </w:p>
    <w:p w:rsidR="006511DD" w:rsidRPr="006511DD" w:rsidRDefault="006511DD" w:rsidP="006511D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6511DD" w:rsidRPr="006511DD" w:rsidRDefault="006511DD" w:rsidP="006511DD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511DD">
        <w:rPr>
          <w:rFonts w:ascii="Calibri" w:eastAsia="Calibri" w:hAnsi="Calibri" w:cs="Times New Roman"/>
          <w:b/>
          <w:sz w:val="24"/>
          <w:szCs w:val="24"/>
        </w:rPr>
        <w:t>A temetőben vállalkozásszerűen munkát végzők által fizetendő temető fenntartási hozzájárulási díj mértéke:</w:t>
      </w:r>
    </w:p>
    <w:p w:rsidR="006511DD" w:rsidRPr="006511DD" w:rsidRDefault="006511DD" w:rsidP="006511DD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511DD" w:rsidRPr="006511DD" w:rsidRDefault="006511DD" w:rsidP="006511DD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511DD" w:rsidRPr="006511DD" w:rsidRDefault="006511DD" w:rsidP="006511DD">
      <w:pPr>
        <w:numPr>
          <w:ilvl w:val="0"/>
          <w:numId w:val="6"/>
        </w:numPr>
        <w:tabs>
          <w:tab w:val="left" w:pos="6521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Sírjel létesítése /pl. síremlék, kopjafa állítása/ </w:t>
      </w:r>
      <w:r w:rsidRPr="006511DD">
        <w:rPr>
          <w:rFonts w:ascii="Calibri" w:eastAsia="Calibri" w:hAnsi="Calibri" w:cs="Times New Roman"/>
          <w:sz w:val="24"/>
          <w:szCs w:val="24"/>
        </w:rPr>
        <w:tab/>
        <w:t>7.000.- Ft/sírjel</w:t>
      </w:r>
    </w:p>
    <w:p w:rsidR="006511DD" w:rsidRPr="006511DD" w:rsidRDefault="006511DD" w:rsidP="006511DD">
      <w:pPr>
        <w:numPr>
          <w:ilvl w:val="0"/>
          <w:numId w:val="6"/>
        </w:numPr>
        <w:tabs>
          <w:tab w:val="left" w:pos="6521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Sírjellel kapcsolatos minden egyéb tevékenység </w:t>
      </w:r>
      <w:r w:rsidRPr="006511DD">
        <w:rPr>
          <w:rFonts w:ascii="Calibri" w:eastAsia="Calibri" w:hAnsi="Calibri" w:cs="Times New Roman"/>
          <w:sz w:val="24"/>
          <w:szCs w:val="24"/>
        </w:rPr>
        <w:tab/>
        <w:t>1.800.- Ft/sírjel</w:t>
      </w:r>
    </w:p>
    <w:p w:rsidR="006511DD" w:rsidRPr="006511DD" w:rsidRDefault="006511DD" w:rsidP="006511DD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511DD" w:rsidRPr="006511DD" w:rsidRDefault="006511DD" w:rsidP="006511DD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511DD" w:rsidRPr="006511DD" w:rsidRDefault="006511DD" w:rsidP="006511DD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511DD">
        <w:rPr>
          <w:rFonts w:ascii="Calibri" w:eastAsia="Calibri" w:hAnsi="Calibri" w:cs="Times New Roman"/>
          <w:b/>
          <w:sz w:val="24"/>
          <w:szCs w:val="24"/>
        </w:rPr>
        <w:t>A temetkezési szolgáltatás során igénybevett önkormányzati létesítmények használatáért a temetkezési szolgáltatók által fizetendő igénybevételi díj mértéke:</w:t>
      </w:r>
    </w:p>
    <w:p w:rsidR="006511DD" w:rsidRPr="006511DD" w:rsidRDefault="006511DD" w:rsidP="006511DD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511DD" w:rsidRPr="006511DD" w:rsidRDefault="006511DD" w:rsidP="006511DD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511DD" w:rsidRPr="006511DD" w:rsidRDefault="006511DD" w:rsidP="006511DD">
      <w:pPr>
        <w:numPr>
          <w:ilvl w:val="0"/>
          <w:numId w:val="7"/>
        </w:numPr>
        <w:tabs>
          <w:tab w:val="left" w:pos="6521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Ravatalozó használatáért </w:t>
      </w:r>
      <w:r w:rsidRPr="006511DD">
        <w:rPr>
          <w:rFonts w:ascii="Calibri" w:eastAsia="Calibri" w:hAnsi="Calibri" w:cs="Times New Roman"/>
          <w:sz w:val="24"/>
          <w:szCs w:val="24"/>
        </w:rPr>
        <w:tab/>
        <w:t>7.000.- Ft/elhalt,</w:t>
      </w:r>
    </w:p>
    <w:p w:rsidR="006511DD" w:rsidRPr="006511DD" w:rsidRDefault="006511DD" w:rsidP="006511DD">
      <w:pPr>
        <w:numPr>
          <w:ilvl w:val="0"/>
          <w:numId w:val="7"/>
        </w:numPr>
        <w:tabs>
          <w:tab w:val="left" w:pos="6521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11DD">
        <w:rPr>
          <w:rFonts w:ascii="Calibri" w:eastAsia="Calibri" w:hAnsi="Calibri" w:cs="Times New Roman"/>
          <w:sz w:val="24"/>
          <w:szCs w:val="24"/>
        </w:rPr>
        <w:t xml:space="preserve">Egyszeri hulladékszállítási díj mértéke: </w:t>
      </w:r>
      <w:r w:rsidRPr="006511DD">
        <w:rPr>
          <w:rFonts w:ascii="Calibri" w:eastAsia="Calibri" w:hAnsi="Calibri" w:cs="Times New Roman"/>
          <w:sz w:val="24"/>
          <w:szCs w:val="24"/>
        </w:rPr>
        <w:tab/>
        <w:t>7.000.- Ft/temetés,</w:t>
      </w:r>
    </w:p>
    <w:p w:rsidR="006511DD" w:rsidRPr="006511DD" w:rsidRDefault="006511DD" w:rsidP="006511DD">
      <w:pPr>
        <w:tabs>
          <w:tab w:val="left" w:pos="6521"/>
        </w:tabs>
        <w:spacing w:after="160" w:line="259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  </w:t>
      </w:r>
      <w:r w:rsidRPr="006511DD">
        <w:rPr>
          <w:rFonts w:ascii="Calibri" w:eastAsia="Calibri" w:hAnsi="Calibri" w:cs="Times New Roman"/>
          <w:sz w:val="24"/>
          <w:szCs w:val="24"/>
        </w:rPr>
        <w:t xml:space="preserve">Ravatalozói kellékek használati díja </w:t>
      </w:r>
      <w:r w:rsidRPr="006511DD">
        <w:rPr>
          <w:rFonts w:ascii="Calibri" w:eastAsia="Calibri" w:hAnsi="Calibri" w:cs="Times New Roman"/>
          <w:sz w:val="24"/>
          <w:szCs w:val="24"/>
        </w:rPr>
        <w:tab/>
        <w:t>3.300.- Ft/temetés.</w:t>
      </w:r>
    </w:p>
    <w:p w:rsidR="006511DD" w:rsidRPr="006511DD" w:rsidRDefault="006511DD" w:rsidP="006511DD">
      <w:pPr>
        <w:spacing w:after="160" w:line="259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2A07E3" w:rsidRDefault="002A07E3"/>
    <w:sectPr w:rsidR="002A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561"/>
    <w:multiLevelType w:val="hybridMultilevel"/>
    <w:tmpl w:val="798EC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19B1"/>
    <w:multiLevelType w:val="hybridMultilevel"/>
    <w:tmpl w:val="44281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97D"/>
    <w:multiLevelType w:val="multilevel"/>
    <w:tmpl w:val="E354B4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3254E68"/>
    <w:multiLevelType w:val="hybridMultilevel"/>
    <w:tmpl w:val="273C9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1A18"/>
    <w:multiLevelType w:val="multilevel"/>
    <w:tmpl w:val="080ADC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8C3F37"/>
    <w:multiLevelType w:val="multilevel"/>
    <w:tmpl w:val="E30CE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CAE0168"/>
    <w:multiLevelType w:val="hybridMultilevel"/>
    <w:tmpl w:val="D75A3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DD"/>
    <w:rsid w:val="002A07E3"/>
    <w:rsid w:val="004473F0"/>
    <w:rsid w:val="006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2016-09-13T11:48:00Z</dcterms:created>
  <dcterms:modified xsi:type="dcterms:W3CDTF">2016-09-13T12:30:00Z</dcterms:modified>
</cp:coreProperties>
</file>