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melléklet </w:t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15</w:t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/2015. (XII.10.) önkormányzati rendelethez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az 1/2015. (II.12.) önkormányzati rendelethez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Balajt Község Önkormányzat adósságot keletkeztető ügyletekből és kezességvállalásokból fennálló kötelezettségei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"/>
        <w:gridCol w:w="1470"/>
        <w:gridCol w:w="1559"/>
        <w:gridCol w:w="1286"/>
        <w:gridCol w:w="909"/>
        <w:gridCol w:w="1207"/>
        <w:gridCol w:w="1417"/>
        <w:gridCol w:w="1560"/>
      </w:tblGrid>
      <w:tr w:rsidR="003A1E59" w:rsidRPr="003A1E59" w:rsidTr="003A1E59">
        <w:trPr>
          <w:trHeight w:val="4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Sor-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szám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MEGNEVEZÉS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Évek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Összesen</w:t>
            </w: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(F=C+D+E)</w:t>
            </w: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11/2015.(IX.10)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önkormányzati rendelet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/2015.(XII.10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önkormányzati rendelet</w:t>
            </w:r>
          </w:p>
        </w:tc>
      </w:tr>
      <w:tr w:rsidR="003A1E59" w:rsidRPr="003A1E59" w:rsidTr="003A1E59">
        <w:trPr>
          <w:trHeight w:val="5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2016.</w:t>
            </w: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E59" w:rsidRPr="003A1E59" w:rsidRDefault="003A1E59" w:rsidP="003A1E59">
            <w:pPr>
              <w:ind w:left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59" w:rsidRPr="003A1E59" w:rsidRDefault="003A1E59" w:rsidP="003A1E59">
            <w:pPr>
              <w:ind w:left="1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2018.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E59" w:rsidRPr="003A1E59" w:rsidTr="003A1E59">
        <w:trPr>
          <w:trHeight w:val="34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E59" w:rsidRPr="003A1E59" w:rsidTr="003A1E59">
        <w:trPr>
          <w:trHeight w:val="4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E59" w:rsidRPr="003A1E59" w:rsidTr="003A1E59">
        <w:trPr>
          <w:trHeight w:val="46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NEMLEGES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E59" w:rsidRPr="003A1E59" w:rsidTr="003A1E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E59" w:rsidRPr="003A1E59" w:rsidTr="003A1E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E59" w:rsidRPr="003A1E59" w:rsidTr="003A1E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E59" w:rsidRPr="003A1E59" w:rsidTr="003A1E5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ÖSSZES KÖTELEZETT-SÉG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15/</w:t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2015. (XII.10.) önkormányzati rendelethez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az 1/2015. (II.12.) önkormányzati rendelethez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Balajt Község Önkormányzat saját bevételeinek részletezése az adósságot keletkeztető ügyletből származó tárgyévi fizetési kötelezettség megállapításához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A1E59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Ezer forintban!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79"/>
        <w:gridCol w:w="3805"/>
        <w:gridCol w:w="1361"/>
        <w:gridCol w:w="1688"/>
        <w:gridCol w:w="1655"/>
      </w:tblGrid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Sor-</w:t>
            </w:r>
          </w:p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szám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Bevételi jogcímek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2015. évi előirányzat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11/2015.(IX.10.) önkormányzati rendelet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/2015.(XII.10.) önkormányzati rendelet</w:t>
            </w: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helyi adóból és a települési adóból származó bevétel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Osztalék, koncessziós díj és hozambevétel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180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240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Bírság-, pótlék- és díjbevétel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3.396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 w:rsidRPr="003A1E59">
              <w:rPr>
                <w:rFonts w:eastAsia="Times New Roman" w:cs="Times New Roman"/>
                <w:b/>
                <w:sz w:val="20"/>
                <w:szCs w:val="20"/>
              </w:rPr>
              <w:t>SAJÁT BEVÉTEL ÖSSZESEN: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5.156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A1E59">
        <w:rPr>
          <w:rFonts w:eastAsia="Times New Roman" w:cs="Times New Roman"/>
          <w:sz w:val="20"/>
          <w:szCs w:val="20"/>
        </w:rPr>
        <w:t>Az adósságot keletkeztető ügyletekhez történő hozzájárulás részletes szabályairól szóló 353/2011.(XII.31.) Korm. Rendelet 2. § (1) bekezdése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5. melléklet a 15/</w:t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2015. (XII.10.) önkormányzati rendelethez</w:t>
      </w: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>6. melléklet az 1/2015. (II.12.) önkormányzati rendelethez</w:t>
      </w: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Beruházási (felhalmozási kiadások előirányzata beruházásonként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Ezer forintban!</w:t>
      </w: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1417"/>
        <w:gridCol w:w="851"/>
        <w:gridCol w:w="992"/>
        <w:gridCol w:w="1418"/>
        <w:gridCol w:w="1701"/>
      </w:tblGrid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Beruházás megnevezése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Teljes költség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Kivitelezés kezdési és befejezési éve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Felhasználás 2014. XII. 31-ig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2015. </w:t>
            </w:r>
          </w:p>
          <w:p w:rsidR="003A1E59" w:rsidRPr="003A1E59" w:rsidRDefault="003A1E59" w:rsidP="003A1E59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évi </w:t>
            </w:r>
            <w:proofErr w:type="spellStart"/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előirány-</w:t>
            </w:r>
            <w:proofErr w:type="spellEnd"/>
          </w:p>
          <w:p w:rsidR="003A1E59" w:rsidRPr="003A1E59" w:rsidRDefault="003A1E59" w:rsidP="003A1E59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zat</w:t>
            </w:r>
            <w:proofErr w:type="spellEnd"/>
          </w:p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2015. utáni szükséglet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11/2015.(IX.10.)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önkormányzati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rendelet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/2015.(XII.10.)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önkormányzati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rendelet</w:t>
            </w:r>
          </w:p>
        </w:tc>
      </w:tr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F=(B-D-E)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>Felújítás település járda felújítás, vízelvezető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>4  200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>4 200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egyéb felújítás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ÖSSZESEN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6. melléklet </w:t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15</w:t>
      </w: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/2015. (XII.10.) önkormányzati rendelethez</w:t>
      </w: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>13. melléklet az 1/2015. (II.12.) önkormányzati rendelethez</w:t>
      </w:r>
    </w:p>
    <w:p w:rsidR="003A1E59" w:rsidRPr="003A1E59" w:rsidRDefault="003A1E59" w:rsidP="003A1E5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Adatszolgáltatás az elismert tartozásállományról</w:t>
      </w:r>
    </w:p>
    <w:p w:rsidR="003A1E59" w:rsidRPr="003A1E59" w:rsidRDefault="003A1E59" w:rsidP="003A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Költségvetési szerv neve</w:t>
      </w:r>
      <w:proofErr w:type="gramStart"/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Balajt</w:t>
      </w:r>
      <w:proofErr w:type="gramEnd"/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Költségvetési szerv számlaszáma</w:t>
      </w:r>
      <w:proofErr w:type="gramStart"/>
      <w:r w:rsidRPr="003A1E59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12037805-00124023-00100007</w:t>
      </w:r>
      <w:proofErr w:type="gramEnd"/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Éves eredeti kiadási előirányzat</w:t>
      </w:r>
      <w:proofErr w:type="gramStart"/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</w:t>
      </w:r>
      <w:proofErr w:type="gramEnd"/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 ezer forint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 napon túli elismert tartozásállomány összesen</w:t>
      </w:r>
      <w:proofErr w:type="gramStart"/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</w:t>
      </w:r>
      <w:proofErr w:type="gramEnd"/>
      <w:r w:rsidRPr="003A1E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….. forint</w:t>
      </w: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Rcsostblzat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992"/>
        <w:gridCol w:w="850"/>
        <w:gridCol w:w="851"/>
        <w:gridCol w:w="850"/>
        <w:gridCol w:w="1276"/>
        <w:gridCol w:w="1276"/>
      </w:tblGrid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Sor-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szám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Tartozásállomány 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 nap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alatti</w:t>
            </w:r>
            <w:proofErr w:type="gramEnd"/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állomány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30-60 nap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közötti</w:t>
            </w:r>
            <w:proofErr w:type="gramEnd"/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állomány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60 napon 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túli 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állomány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Átüte-</w:t>
            </w:r>
            <w:proofErr w:type="spellEnd"/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mezett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Összesen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11/2015.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(IX.10.)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önkormányzati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rendelet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/2015.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(XII.10.)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önkormányzati</w:t>
            </w:r>
          </w:p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rendelet</w:t>
            </w: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>Állammal szembeni tartozások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Központi költségvetéssel </w:t>
            </w:r>
            <w:proofErr w:type="gramStart"/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>szemben  fennálló</w:t>
            </w:r>
            <w:proofErr w:type="gramEnd"/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tartozás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Elkülönített állami </w:t>
            </w:r>
            <w:proofErr w:type="gramStart"/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>pénzalapokkal  szembeni</w:t>
            </w:r>
            <w:proofErr w:type="gramEnd"/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tartozás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NEMLEGES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>TB. alapokkal szembeni tartozás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>Tartozásállomány önkormányzatok és intézmények felé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Egyéb tartozásállomány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E59" w:rsidRPr="003A1E59" w:rsidTr="00594D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E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59" w:rsidRPr="003A1E59" w:rsidRDefault="003A1E59" w:rsidP="003A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1E59" w:rsidRPr="003A1E59" w:rsidRDefault="003A1E59" w:rsidP="003A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5BD8" w:rsidRDefault="00BA5BD8"/>
    <w:sectPr w:rsidR="00BA5BD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551279"/>
      <w:docPartObj>
        <w:docPartGallery w:val="Page Numbers (Bottom of Page)"/>
        <w:docPartUnique/>
      </w:docPartObj>
    </w:sdtPr>
    <w:sdtEndPr/>
    <w:sdtContent>
      <w:p w:rsidR="009B36A3" w:rsidRDefault="007448EA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B36A3" w:rsidRDefault="007448E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587"/>
    <w:multiLevelType w:val="hybridMultilevel"/>
    <w:tmpl w:val="12883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59"/>
    <w:rsid w:val="003A1E59"/>
    <w:rsid w:val="007448EA"/>
    <w:rsid w:val="00BA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A1E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3A1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A1E5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A1E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3A1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A1E5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cp:lastPrinted>2015-12-09T13:09:00Z</cp:lastPrinted>
  <dcterms:created xsi:type="dcterms:W3CDTF">2015-12-09T12:58:00Z</dcterms:created>
  <dcterms:modified xsi:type="dcterms:W3CDTF">2015-12-09T13:10:00Z</dcterms:modified>
</cp:coreProperties>
</file>