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F9C" w:rsidRPr="002F74D2" w:rsidRDefault="00B11F9C" w:rsidP="00B11F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caps/>
          <w:sz w:val="24"/>
          <w:szCs w:val="24"/>
        </w:rPr>
        <w:t>Indokolás</w:t>
      </w:r>
    </w:p>
    <w:p w:rsidR="00B11F9C" w:rsidRPr="002F74D2" w:rsidRDefault="00B11F9C" w:rsidP="00B11F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</w:rPr>
        <w:t xml:space="preserve">Szolnok Megyei Jogú Város Önkormányzata Polgármesterének </w:t>
      </w:r>
    </w:p>
    <w:p w:rsidR="00B11F9C" w:rsidRPr="002F74D2" w:rsidRDefault="00B11F9C" w:rsidP="00B11F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</w:rPr>
        <w:t xml:space="preserve">járványügyi veszélyhelyzetben </w:t>
      </w:r>
      <w:r>
        <w:rPr>
          <w:rFonts w:ascii="Times New Roman" w:hAnsi="Times New Roman" w:cs="Times New Roman"/>
          <w:b/>
          <w:sz w:val="24"/>
          <w:szCs w:val="24"/>
        </w:rPr>
        <w:t xml:space="preserve">2020. április 25. napjától alkalmazandó </w:t>
      </w:r>
      <w:r w:rsidRPr="002F74D2">
        <w:rPr>
          <w:rFonts w:ascii="Times New Roman" w:hAnsi="Times New Roman" w:cs="Times New Roman"/>
          <w:b/>
          <w:sz w:val="24"/>
          <w:szCs w:val="24"/>
        </w:rPr>
        <w:t xml:space="preserve">korlátozó intézkedésekről </w:t>
      </w:r>
    </w:p>
    <w:p w:rsidR="00B11F9C" w:rsidRPr="002F74D2" w:rsidRDefault="00B11F9C" w:rsidP="00B11F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</w:rPr>
        <w:t>szóló önkormányzati rendelet</w:t>
      </w:r>
      <w:r>
        <w:rPr>
          <w:rFonts w:ascii="Times New Roman" w:hAnsi="Times New Roman" w:cs="Times New Roman"/>
          <w:b/>
          <w:sz w:val="24"/>
          <w:szCs w:val="24"/>
        </w:rPr>
        <w:t xml:space="preserve"> hatályon kívül helyezéséről szóló önkormányzati rendelethez</w:t>
      </w:r>
    </w:p>
    <w:p w:rsidR="00B11F9C" w:rsidRPr="002F74D2" w:rsidRDefault="00B11F9C" w:rsidP="00B11F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1F9C" w:rsidRPr="002F74D2" w:rsidRDefault="00B11F9C" w:rsidP="00B11F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1F9C" w:rsidRPr="002F74D2" w:rsidRDefault="00B11F9C" w:rsidP="00B11F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:rsidR="00B11F9C" w:rsidRPr="002F74D2" w:rsidRDefault="00B11F9C" w:rsidP="00B11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F9C" w:rsidRDefault="00B11F9C" w:rsidP="00B11F9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59C8">
        <w:rPr>
          <w:rFonts w:ascii="Times New Roman" w:hAnsi="Times New Roman" w:cs="Times New Roman"/>
          <w:bCs/>
          <w:sz w:val="24"/>
          <w:szCs w:val="24"/>
        </w:rPr>
        <w:t xml:space="preserve">A járványügyi veszélyhelyzetben 2020. április 25. napjától alkalmazandó korlátozó intézkedésekről szóló 5/2020.(IV.24.) önkormányzati rendelet </w:t>
      </w:r>
      <w:r>
        <w:rPr>
          <w:rFonts w:ascii="Times New Roman" w:hAnsi="Times New Roman" w:cs="Times New Roman"/>
          <w:bCs/>
          <w:sz w:val="24"/>
          <w:szCs w:val="24"/>
        </w:rPr>
        <w:t>szerint</w:t>
      </w:r>
      <w:r w:rsidRPr="00F759C8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F759C8">
        <w:rPr>
          <w:rFonts w:ascii="Times New Roman" w:hAnsi="Times New Roman" w:cs="Times New Roman"/>
          <w:bCs/>
          <w:sz w:val="24"/>
          <w:szCs w:val="24"/>
        </w:rPr>
        <w:t>gészségügyi maszk viselésére, ennek hiányában az annak rendeltetését betöltő, orrot, szájat takaró textil funkcionális használatára köteles az a természetes személy, aki a védelmi intézkedésekről szóló 168/2020. (IV. 30.) Korm. rendelet 2. §-ának (2) bekezdésében meghatározottakon kívüli egyéb, bárki számára nyitva álló zárt terű helyiségbe belép, vagy ott tartózkodik.</w:t>
      </w:r>
    </w:p>
    <w:p w:rsidR="00B11F9C" w:rsidRPr="00F759C8" w:rsidRDefault="00B11F9C" w:rsidP="00B11F9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1F9C" w:rsidRDefault="00B11F9C" w:rsidP="00B11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4D2">
        <w:rPr>
          <w:rFonts w:ascii="Times New Roman" w:hAnsi="Times New Roman" w:cs="Times New Roman"/>
          <w:sz w:val="24"/>
          <w:szCs w:val="24"/>
        </w:rPr>
        <w:t xml:space="preserve">Magyarország Kormánya a </w:t>
      </w:r>
      <w:r>
        <w:rPr>
          <w:rFonts w:ascii="Times New Roman" w:hAnsi="Times New Roman" w:cs="Times New Roman"/>
          <w:sz w:val="24"/>
          <w:szCs w:val="24"/>
        </w:rPr>
        <w:t>282</w:t>
      </w:r>
      <w:r w:rsidRPr="002F74D2">
        <w:rPr>
          <w:rFonts w:ascii="Times New Roman" w:hAnsi="Times New Roman" w:cs="Times New Roman"/>
          <w:sz w:val="24"/>
          <w:szCs w:val="24"/>
        </w:rPr>
        <w:t>/2020. (</w:t>
      </w:r>
      <w:r>
        <w:rPr>
          <w:rFonts w:ascii="Times New Roman" w:hAnsi="Times New Roman" w:cs="Times New Roman"/>
          <w:sz w:val="24"/>
          <w:szCs w:val="24"/>
        </w:rPr>
        <w:t>VI</w:t>
      </w:r>
      <w:r w:rsidRPr="002F74D2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F74D2">
        <w:rPr>
          <w:rFonts w:ascii="Times New Roman" w:hAnsi="Times New Roman" w:cs="Times New Roman"/>
          <w:sz w:val="24"/>
          <w:szCs w:val="24"/>
        </w:rPr>
        <w:t xml:space="preserve">.) Korm. rendelettel </w:t>
      </w:r>
      <w:r>
        <w:rPr>
          <w:rFonts w:ascii="Times New Roman" w:hAnsi="Times New Roman" w:cs="Times New Roman"/>
          <w:sz w:val="24"/>
          <w:szCs w:val="24"/>
        </w:rPr>
        <w:t>döntött a 2020. március 11-én kihirdetett veszélyhelyzet megszüntetéséről.</w:t>
      </w:r>
      <w:r w:rsidRPr="002F74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F9C" w:rsidRDefault="00B11F9C" w:rsidP="00B11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F9C" w:rsidRPr="002F74D2" w:rsidRDefault="00B11F9C" w:rsidP="00B11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veszélyhelyzet megszüntetésével a szabályozás szükségtelenné vált, ezért az önkormányzati rendelet hatályon kívül helyezése szükséges.</w:t>
      </w:r>
    </w:p>
    <w:p w:rsidR="00B11F9C" w:rsidRDefault="00B11F9C" w:rsidP="00B11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F9C" w:rsidRPr="002F74D2" w:rsidRDefault="00B11F9C" w:rsidP="00B11F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4D2">
        <w:rPr>
          <w:rFonts w:ascii="Times New Roman" w:eastAsia="Times New Roman" w:hAnsi="Times New Roman" w:cs="Times New Roman"/>
          <w:sz w:val="24"/>
          <w:szCs w:val="24"/>
        </w:rPr>
        <w:t>Jelen rendelet és az európai uniós jogból eredő kötelezettségek összhangban vannak, az Európai Unió alapját képező szerződések vagy uniós jogi aktus rendelkezései előzetes bejelentést vagy egyéb véleményezést a jogszabály megalkotása kapcsán nem írnak elő.</w:t>
      </w:r>
    </w:p>
    <w:p w:rsidR="00B11F9C" w:rsidRDefault="00B11F9C" w:rsidP="00B11F9C">
      <w:pPr>
        <w:tabs>
          <w:tab w:val="left" w:pos="3700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F9C" w:rsidRPr="002F74D2" w:rsidRDefault="00B11F9C" w:rsidP="00B11F9C">
      <w:pPr>
        <w:tabs>
          <w:tab w:val="left" w:pos="3700"/>
          <w:tab w:val="center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F9C" w:rsidRPr="002F74D2" w:rsidRDefault="00B11F9C" w:rsidP="00B11F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:rsidR="00B11F9C" w:rsidRPr="002F74D2" w:rsidRDefault="00B11F9C" w:rsidP="00B11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F9C" w:rsidRPr="002F74D2" w:rsidRDefault="00B11F9C" w:rsidP="00B11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F9C" w:rsidRPr="002F74D2" w:rsidRDefault="00B11F9C" w:rsidP="00B11F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</w:rPr>
        <w:t>Az 1. §-hoz</w:t>
      </w:r>
    </w:p>
    <w:p w:rsidR="00B11F9C" w:rsidRPr="002F74D2" w:rsidRDefault="00B11F9C" w:rsidP="00B11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F9C" w:rsidRDefault="00B11F9C" w:rsidP="00B11F9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59C8">
        <w:rPr>
          <w:rFonts w:ascii="Times New Roman" w:hAnsi="Times New Roman" w:cs="Times New Roman"/>
          <w:bCs/>
          <w:sz w:val="24"/>
          <w:szCs w:val="24"/>
        </w:rPr>
        <w:t xml:space="preserve">A járványügyi veszélyhelyzetben 2020. április 25. napjától alkalmazandó korlátozó intézkedésekről szóló 5/2020.(IV.24.) önkormányzati rendelet </w:t>
      </w:r>
      <w:r>
        <w:rPr>
          <w:rFonts w:ascii="Times New Roman" w:hAnsi="Times New Roman" w:cs="Times New Roman"/>
          <w:bCs/>
          <w:sz w:val="24"/>
          <w:szCs w:val="24"/>
        </w:rPr>
        <w:t>hatályon kívül helyezéséről rendelkezik.</w:t>
      </w:r>
    </w:p>
    <w:p w:rsidR="00B11F9C" w:rsidRDefault="00B11F9C" w:rsidP="00B11F9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11F9C" w:rsidRDefault="00B11F9C" w:rsidP="00B11F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74D2">
        <w:rPr>
          <w:rFonts w:ascii="Times New Roman" w:hAnsi="Times New Roman" w:cs="Times New Roman"/>
          <w:b/>
          <w:sz w:val="24"/>
          <w:szCs w:val="24"/>
        </w:rPr>
        <w:t>A 2. §-hoz</w:t>
      </w:r>
    </w:p>
    <w:p w:rsidR="00B11F9C" w:rsidRPr="002F74D2" w:rsidRDefault="00B11F9C" w:rsidP="00B11F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F9C" w:rsidRPr="002F74D2" w:rsidRDefault="00B11F9C" w:rsidP="00B11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hatályba lépéséről rendelkezik</w:t>
      </w:r>
    </w:p>
    <w:p w:rsidR="00B11F9C" w:rsidRPr="002F74D2" w:rsidRDefault="00B11F9C" w:rsidP="00B11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1F9C" w:rsidRPr="002F74D2" w:rsidRDefault="00B11F9C" w:rsidP="00B11F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74D2">
        <w:rPr>
          <w:rFonts w:ascii="Times New Roman" w:hAnsi="Times New Roman" w:cs="Times New Roman"/>
          <w:sz w:val="24"/>
          <w:szCs w:val="24"/>
        </w:rPr>
        <w:t xml:space="preserve">  </w:t>
      </w:r>
      <w:r w:rsidRPr="002F74D2"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sectPr w:rsidR="00B11F9C" w:rsidRPr="002F74D2" w:rsidSect="00DB0F6D">
      <w:head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4937288"/>
      <w:docPartObj>
        <w:docPartGallery w:val="Page Numbers (Top of Page)"/>
        <w:docPartUnique/>
      </w:docPartObj>
    </w:sdtPr>
    <w:sdtEndPr/>
    <w:sdtContent>
      <w:p w:rsidR="00DB0F6D" w:rsidRDefault="00B11F9C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B0F6D" w:rsidRDefault="00B11F9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42B24"/>
    <w:multiLevelType w:val="hybridMultilevel"/>
    <w:tmpl w:val="134239D2"/>
    <w:lvl w:ilvl="0" w:tplc="3E82561E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E0AF9"/>
    <w:multiLevelType w:val="hybridMultilevel"/>
    <w:tmpl w:val="D9505AD6"/>
    <w:lvl w:ilvl="0" w:tplc="9DA2D81A">
      <w:start w:val="1"/>
      <w:numFmt w:val="lowerLetter"/>
      <w:lvlText w:val="%1.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8D1B38"/>
    <w:multiLevelType w:val="hybridMultilevel"/>
    <w:tmpl w:val="101C4E44"/>
    <w:lvl w:ilvl="0" w:tplc="C526BC7A">
      <w:start w:val="1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CF5CE7"/>
    <w:multiLevelType w:val="hybridMultilevel"/>
    <w:tmpl w:val="51D4BD68"/>
    <w:lvl w:ilvl="0" w:tplc="D436AFDE">
      <w:start w:val="3"/>
      <w:numFmt w:val="lowerLetter"/>
      <w:lvlText w:val="%1.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F9C"/>
    <w:rsid w:val="00017AC9"/>
    <w:rsid w:val="00041373"/>
    <w:rsid w:val="00060BB5"/>
    <w:rsid w:val="0007045C"/>
    <w:rsid w:val="000E74A4"/>
    <w:rsid w:val="000F5D5A"/>
    <w:rsid w:val="00114D43"/>
    <w:rsid w:val="0012249E"/>
    <w:rsid w:val="001570D9"/>
    <w:rsid w:val="001621F1"/>
    <w:rsid w:val="001B06FA"/>
    <w:rsid w:val="001C6ED0"/>
    <w:rsid w:val="001F56A5"/>
    <w:rsid w:val="00223D62"/>
    <w:rsid w:val="00227224"/>
    <w:rsid w:val="00231566"/>
    <w:rsid w:val="00242643"/>
    <w:rsid w:val="0024340F"/>
    <w:rsid w:val="002850EE"/>
    <w:rsid w:val="002A0D97"/>
    <w:rsid w:val="002C3432"/>
    <w:rsid w:val="002C4B0D"/>
    <w:rsid w:val="002E02BC"/>
    <w:rsid w:val="002E3402"/>
    <w:rsid w:val="002F4441"/>
    <w:rsid w:val="003075F1"/>
    <w:rsid w:val="0033357F"/>
    <w:rsid w:val="00395C0F"/>
    <w:rsid w:val="003A2F1A"/>
    <w:rsid w:val="003B5B2A"/>
    <w:rsid w:val="004246E3"/>
    <w:rsid w:val="00470C47"/>
    <w:rsid w:val="00480EFC"/>
    <w:rsid w:val="00496EB6"/>
    <w:rsid w:val="004974BC"/>
    <w:rsid w:val="004D2039"/>
    <w:rsid w:val="0050566D"/>
    <w:rsid w:val="005132D3"/>
    <w:rsid w:val="005136FA"/>
    <w:rsid w:val="00523542"/>
    <w:rsid w:val="005419BF"/>
    <w:rsid w:val="00557E15"/>
    <w:rsid w:val="00565ACB"/>
    <w:rsid w:val="00585CE0"/>
    <w:rsid w:val="005C0FE4"/>
    <w:rsid w:val="006002B3"/>
    <w:rsid w:val="00605655"/>
    <w:rsid w:val="00630C6E"/>
    <w:rsid w:val="00633D86"/>
    <w:rsid w:val="00642781"/>
    <w:rsid w:val="006547B9"/>
    <w:rsid w:val="006868B0"/>
    <w:rsid w:val="006B068F"/>
    <w:rsid w:val="006C6C40"/>
    <w:rsid w:val="006E6C85"/>
    <w:rsid w:val="00714968"/>
    <w:rsid w:val="007172B8"/>
    <w:rsid w:val="0073567C"/>
    <w:rsid w:val="00743C64"/>
    <w:rsid w:val="007502F8"/>
    <w:rsid w:val="00764B19"/>
    <w:rsid w:val="00764F2F"/>
    <w:rsid w:val="008177D8"/>
    <w:rsid w:val="0082569A"/>
    <w:rsid w:val="00842305"/>
    <w:rsid w:val="00845F61"/>
    <w:rsid w:val="008539FC"/>
    <w:rsid w:val="0087481B"/>
    <w:rsid w:val="008B18E4"/>
    <w:rsid w:val="008C5CBE"/>
    <w:rsid w:val="008E1A9F"/>
    <w:rsid w:val="008E5AF9"/>
    <w:rsid w:val="008F2C9D"/>
    <w:rsid w:val="0090270C"/>
    <w:rsid w:val="00935DA5"/>
    <w:rsid w:val="00973A74"/>
    <w:rsid w:val="00991130"/>
    <w:rsid w:val="009B4B39"/>
    <w:rsid w:val="009B6B99"/>
    <w:rsid w:val="009C0B63"/>
    <w:rsid w:val="009C0C71"/>
    <w:rsid w:val="009C3AE9"/>
    <w:rsid w:val="009D5602"/>
    <w:rsid w:val="009E17C9"/>
    <w:rsid w:val="009F2130"/>
    <w:rsid w:val="00A15B64"/>
    <w:rsid w:val="00A3380C"/>
    <w:rsid w:val="00A76967"/>
    <w:rsid w:val="00A9497E"/>
    <w:rsid w:val="00AD3B2C"/>
    <w:rsid w:val="00AE3795"/>
    <w:rsid w:val="00B04C8A"/>
    <w:rsid w:val="00B11E00"/>
    <w:rsid w:val="00B11F9C"/>
    <w:rsid w:val="00B17F38"/>
    <w:rsid w:val="00B42EA9"/>
    <w:rsid w:val="00B54CF4"/>
    <w:rsid w:val="00B701E9"/>
    <w:rsid w:val="00B75CE9"/>
    <w:rsid w:val="00BB257E"/>
    <w:rsid w:val="00BB2DD6"/>
    <w:rsid w:val="00BD6D6E"/>
    <w:rsid w:val="00C04CEB"/>
    <w:rsid w:val="00C2025A"/>
    <w:rsid w:val="00C2345D"/>
    <w:rsid w:val="00C50D60"/>
    <w:rsid w:val="00C57AA2"/>
    <w:rsid w:val="00C813AF"/>
    <w:rsid w:val="00CE20F2"/>
    <w:rsid w:val="00CE7AED"/>
    <w:rsid w:val="00D02893"/>
    <w:rsid w:val="00D544BA"/>
    <w:rsid w:val="00D65DFA"/>
    <w:rsid w:val="00DC4306"/>
    <w:rsid w:val="00DF7E88"/>
    <w:rsid w:val="00E3154F"/>
    <w:rsid w:val="00E61D89"/>
    <w:rsid w:val="00E6387E"/>
    <w:rsid w:val="00E70DD8"/>
    <w:rsid w:val="00E96EC8"/>
    <w:rsid w:val="00EC4A84"/>
    <w:rsid w:val="00EF0009"/>
    <w:rsid w:val="00F01E47"/>
    <w:rsid w:val="00F67DF7"/>
    <w:rsid w:val="00FB5C1C"/>
    <w:rsid w:val="00FB5C20"/>
    <w:rsid w:val="00FC68FF"/>
    <w:rsid w:val="00FD345F"/>
    <w:rsid w:val="00FE28E2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CFFE0-2534-4729-96A5-1E0AAB31E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11F9C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11F9C"/>
    <w:pPr>
      <w:ind w:left="720"/>
      <w:contextualSpacing/>
    </w:pPr>
  </w:style>
  <w:style w:type="paragraph" w:styleId="Nincstrkz">
    <w:name w:val="No Spacing"/>
    <w:uiPriority w:val="1"/>
    <w:qFormat/>
    <w:rsid w:val="00B11F9C"/>
    <w:pPr>
      <w:spacing w:after="0" w:line="240" w:lineRule="auto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B11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11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Bajári Teodóra</dc:creator>
  <cp:keywords/>
  <dc:description/>
  <cp:lastModifiedBy>Bajári Teodóra</cp:lastModifiedBy>
  <cp:revision>1</cp:revision>
  <dcterms:created xsi:type="dcterms:W3CDTF">2020-06-19T10:02:00Z</dcterms:created>
  <dcterms:modified xsi:type="dcterms:W3CDTF">2020-06-19T10:02:00Z</dcterms:modified>
</cp:coreProperties>
</file>