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82" w:rsidRPr="00B04F6A" w:rsidRDefault="00334E82" w:rsidP="00334E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3C17" w:rsidRDefault="00223C17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CSANÁDPALOTA VÁROS ÖNKORMÁNYZAT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AA24B8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8/2018. (IV.26.</w:t>
      </w:r>
      <w:r w:rsidR="00334E82">
        <w:rPr>
          <w:rFonts w:ascii="Times New Roman" w:hAnsi="Times New Roman"/>
          <w:b/>
          <w:bCs/>
          <w:sz w:val="24"/>
          <w:szCs w:val="24"/>
        </w:rPr>
        <w:t>)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önkormányzati rendelete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5C5789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2018. évi válságköltségvetéséről szóló 4/2018. (III.22.) önkormányzati rendelet módosításáról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Záradék: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megalkotás napja: 2018.</w:t>
      </w:r>
      <w:r w:rsidR="00AA24B8">
        <w:rPr>
          <w:rFonts w:ascii="Times New Roman" w:hAnsi="Times New Roman"/>
          <w:sz w:val="24"/>
          <w:szCs w:val="24"/>
        </w:rPr>
        <w:t>április 25.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AA24B8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kihirdetve: 2018. április 26.</w:t>
      </w:r>
      <w:r w:rsidR="00334E82">
        <w:rPr>
          <w:rFonts w:ascii="Times New Roman" w:hAnsi="Times New Roman"/>
          <w:sz w:val="24"/>
          <w:szCs w:val="24"/>
        </w:rPr>
        <w:t xml:space="preserve"> 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hatályba lép: 2018. </w:t>
      </w:r>
      <w:r w:rsidR="00AA24B8">
        <w:rPr>
          <w:rFonts w:ascii="Times New Roman" w:hAnsi="Times New Roman"/>
          <w:sz w:val="24"/>
          <w:szCs w:val="24"/>
        </w:rPr>
        <w:t>április 27.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3E6A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r. Keresztury M</w:t>
      </w:r>
      <w:r w:rsidR="00263E6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nika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jegyző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AA24B8" w:rsidRDefault="00AA24B8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82" w:rsidRDefault="00334E82" w:rsidP="00334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C65" w:rsidRDefault="00F32C65" w:rsidP="00F32C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24B8" w:rsidRPr="00B04F6A" w:rsidRDefault="00AA24B8" w:rsidP="00F32C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58F" w:rsidRPr="00B04F6A" w:rsidRDefault="0023758F" w:rsidP="00F32C65">
      <w:pPr>
        <w:tabs>
          <w:tab w:val="righ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lastRenderedPageBreak/>
        <w:t xml:space="preserve">Csanádpalota Város Önkormányzat Képviselő-testülete a </w:t>
      </w:r>
      <w:r w:rsidR="00B074CD" w:rsidRPr="00B04F6A">
        <w:rPr>
          <w:rFonts w:ascii="Times New Roman" w:hAnsi="Times New Roman" w:cs="Times New Roman"/>
          <w:sz w:val="24"/>
          <w:szCs w:val="24"/>
        </w:rPr>
        <w:t>h</w:t>
      </w:r>
      <w:r w:rsidRPr="00B04F6A">
        <w:rPr>
          <w:rFonts w:ascii="Times New Roman" w:hAnsi="Times New Roman" w:cs="Times New Roman"/>
          <w:sz w:val="24"/>
          <w:szCs w:val="24"/>
        </w:rPr>
        <w:t xml:space="preserve">elyi </w:t>
      </w:r>
      <w:r w:rsidR="0003279A" w:rsidRPr="00B04F6A">
        <w:rPr>
          <w:rFonts w:ascii="Times New Roman" w:hAnsi="Times New Roman" w:cs="Times New Roman"/>
          <w:sz w:val="24"/>
          <w:szCs w:val="24"/>
        </w:rPr>
        <w:t>ö</w:t>
      </w:r>
      <w:r w:rsidRPr="00B04F6A">
        <w:rPr>
          <w:rFonts w:ascii="Times New Roman" w:hAnsi="Times New Roman" w:cs="Times New Roman"/>
          <w:sz w:val="24"/>
          <w:szCs w:val="24"/>
        </w:rPr>
        <w:t xml:space="preserve">nkormányzatok adósságrendezési eljárásáról szóló 1996. évi </w:t>
      </w:r>
      <w:bookmarkStart w:id="0" w:name="_Hlk508353761"/>
      <w:r w:rsidRPr="00B04F6A">
        <w:rPr>
          <w:rFonts w:ascii="Times New Roman" w:hAnsi="Times New Roman" w:cs="Times New Roman"/>
          <w:sz w:val="24"/>
          <w:szCs w:val="24"/>
        </w:rPr>
        <w:t xml:space="preserve">XXV. törvény </w:t>
      </w:r>
      <w:bookmarkEnd w:id="0"/>
      <w:r w:rsidRPr="00B04F6A">
        <w:rPr>
          <w:rFonts w:ascii="Times New Roman" w:hAnsi="Times New Roman" w:cs="Times New Roman"/>
          <w:sz w:val="24"/>
          <w:szCs w:val="24"/>
        </w:rPr>
        <w:t>18.§-a alapján, Magyarország 201</w:t>
      </w:r>
      <w:r w:rsidR="00B074CD" w:rsidRPr="00B04F6A">
        <w:rPr>
          <w:rFonts w:ascii="Times New Roman" w:hAnsi="Times New Roman" w:cs="Times New Roman"/>
          <w:sz w:val="24"/>
          <w:szCs w:val="24"/>
        </w:rPr>
        <w:t>7</w:t>
      </w:r>
      <w:r w:rsidR="00E038C5" w:rsidRPr="00B04F6A">
        <w:rPr>
          <w:rFonts w:ascii="Times New Roman" w:hAnsi="Times New Roman" w:cs="Times New Roman"/>
          <w:sz w:val="24"/>
          <w:szCs w:val="24"/>
        </w:rPr>
        <w:t>. évi</w:t>
      </w:r>
      <w:r w:rsidR="00B074CD" w:rsidRPr="00B04F6A">
        <w:rPr>
          <w:rFonts w:ascii="Times New Roman" w:hAnsi="Times New Roman" w:cs="Times New Roman"/>
          <w:sz w:val="24"/>
          <w:szCs w:val="24"/>
        </w:rPr>
        <w:t xml:space="preserve"> C.</w:t>
      </w:r>
      <w:r w:rsidR="00D15563" w:rsidRPr="00B04F6A">
        <w:rPr>
          <w:rFonts w:ascii="Times New Roman" w:hAnsi="Times New Roman" w:cs="Times New Roman"/>
          <w:sz w:val="24"/>
          <w:szCs w:val="24"/>
        </w:rPr>
        <w:t xml:space="preserve"> törvényben megfogalmazott pénzügyi-gazdasági feltételek</w:t>
      </w:r>
      <w:r w:rsidR="006D5020" w:rsidRPr="00B04F6A">
        <w:rPr>
          <w:rFonts w:ascii="Times New Roman" w:hAnsi="Times New Roman" w:cs="Times New Roman"/>
          <w:sz w:val="24"/>
          <w:szCs w:val="24"/>
        </w:rPr>
        <w:t xml:space="preserve"> figyelembe vételével</w:t>
      </w:r>
      <w:r w:rsidR="00D15563" w:rsidRPr="00B04F6A">
        <w:rPr>
          <w:rFonts w:ascii="Times New Roman" w:hAnsi="Times New Roman" w:cs="Times New Roman"/>
          <w:sz w:val="24"/>
          <w:szCs w:val="24"/>
        </w:rPr>
        <w:t>, az Államháztartásról szóló 2011. évi CXCV. törvény 23.§ alapján</w:t>
      </w:r>
      <w:r w:rsidR="00BC2517" w:rsidRPr="00B04F6A">
        <w:rPr>
          <w:rFonts w:ascii="Times New Roman" w:hAnsi="Times New Roman" w:cs="Times New Roman"/>
          <w:sz w:val="24"/>
          <w:szCs w:val="24"/>
        </w:rPr>
        <w:t xml:space="preserve"> kapott felhatalmazás alapján, valamint az Alaptörvény 32. cikk (1) bekezdés f) pontjában foglalt feladatkörében eljárva</w:t>
      </w:r>
      <w:r w:rsidR="00D15563" w:rsidRPr="00B04F6A">
        <w:rPr>
          <w:rFonts w:ascii="Times New Roman" w:hAnsi="Times New Roman" w:cs="Times New Roman"/>
          <w:sz w:val="24"/>
          <w:szCs w:val="24"/>
        </w:rPr>
        <w:t xml:space="preserve"> az önkormányzat 2018. évi válságköltségvetéséről az alábbi rendeletet alkotja</w:t>
      </w:r>
      <w:r w:rsidR="00A03F5E" w:rsidRPr="00B04F6A">
        <w:rPr>
          <w:rFonts w:ascii="Times New Roman" w:hAnsi="Times New Roman" w:cs="Times New Roman"/>
          <w:sz w:val="24"/>
          <w:szCs w:val="24"/>
        </w:rPr>
        <w:t>.</w:t>
      </w:r>
    </w:p>
    <w:p w:rsidR="00F32C65" w:rsidRPr="00B04F6A" w:rsidRDefault="00F32C65" w:rsidP="00F32C65">
      <w:pPr>
        <w:tabs>
          <w:tab w:val="righ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1. §</w:t>
      </w:r>
    </w:p>
    <w:p w:rsidR="00F32C65" w:rsidRPr="00B04F6A" w:rsidRDefault="003D73B0" w:rsidP="00F32C65">
      <w:pPr>
        <w:tabs>
          <w:tab w:val="righ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 Város Önkormányzatának 2018. évi válságköltségvetéséről szóló 4/2018. (III.22.) önkormányzati rendelet</w:t>
      </w:r>
      <w:r w:rsidR="00EF6DBB">
        <w:rPr>
          <w:rFonts w:ascii="Times New Roman" w:hAnsi="Times New Roman" w:cs="Times New Roman"/>
          <w:sz w:val="24"/>
          <w:szCs w:val="24"/>
        </w:rPr>
        <w:t>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C05">
        <w:rPr>
          <w:rFonts w:ascii="Times New Roman" w:hAnsi="Times New Roman" w:cs="Times New Roman"/>
          <w:sz w:val="24"/>
          <w:szCs w:val="24"/>
        </w:rPr>
        <w:t>2.§</w:t>
      </w:r>
      <w:r w:rsidR="000B01C4">
        <w:rPr>
          <w:rFonts w:ascii="Times New Roman" w:hAnsi="Times New Roman" w:cs="Times New Roman"/>
          <w:sz w:val="24"/>
          <w:szCs w:val="24"/>
        </w:rPr>
        <w:t xml:space="preserve"> (1) -</w:t>
      </w:r>
      <w:r w:rsidR="00EF6DBB">
        <w:rPr>
          <w:rFonts w:ascii="Times New Roman" w:hAnsi="Times New Roman" w:cs="Times New Roman"/>
          <w:sz w:val="24"/>
          <w:szCs w:val="24"/>
        </w:rPr>
        <w:t xml:space="preserve">és </w:t>
      </w:r>
      <w:r w:rsidR="000B01C4">
        <w:rPr>
          <w:rFonts w:ascii="Times New Roman" w:hAnsi="Times New Roman" w:cs="Times New Roman"/>
          <w:sz w:val="24"/>
          <w:szCs w:val="24"/>
        </w:rPr>
        <w:t>(2) bekezdései</w:t>
      </w:r>
      <w:r w:rsidR="001E4C05">
        <w:rPr>
          <w:rFonts w:ascii="Times New Roman" w:hAnsi="Times New Roman" w:cs="Times New Roman"/>
          <w:sz w:val="24"/>
          <w:szCs w:val="24"/>
        </w:rPr>
        <w:t xml:space="preserve"> az alábbiak szerint módosul</w:t>
      </w:r>
      <w:r w:rsidR="000B01C4">
        <w:rPr>
          <w:rFonts w:ascii="Times New Roman" w:hAnsi="Times New Roman" w:cs="Times New Roman"/>
          <w:sz w:val="24"/>
          <w:szCs w:val="24"/>
        </w:rPr>
        <w:t>nak</w:t>
      </w:r>
      <w:r w:rsidR="001E4C05">
        <w:rPr>
          <w:rFonts w:ascii="Times New Roman" w:hAnsi="Times New Roman" w:cs="Times New Roman"/>
          <w:sz w:val="24"/>
          <w:szCs w:val="24"/>
        </w:rPr>
        <w:t>:</w:t>
      </w:r>
    </w:p>
    <w:p w:rsidR="00F32C65" w:rsidRPr="00B04F6A" w:rsidRDefault="00DE2743" w:rsidP="00F32C65">
      <w:pPr>
        <w:tabs>
          <w:tab w:val="right" w:pos="7513"/>
          <w:tab w:val="left" w:pos="7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F32C65" w:rsidRPr="00B04F6A">
        <w:rPr>
          <w:rFonts w:ascii="Times New Roman" w:hAnsi="Times New Roman" w:cs="Times New Roman"/>
          <w:b/>
          <w:sz w:val="24"/>
          <w:szCs w:val="24"/>
        </w:rPr>
        <w:t>2. §</w:t>
      </w:r>
    </w:p>
    <w:p w:rsidR="00F32C65" w:rsidRPr="00B04F6A" w:rsidRDefault="00F32C65" w:rsidP="00230B35">
      <w:pPr>
        <w:pStyle w:val="Nincstrkz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A képviselő-testület </w:t>
      </w:r>
      <w:r w:rsidR="00057475" w:rsidRPr="00B04F6A">
        <w:rPr>
          <w:rFonts w:ascii="Times New Roman" w:hAnsi="Times New Roman"/>
          <w:sz w:val="24"/>
          <w:szCs w:val="24"/>
        </w:rPr>
        <w:t>Csanádpalota Város Önkormányzatának</w:t>
      </w:r>
      <w:r w:rsidRPr="00B04F6A">
        <w:rPr>
          <w:rFonts w:ascii="Times New Roman" w:hAnsi="Times New Roman"/>
          <w:sz w:val="24"/>
          <w:szCs w:val="24"/>
        </w:rPr>
        <w:t xml:space="preserve"> 201</w:t>
      </w:r>
      <w:r w:rsidR="00BC054A" w:rsidRPr="00B04F6A">
        <w:rPr>
          <w:rFonts w:ascii="Times New Roman" w:hAnsi="Times New Roman"/>
          <w:sz w:val="24"/>
          <w:szCs w:val="24"/>
        </w:rPr>
        <w:t>8</w:t>
      </w:r>
      <w:r w:rsidRPr="00B04F6A">
        <w:rPr>
          <w:rFonts w:ascii="Times New Roman" w:hAnsi="Times New Roman"/>
          <w:sz w:val="24"/>
          <w:szCs w:val="24"/>
        </w:rPr>
        <w:t>. évi költségvetésének</w:t>
      </w:r>
    </w:p>
    <w:p w:rsidR="00F32C65" w:rsidRPr="00B04F6A" w:rsidRDefault="00F32C65" w:rsidP="00D3557E">
      <w:pPr>
        <w:pStyle w:val="Nincstrkz"/>
        <w:tabs>
          <w:tab w:val="right" w:pos="8222"/>
        </w:tabs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      főösszegét</w:t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="004E77FE" w:rsidRPr="00B04F6A">
        <w:rPr>
          <w:rFonts w:ascii="Times New Roman" w:hAnsi="Times New Roman"/>
          <w:color w:val="FF0000"/>
          <w:sz w:val="24"/>
          <w:szCs w:val="24"/>
        </w:rPr>
        <w:t xml:space="preserve">         </w:t>
      </w:r>
      <w:r w:rsidR="00166A85">
        <w:rPr>
          <w:rFonts w:ascii="Times New Roman" w:hAnsi="Times New Roman"/>
          <w:color w:val="000000" w:themeColor="text1"/>
          <w:sz w:val="24"/>
          <w:szCs w:val="24"/>
        </w:rPr>
        <w:t>1 001 1</w:t>
      </w:r>
      <w:r w:rsidR="00111D7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807314" w:rsidRPr="00B04F6A">
        <w:rPr>
          <w:rFonts w:ascii="Times New Roman" w:hAnsi="Times New Roman"/>
          <w:color w:val="000000" w:themeColor="text1"/>
          <w:sz w:val="24"/>
          <w:szCs w:val="24"/>
        </w:rPr>
        <w:t>3 61</w:t>
      </w:r>
      <w:r w:rsidR="009235FF" w:rsidRPr="00B04F6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30B35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4F6A">
        <w:rPr>
          <w:rFonts w:ascii="Times New Roman" w:hAnsi="Times New Roman"/>
          <w:color w:val="000000" w:themeColor="text1"/>
          <w:sz w:val="24"/>
          <w:szCs w:val="24"/>
        </w:rPr>
        <w:t>Ft-ban</w:t>
      </w:r>
      <w:r w:rsidR="00057475" w:rsidRPr="00B04F6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32C65" w:rsidRPr="00B04F6A" w:rsidRDefault="00F32C65" w:rsidP="00F32C65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     ezen belül</w:t>
      </w:r>
    </w:p>
    <w:p w:rsidR="00F32C65" w:rsidRPr="00B04F6A" w:rsidRDefault="00F32C65" w:rsidP="00D3557E">
      <w:pPr>
        <w:pStyle w:val="Nincstrkz"/>
        <w:tabs>
          <w:tab w:val="right" w:pos="822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     a </w:t>
      </w:r>
      <w:r w:rsidR="00230B35" w:rsidRPr="00B04F6A">
        <w:rPr>
          <w:rFonts w:ascii="Times New Roman" w:hAnsi="Times New Roman"/>
          <w:sz w:val="24"/>
          <w:szCs w:val="24"/>
        </w:rPr>
        <w:t>működési</w:t>
      </w:r>
      <w:r w:rsidR="00807314" w:rsidRPr="00B04F6A">
        <w:rPr>
          <w:rFonts w:ascii="Times New Roman" w:hAnsi="Times New Roman"/>
          <w:sz w:val="24"/>
          <w:szCs w:val="24"/>
        </w:rPr>
        <w:t xml:space="preserve"> célú</w:t>
      </w:r>
      <w:r w:rsidR="00230B35" w:rsidRPr="00B04F6A">
        <w:rPr>
          <w:rFonts w:ascii="Times New Roman" w:hAnsi="Times New Roman"/>
          <w:sz w:val="24"/>
          <w:szCs w:val="24"/>
        </w:rPr>
        <w:t xml:space="preserve"> </w:t>
      </w:r>
      <w:r w:rsidR="00D3557E" w:rsidRPr="00B04F6A">
        <w:rPr>
          <w:rFonts w:ascii="Times New Roman" w:hAnsi="Times New Roman"/>
          <w:sz w:val="24"/>
          <w:szCs w:val="24"/>
        </w:rPr>
        <w:t xml:space="preserve">költségvetési </w:t>
      </w:r>
      <w:r w:rsidR="00230B35" w:rsidRPr="00B04F6A">
        <w:rPr>
          <w:rFonts w:ascii="Times New Roman" w:hAnsi="Times New Roman"/>
          <w:sz w:val="24"/>
          <w:szCs w:val="24"/>
        </w:rPr>
        <w:t>bevételek főösszegét</w:t>
      </w:r>
      <w:r w:rsidR="00230B35" w:rsidRPr="00B04F6A">
        <w:rPr>
          <w:rFonts w:ascii="Times New Roman" w:hAnsi="Times New Roman"/>
          <w:sz w:val="24"/>
          <w:szCs w:val="24"/>
        </w:rPr>
        <w:tab/>
      </w:r>
      <w:r w:rsidR="00057475" w:rsidRPr="00B04F6A">
        <w:rPr>
          <w:rFonts w:ascii="Times New Roman" w:hAnsi="Times New Roman"/>
          <w:sz w:val="24"/>
          <w:szCs w:val="24"/>
        </w:rPr>
        <w:t xml:space="preserve"> </w:t>
      </w:r>
      <w:r w:rsidR="009235FF" w:rsidRPr="00B04F6A">
        <w:rPr>
          <w:rFonts w:ascii="Times New Roman" w:hAnsi="Times New Roman"/>
          <w:sz w:val="24"/>
          <w:szCs w:val="24"/>
        </w:rPr>
        <w:t xml:space="preserve">  </w:t>
      </w:r>
      <w:r w:rsidR="00166A85">
        <w:rPr>
          <w:rFonts w:ascii="Times New Roman" w:hAnsi="Times New Roman"/>
          <w:sz w:val="24"/>
          <w:szCs w:val="24"/>
        </w:rPr>
        <w:t>842 5</w:t>
      </w:r>
      <w:r w:rsidR="00730EEE">
        <w:rPr>
          <w:rFonts w:ascii="Times New Roman" w:hAnsi="Times New Roman"/>
          <w:sz w:val="24"/>
          <w:szCs w:val="24"/>
        </w:rPr>
        <w:t>5</w:t>
      </w:r>
      <w:r w:rsidR="009235FF" w:rsidRPr="00B04F6A">
        <w:rPr>
          <w:rFonts w:ascii="Times New Roman" w:hAnsi="Times New Roman"/>
          <w:sz w:val="24"/>
          <w:szCs w:val="24"/>
        </w:rPr>
        <w:t>2 662</w:t>
      </w:r>
      <w:r w:rsidR="004E77FE" w:rsidRPr="00B04F6A">
        <w:rPr>
          <w:rFonts w:ascii="Times New Roman" w:hAnsi="Times New Roman"/>
          <w:sz w:val="24"/>
          <w:szCs w:val="24"/>
        </w:rPr>
        <w:t xml:space="preserve"> </w:t>
      </w:r>
      <w:r w:rsidRPr="00B04F6A">
        <w:rPr>
          <w:rFonts w:ascii="Times New Roman" w:hAnsi="Times New Roman"/>
          <w:sz w:val="24"/>
          <w:szCs w:val="24"/>
        </w:rPr>
        <w:t>Ft-ban</w:t>
      </w:r>
    </w:p>
    <w:p w:rsidR="00F32C65" w:rsidRPr="00B04F6A" w:rsidRDefault="00F32C65" w:rsidP="00D3557E">
      <w:pPr>
        <w:pStyle w:val="Nincstrkz"/>
        <w:tabs>
          <w:tab w:val="right" w:pos="822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     a működési </w:t>
      </w:r>
      <w:r w:rsidR="00807314" w:rsidRPr="00B04F6A">
        <w:rPr>
          <w:rFonts w:ascii="Times New Roman" w:hAnsi="Times New Roman"/>
          <w:sz w:val="24"/>
          <w:szCs w:val="24"/>
        </w:rPr>
        <w:t xml:space="preserve">célú </w:t>
      </w:r>
      <w:r w:rsidR="00D3557E" w:rsidRPr="00B04F6A">
        <w:rPr>
          <w:rFonts w:ascii="Times New Roman" w:hAnsi="Times New Roman"/>
          <w:sz w:val="24"/>
          <w:szCs w:val="24"/>
        </w:rPr>
        <w:t xml:space="preserve">költségvetési </w:t>
      </w:r>
      <w:r w:rsidRPr="00B04F6A">
        <w:rPr>
          <w:rFonts w:ascii="Times New Roman" w:hAnsi="Times New Roman"/>
          <w:sz w:val="24"/>
          <w:szCs w:val="24"/>
        </w:rPr>
        <w:t xml:space="preserve">kiadások </w:t>
      </w:r>
      <w:r w:rsidR="00807314" w:rsidRPr="00B04F6A">
        <w:rPr>
          <w:rFonts w:ascii="Times New Roman" w:hAnsi="Times New Roman"/>
          <w:sz w:val="24"/>
          <w:szCs w:val="24"/>
        </w:rPr>
        <w:t>fő</w:t>
      </w:r>
      <w:r w:rsidRPr="00B04F6A">
        <w:rPr>
          <w:rFonts w:ascii="Times New Roman" w:hAnsi="Times New Roman"/>
          <w:sz w:val="24"/>
          <w:szCs w:val="24"/>
        </w:rPr>
        <w:t>összegét</w:t>
      </w:r>
      <w:r w:rsidR="004E77FE" w:rsidRPr="00B04F6A">
        <w:rPr>
          <w:rFonts w:ascii="Times New Roman" w:hAnsi="Times New Roman"/>
          <w:sz w:val="24"/>
          <w:szCs w:val="24"/>
        </w:rPr>
        <w:t xml:space="preserve">      </w:t>
      </w:r>
      <w:r w:rsidR="00CC18DE" w:rsidRPr="00B04F6A">
        <w:rPr>
          <w:rFonts w:ascii="Times New Roman" w:hAnsi="Times New Roman"/>
          <w:sz w:val="24"/>
          <w:szCs w:val="24"/>
        </w:rPr>
        <w:t xml:space="preserve"> </w:t>
      </w:r>
      <w:r w:rsidR="004E77FE" w:rsidRPr="00B04F6A">
        <w:rPr>
          <w:rFonts w:ascii="Times New Roman" w:hAnsi="Times New Roman"/>
          <w:sz w:val="24"/>
          <w:szCs w:val="24"/>
        </w:rPr>
        <w:t xml:space="preserve"> </w:t>
      </w:r>
      <w:r w:rsidR="00D3557E" w:rsidRPr="00B04F6A">
        <w:rPr>
          <w:rFonts w:ascii="Times New Roman" w:hAnsi="Times New Roman"/>
          <w:sz w:val="24"/>
          <w:szCs w:val="24"/>
        </w:rPr>
        <w:t xml:space="preserve">     </w:t>
      </w:r>
      <w:r w:rsidR="00166A85">
        <w:rPr>
          <w:rFonts w:ascii="Times New Roman" w:hAnsi="Times New Roman"/>
          <w:sz w:val="24"/>
          <w:szCs w:val="24"/>
        </w:rPr>
        <w:t>840 9</w:t>
      </w:r>
      <w:r w:rsidR="00730EEE">
        <w:rPr>
          <w:rFonts w:ascii="Times New Roman" w:hAnsi="Times New Roman"/>
          <w:sz w:val="24"/>
          <w:szCs w:val="24"/>
        </w:rPr>
        <w:t>7</w:t>
      </w:r>
      <w:r w:rsidR="009235FF" w:rsidRPr="00B04F6A">
        <w:rPr>
          <w:rFonts w:ascii="Times New Roman" w:hAnsi="Times New Roman"/>
          <w:sz w:val="24"/>
          <w:szCs w:val="24"/>
        </w:rPr>
        <w:t>4 649</w:t>
      </w:r>
      <w:r w:rsidR="004E77FE" w:rsidRPr="00B04F6A">
        <w:rPr>
          <w:rFonts w:ascii="Times New Roman" w:hAnsi="Times New Roman"/>
          <w:sz w:val="24"/>
          <w:szCs w:val="24"/>
        </w:rPr>
        <w:t xml:space="preserve"> </w:t>
      </w:r>
      <w:r w:rsidRPr="00B04F6A">
        <w:rPr>
          <w:rFonts w:ascii="Times New Roman" w:hAnsi="Times New Roman"/>
          <w:sz w:val="24"/>
          <w:szCs w:val="24"/>
        </w:rPr>
        <w:t>Ft-ban</w:t>
      </w:r>
    </w:p>
    <w:p w:rsidR="006F5D48" w:rsidRPr="00B04F6A" w:rsidRDefault="006F5D48" w:rsidP="006F5D48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ab/>
        <w:t>működési költségvetési egyenlegét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  <w:t xml:space="preserve">        </w:t>
      </w:r>
      <w:r w:rsidR="00CC18DE" w:rsidRPr="00B04F6A">
        <w:rPr>
          <w:rFonts w:ascii="Times New Roman" w:hAnsi="Times New Roman"/>
          <w:sz w:val="24"/>
          <w:szCs w:val="24"/>
        </w:rPr>
        <w:t xml:space="preserve"> </w:t>
      </w:r>
      <w:r w:rsidRPr="00B04F6A">
        <w:rPr>
          <w:rFonts w:ascii="Times New Roman" w:hAnsi="Times New Roman"/>
          <w:sz w:val="24"/>
          <w:szCs w:val="24"/>
        </w:rPr>
        <w:t xml:space="preserve"> </w:t>
      </w:r>
      <w:r w:rsidR="00D3557E" w:rsidRPr="00B04F6A">
        <w:rPr>
          <w:rFonts w:ascii="Times New Roman" w:hAnsi="Times New Roman"/>
          <w:sz w:val="24"/>
          <w:szCs w:val="24"/>
        </w:rPr>
        <w:t xml:space="preserve">     </w:t>
      </w:r>
      <w:r w:rsidRPr="00B04F6A">
        <w:rPr>
          <w:rFonts w:ascii="Times New Roman" w:hAnsi="Times New Roman"/>
          <w:sz w:val="24"/>
          <w:szCs w:val="24"/>
        </w:rPr>
        <w:t xml:space="preserve"> 1 578 013 Ft-ban</w:t>
      </w:r>
    </w:p>
    <w:p w:rsidR="006F5D48" w:rsidRPr="00B04F6A" w:rsidRDefault="006F5D48" w:rsidP="006F5D48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</w:p>
    <w:p w:rsidR="00807314" w:rsidRPr="00B04F6A" w:rsidRDefault="00807314" w:rsidP="00807314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ab/>
        <w:t xml:space="preserve">a felhalmozási célú </w:t>
      </w:r>
      <w:r w:rsidR="00D3557E" w:rsidRPr="00B04F6A">
        <w:rPr>
          <w:rFonts w:ascii="Times New Roman" w:hAnsi="Times New Roman"/>
          <w:sz w:val="24"/>
          <w:szCs w:val="24"/>
        </w:rPr>
        <w:t xml:space="preserve">költségvetési </w:t>
      </w:r>
      <w:r w:rsidRPr="00B04F6A">
        <w:rPr>
          <w:rFonts w:ascii="Times New Roman" w:hAnsi="Times New Roman"/>
          <w:sz w:val="24"/>
          <w:szCs w:val="24"/>
        </w:rPr>
        <w:t xml:space="preserve">bevételek főösszegét  </w:t>
      </w:r>
      <w:r w:rsidR="00D3557E" w:rsidRPr="00B04F6A">
        <w:rPr>
          <w:rFonts w:ascii="Times New Roman" w:hAnsi="Times New Roman"/>
          <w:sz w:val="24"/>
          <w:szCs w:val="24"/>
        </w:rPr>
        <w:t xml:space="preserve">    </w:t>
      </w:r>
      <w:r w:rsidRPr="00B04F6A">
        <w:rPr>
          <w:rFonts w:ascii="Times New Roman" w:hAnsi="Times New Roman"/>
          <w:sz w:val="24"/>
          <w:szCs w:val="24"/>
        </w:rPr>
        <w:t xml:space="preserve"> 158 630 952 Ft-ban</w:t>
      </w:r>
    </w:p>
    <w:p w:rsidR="00807314" w:rsidRPr="00B04F6A" w:rsidRDefault="00807314" w:rsidP="00807314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ab/>
        <w:t xml:space="preserve">a felhalmozási célú </w:t>
      </w:r>
      <w:r w:rsidR="00D3557E" w:rsidRPr="00B04F6A">
        <w:rPr>
          <w:rFonts w:ascii="Times New Roman" w:hAnsi="Times New Roman"/>
          <w:sz w:val="24"/>
          <w:szCs w:val="24"/>
        </w:rPr>
        <w:t xml:space="preserve">költségvetési </w:t>
      </w:r>
      <w:r w:rsidRPr="00B04F6A">
        <w:rPr>
          <w:rFonts w:ascii="Times New Roman" w:hAnsi="Times New Roman"/>
          <w:sz w:val="24"/>
          <w:szCs w:val="24"/>
        </w:rPr>
        <w:t xml:space="preserve">kiadások főösszegét    </w:t>
      </w:r>
      <w:r w:rsidR="00D3557E" w:rsidRPr="00B04F6A">
        <w:rPr>
          <w:rFonts w:ascii="Times New Roman" w:hAnsi="Times New Roman"/>
          <w:sz w:val="24"/>
          <w:szCs w:val="24"/>
        </w:rPr>
        <w:t xml:space="preserve">   </w:t>
      </w:r>
      <w:r w:rsidRPr="00B04F6A">
        <w:rPr>
          <w:rFonts w:ascii="Times New Roman" w:hAnsi="Times New Roman"/>
          <w:sz w:val="24"/>
          <w:szCs w:val="24"/>
        </w:rPr>
        <w:t xml:space="preserve"> 160 208 965 Ft-ban</w:t>
      </w:r>
    </w:p>
    <w:p w:rsidR="006F5D48" w:rsidRPr="00B04F6A" w:rsidRDefault="006F5D48" w:rsidP="00807314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ab/>
        <w:t>a felhalmozási költségvetési egyenlegét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  <w:t xml:space="preserve">         </w:t>
      </w:r>
      <w:r w:rsidR="00D3557E" w:rsidRPr="00B04F6A">
        <w:rPr>
          <w:rFonts w:ascii="Times New Roman" w:hAnsi="Times New Roman"/>
          <w:sz w:val="24"/>
          <w:szCs w:val="24"/>
        </w:rPr>
        <w:t xml:space="preserve">     </w:t>
      </w:r>
      <w:r w:rsidRPr="00B04F6A">
        <w:rPr>
          <w:rFonts w:ascii="Times New Roman" w:hAnsi="Times New Roman"/>
          <w:sz w:val="24"/>
          <w:szCs w:val="24"/>
        </w:rPr>
        <w:t>-1.578.013 Ft-ban</w:t>
      </w:r>
    </w:p>
    <w:p w:rsidR="00F32C65" w:rsidRPr="00B04F6A" w:rsidRDefault="00F32C65" w:rsidP="00F32C65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állapítja meg.</w:t>
      </w:r>
    </w:p>
    <w:p w:rsidR="00F32C65" w:rsidRPr="00B04F6A" w:rsidRDefault="00F32C65" w:rsidP="00F32C65">
      <w:pPr>
        <w:tabs>
          <w:tab w:val="left" w:pos="142"/>
          <w:tab w:val="left" w:pos="426"/>
          <w:tab w:val="right" w:pos="7513"/>
        </w:tabs>
        <w:rPr>
          <w:rFonts w:ascii="Times New Roman" w:hAnsi="Times New Roman" w:cs="Times New Roman"/>
          <w:strike/>
          <w:sz w:val="24"/>
          <w:szCs w:val="24"/>
        </w:rPr>
      </w:pPr>
    </w:p>
    <w:p w:rsidR="00F32C65" w:rsidRPr="00B04F6A" w:rsidRDefault="00F32C65" w:rsidP="00F32C65">
      <w:pPr>
        <w:tabs>
          <w:tab w:val="left" w:pos="142"/>
          <w:tab w:val="left" w:pos="426"/>
          <w:tab w:val="right" w:pos="7513"/>
        </w:tabs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</w:t>
      </w:r>
      <w:r w:rsidR="00057475" w:rsidRPr="00B04F6A">
        <w:rPr>
          <w:rFonts w:ascii="Times New Roman" w:hAnsi="Times New Roman" w:cs="Times New Roman"/>
          <w:sz w:val="24"/>
          <w:szCs w:val="24"/>
        </w:rPr>
        <w:t>2</w:t>
      </w:r>
      <w:r w:rsidRPr="00B04F6A">
        <w:rPr>
          <w:rFonts w:ascii="Times New Roman" w:hAnsi="Times New Roman" w:cs="Times New Roman"/>
          <w:sz w:val="24"/>
          <w:szCs w:val="24"/>
        </w:rPr>
        <w:t>) A kiadási főösszegen belül a kiemelt előirányzatokat</w:t>
      </w:r>
      <w:r w:rsidR="001B6411" w:rsidRPr="00B04F6A">
        <w:rPr>
          <w:rFonts w:ascii="Times New Roman" w:hAnsi="Times New Roman" w:cs="Times New Roman"/>
          <w:sz w:val="24"/>
          <w:szCs w:val="24"/>
        </w:rPr>
        <w:t xml:space="preserve"> az alábbi jogcímek szerint állapítja meg:</w:t>
      </w:r>
    </w:p>
    <w:p w:rsidR="00F32C65" w:rsidRPr="00B04F6A" w:rsidRDefault="00F32C65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Személyi juttatás</w:t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="004E77FE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11F9" w:rsidRPr="00B04F6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66A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4C05">
        <w:rPr>
          <w:rFonts w:ascii="Times New Roman" w:hAnsi="Times New Roman"/>
          <w:color w:val="000000" w:themeColor="text1"/>
          <w:sz w:val="24"/>
          <w:szCs w:val="24"/>
        </w:rPr>
        <w:t>219 033 887</w:t>
      </w:r>
      <w:r w:rsidR="004E77FE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4F6A">
        <w:rPr>
          <w:rFonts w:ascii="Times New Roman" w:hAnsi="Times New Roman"/>
          <w:sz w:val="24"/>
          <w:szCs w:val="24"/>
        </w:rPr>
        <w:t>Ft</w:t>
      </w:r>
    </w:p>
    <w:p w:rsidR="00F32C65" w:rsidRPr="002F77D2" w:rsidRDefault="00F32C65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Munkaadókat terhelő adók, járulékok</w:t>
      </w:r>
      <w:r w:rsidRPr="00B04F6A">
        <w:rPr>
          <w:rFonts w:ascii="Times New Roman" w:hAnsi="Times New Roman"/>
          <w:sz w:val="24"/>
          <w:szCs w:val="24"/>
        </w:rPr>
        <w:tab/>
      </w:r>
      <w:r w:rsidR="004E77FE"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="004E77FE" w:rsidRPr="00B04F6A">
        <w:rPr>
          <w:rFonts w:ascii="Times New Roman" w:hAnsi="Times New Roman"/>
          <w:sz w:val="24"/>
          <w:szCs w:val="24"/>
        </w:rPr>
        <w:t xml:space="preserve">  </w:t>
      </w:r>
      <w:r w:rsidR="001B6411" w:rsidRPr="00B04F6A">
        <w:rPr>
          <w:rFonts w:ascii="Times New Roman" w:hAnsi="Times New Roman"/>
          <w:sz w:val="24"/>
          <w:szCs w:val="24"/>
        </w:rPr>
        <w:t xml:space="preserve"> </w:t>
      </w:r>
      <w:r w:rsidR="00166A85">
        <w:rPr>
          <w:rFonts w:ascii="Times New Roman" w:hAnsi="Times New Roman"/>
          <w:color w:val="000000" w:themeColor="text1"/>
          <w:sz w:val="24"/>
          <w:szCs w:val="24"/>
        </w:rPr>
        <w:t>42</w:t>
      </w:r>
      <w:r w:rsidR="001E4C05">
        <w:rPr>
          <w:rFonts w:ascii="Times New Roman" w:hAnsi="Times New Roman"/>
          <w:color w:val="000000" w:themeColor="text1"/>
          <w:sz w:val="24"/>
          <w:szCs w:val="24"/>
        </w:rPr>
        <w:t> 639 438</w:t>
      </w:r>
      <w:r w:rsidR="001B6411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77FE" w:rsidRPr="00B04F6A">
        <w:rPr>
          <w:rFonts w:ascii="Times New Roman" w:hAnsi="Times New Roman"/>
          <w:sz w:val="24"/>
          <w:szCs w:val="24"/>
        </w:rPr>
        <w:t>F</w:t>
      </w:r>
      <w:r w:rsidRPr="00B04F6A">
        <w:rPr>
          <w:rFonts w:ascii="Times New Roman" w:hAnsi="Times New Roman"/>
          <w:sz w:val="24"/>
          <w:szCs w:val="24"/>
        </w:rPr>
        <w:t>t</w:t>
      </w:r>
    </w:p>
    <w:p w:rsidR="00F32C65" w:rsidRPr="00B04F6A" w:rsidRDefault="00F32C65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Dologi kiadások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 xml:space="preserve"> </w:t>
      </w:r>
      <w:r w:rsidR="001E4C05">
        <w:rPr>
          <w:rFonts w:ascii="Times New Roman" w:hAnsi="Times New Roman"/>
          <w:color w:val="000000" w:themeColor="text1"/>
          <w:sz w:val="24"/>
          <w:szCs w:val="24"/>
        </w:rPr>
        <w:t>212 778 959</w:t>
      </w:r>
      <w:r w:rsidR="004E77FE" w:rsidRPr="00B04F6A">
        <w:rPr>
          <w:rFonts w:ascii="Times New Roman" w:hAnsi="Times New Roman"/>
          <w:sz w:val="24"/>
          <w:szCs w:val="24"/>
        </w:rPr>
        <w:t xml:space="preserve"> </w:t>
      </w:r>
      <w:r w:rsidRPr="00B04F6A">
        <w:rPr>
          <w:rFonts w:ascii="Times New Roman" w:hAnsi="Times New Roman"/>
          <w:sz w:val="24"/>
          <w:szCs w:val="24"/>
        </w:rPr>
        <w:t>Ft</w:t>
      </w:r>
    </w:p>
    <w:p w:rsidR="00F32C65" w:rsidRPr="00B04F6A" w:rsidRDefault="004E77FE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Ellátottak pénzbeli juttatásai</w:t>
      </w:r>
      <w:r w:rsidR="00F32C65" w:rsidRPr="00B04F6A">
        <w:rPr>
          <w:rFonts w:ascii="Times New Roman" w:hAnsi="Times New Roman"/>
          <w:sz w:val="24"/>
          <w:szCs w:val="24"/>
        </w:rPr>
        <w:tab/>
      </w:r>
      <w:r w:rsidR="00F32C65" w:rsidRPr="00B04F6A">
        <w:rPr>
          <w:rFonts w:ascii="Times New Roman" w:hAnsi="Times New Roman"/>
          <w:sz w:val="24"/>
          <w:szCs w:val="24"/>
        </w:rPr>
        <w:tab/>
        <w:t xml:space="preserve">   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="001B6411" w:rsidRPr="00B04F6A">
        <w:rPr>
          <w:rFonts w:ascii="Times New Roman" w:hAnsi="Times New Roman"/>
          <w:sz w:val="24"/>
          <w:szCs w:val="24"/>
        </w:rPr>
        <w:t xml:space="preserve">   27 700 000</w:t>
      </w:r>
      <w:r w:rsidR="00327134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Ft</w:t>
      </w:r>
    </w:p>
    <w:p w:rsidR="00F32C65" w:rsidRPr="00B04F6A" w:rsidRDefault="004E77FE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Egyéb működési célú kiadások</w:t>
      </w:r>
      <w:r w:rsidR="00F32C65" w:rsidRPr="00B04F6A">
        <w:rPr>
          <w:rFonts w:ascii="Times New Roman" w:hAnsi="Times New Roman"/>
          <w:sz w:val="24"/>
          <w:szCs w:val="24"/>
        </w:rPr>
        <w:tab/>
      </w:r>
      <w:r w:rsidR="00F32C65"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 xml:space="preserve">             </w:t>
      </w:r>
      <w:r w:rsidR="00166A8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E4C05">
        <w:rPr>
          <w:rFonts w:ascii="Times New Roman" w:hAnsi="Times New Roman"/>
          <w:color w:val="000000" w:themeColor="text1"/>
          <w:sz w:val="24"/>
          <w:szCs w:val="24"/>
        </w:rPr>
        <w:t>11 285 190</w:t>
      </w:r>
      <w:r w:rsidR="001B6411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2C65" w:rsidRPr="00B04F6A">
        <w:rPr>
          <w:rFonts w:ascii="Times New Roman" w:hAnsi="Times New Roman"/>
          <w:sz w:val="24"/>
          <w:szCs w:val="24"/>
        </w:rPr>
        <w:t>Ft</w:t>
      </w:r>
    </w:p>
    <w:p w:rsidR="00F32C65" w:rsidRPr="00B04F6A" w:rsidRDefault="00E55058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Finanszírozási kiadások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  <w:t xml:space="preserve"> 127 537 175 Ft</w:t>
      </w:r>
    </w:p>
    <w:p w:rsidR="00E55058" w:rsidRPr="00B04F6A" w:rsidRDefault="00E55058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Beruházások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  <w:t xml:space="preserve"> 128 648 700 Ft</w:t>
      </w:r>
    </w:p>
    <w:p w:rsidR="00E55058" w:rsidRPr="00B04F6A" w:rsidRDefault="00E55058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Felújítások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115C0" w:rsidRPr="00B04F6A">
        <w:rPr>
          <w:rFonts w:ascii="Times New Roman" w:hAnsi="Times New Roman"/>
          <w:sz w:val="24"/>
          <w:szCs w:val="24"/>
        </w:rPr>
        <w:t xml:space="preserve">  </w:t>
      </w:r>
      <w:r w:rsidRPr="00B04F6A">
        <w:rPr>
          <w:rFonts w:ascii="Times New Roman" w:hAnsi="Times New Roman"/>
          <w:sz w:val="24"/>
          <w:szCs w:val="24"/>
        </w:rPr>
        <w:t xml:space="preserve"> </w:t>
      </w:r>
      <w:r w:rsidR="008115C0" w:rsidRPr="00B04F6A">
        <w:rPr>
          <w:rFonts w:ascii="Times New Roman" w:hAnsi="Times New Roman"/>
          <w:sz w:val="24"/>
          <w:szCs w:val="24"/>
        </w:rPr>
        <w:t>31 560 265 Ft.</w:t>
      </w:r>
      <w:r w:rsidR="00DE2743">
        <w:rPr>
          <w:rFonts w:ascii="Times New Roman" w:hAnsi="Times New Roman"/>
          <w:sz w:val="24"/>
          <w:szCs w:val="24"/>
        </w:rPr>
        <w:t>”</w:t>
      </w:r>
    </w:p>
    <w:p w:rsidR="00327134" w:rsidRPr="00B04F6A" w:rsidRDefault="00327134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</w:p>
    <w:p w:rsidR="000B01C4" w:rsidRDefault="000B01C4" w:rsidP="00F32C65">
      <w:pPr>
        <w:spacing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</w:p>
    <w:p w:rsidR="000B01C4" w:rsidRPr="005E0C43" w:rsidRDefault="000B01C4" w:rsidP="000B01C4">
      <w:pPr>
        <w:spacing w:line="240" w:lineRule="auto"/>
        <w:ind w:left="400" w:hanging="4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43">
        <w:rPr>
          <w:rFonts w:ascii="Times New Roman" w:hAnsi="Times New Roman" w:cs="Times New Roman"/>
          <w:b/>
          <w:sz w:val="24"/>
          <w:szCs w:val="24"/>
        </w:rPr>
        <w:t>2. §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A Rendelet 1. melléklete helyébe ezen rendelet 1. melléklete lép.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Rendelet 2. melléklete helyébe ezen rendelet 2. melléklete lép.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Rendelet 3. melléklete helyébe ezen rendelet 3. melléklete lép.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Rendelet 4. melléklete helyébe ezen rendelet 4. melléklete lép.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 Rendelet 5. melléklete helyébe ezen rendelet 5. melléklete lép.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(6) A Rendelet 6. melléklete helyébe ezen rendelet 6. melléklete lép.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A Rendelet 7. melléklete helyébe ezen rendelet 7. melléklete lép.</w:t>
      </w:r>
    </w:p>
    <w:p w:rsidR="000B01C4" w:rsidRDefault="000B01C4" w:rsidP="000B01C4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A Rendelet 8. melléklete helyébe ezen rendelet 8. melléklete lép.</w:t>
      </w:r>
    </w:p>
    <w:p w:rsidR="007D089F" w:rsidRDefault="007D089F" w:rsidP="007D089F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A Rendelet 8. melléklete helyébe ezen rendelet 9. melléklete lép.</w:t>
      </w:r>
    </w:p>
    <w:p w:rsidR="007D089F" w:rsidRDefault="007D089F" w:rsidP="007D089F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A Rendelet 8. melléklete helyébe ezen rendelet </w:t>
      </w:r>
      <w:r w:rsidR="005E0C4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melléklete lép.</w:t>
      </w:r>
    </w:p>
    <w:p w:rsidR="007D089F" w:rsidRDefault="007D089F" w:rsidP="007D089F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(11) A Rendelet 8. melléklete helyébe ezen rendelet </w:t>
      </w:r>
      <w:r w:rsidR="005E0C4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melléklete lép.</w:t>
      </w:r>
    </w:p>
    <w:p w:rsidR="007D089F" w:rsidRDefault="007D089F" w:rsidP="007D089F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E0C4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) A Rendelet 8. melléklete helyébe ezen rendelet </w:t>
      </w:r>
      <w:r w:rsidR="005E0C4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melléklete lép.</w:t>
      </w:r>
    </w:p>
    <w:p w:rsidR="005E0C43" w:rsidRDefault="005E0C43" w:rsidP="005E0C43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(13) A Rendelet 8. melléklete helyébe ezen rendelet 13. melléklete lép.</w:t>
      </w:r>
    </w:p>
    <w:p w:rsidR="005E0C43" w:rsidRDefault="005E0C43" w:rsidP="005E0C43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(14) A Rendelet 8. melléklete helyébe ezen rendelet 14. melléklete lép.</w:t>
      </w:r>
    </w:p>
    <w:p w:rsidR="005E0C43" w:rsidRDefault="005E0C43" w:rsidP="005E0C43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(15) A Rendelet 8. melléklete helyébe ezen rendelet 15. melléklete lép.</w:t>
      </w:r>
    </w:p>
    <w:p w:rsidR="005E0C43" w:rsidRDefault="005E0C43" w:rsidP="007D089F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E2743" w:rsidRDefault="00DE2743" w:rsidP="00DE2743">
      <w:pPr>
        <w:rPr>
          <w:rFonts w:ascii="Times New Roman" w:hAnsi="Times New Roman" w:cs="Times New Roman"/>
          <w:sz w:val="24"/>
          <w:szCs w:val="24"/>
        </w:rPr>
      </w:pPr>
    </w:p>
    <w:p w:rsidR="00F32C65" w:rsidRPr="00B04F6A" w:rsidRDefault="000B01C4" w:rsidP="00DE2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32C65" w:rsidRPr="00B04F6A">
        <w:rPr>
          <w:rFonts w:ascii="Times New Roman" w:hAnsi="Times New Roman" w:cs="Times New Roman"/>
          <w:b/>
          <w:sz w:val="24"/>
          <w:szCs w:val="24"/>
        </w:rPr>
        <w:t>. §</w:t>
      </w:r>
    </w:p>
    <w:p w:rsidR="00DE2743" w:rsidRDefault="00F32C65" w:rsidP="00F32C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 xml:space="preserve">(1) </w:t>
      </w:r>
      <w:r w:rsidR="00DE2743">
        <w:rPr>
          <w:rFonts w:ascii="Times New Roman" w:hAnsi="Times New Roman" w:cs="Times New Roman"/>
          <w:sz w:val="24"/>
          <w:szCs w:val="24"/>
        </w:rPr>
        <w:t xml:space="preserve">Jelen </w:t>
      </w:r>
      <w:r w:rsidR="00DE2743" w:rsidRPr="00B04F6A">
        <w:rPr>
          <w:rFonts w:ascii="Times New Roman" w:hAnsi="Times New Roman" w:cs="Times New Roman"/>
          <w:sz w:val="24"/>
          <w:szCs w:val="24"/>
        </w:rPr>
        <w:t>rendelet a kihirdetés</w:t>
      </w:r>
      <w:r w:rsidR="00127C85">
        <w:rPr>
          <w:rFonts w:ascii="Times New Roman" w:hAnsi="Times New Roman" w:cs="Times New Roman"/>
          <w:sz w:val="24"/>
          <w:szCs w:val="24"/>
        </w:rPr>
        <w:t>é</w:t>
      </w:r>
      <w:bookmarkStart w:id="1" w:name="_GoBack"/>
      <w:bookmarkEnd w:id="1"/>
      <w:r w:rsidR="00DE2743" w:rsidRPr="00B04F6A">
        <w:rPr>
          <w:rFonts w:ascii="Times New Roman" w:hAnsi="Times New Roman" w:cs="Times New Roman"/>
          <w:sz w:val="24"/>
          <w:szCs w:val="24"/>
        </w:rPr>
        <w:t>t követő napon lép hatályba</w:t>
      </w:r>
      <w:r w:rsidR="00DE2743">
        <w:rPr>
          <w:rFonts w:ascii="Times New Roman" w:hAnsi="Times New Roman" w:cs="Times New Roman"/>
          <w:sz w:val="24"/>
          <w:szCs w:val="24"/>
        </w:rPr>
        <w:t>.</w:t>
      </w:r>
    </w:p>
    <w:p w:rsidR="00F32C65" w:rsidRPr="00B04F6A" w:rsidRDefault="00DE2743" w:rsidP="00F32C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32C65" w:rsidRPr="00B04F6A">
        <w:rPr>
          <w:rFonts w:ascii="Times New Roman" w:hAnsi="Times New Roman" w:cs="Times New Roman"/>
          <w:sz w:val="24"/>
          <w:szCs w:val="24"/>
        </w:rPr>
        <w:t>E rendelet hatályát veszti 201</w:t>
      </w:r>
      <w:r w:rsidR="003E5473" w:rsidRPr="00B04F6A">
        <w:rPr>
          <w:rFonts w:ascii="Times New Roman" w:hAnsi="Times New Roman" w:cs="Times New Roman"/>
          <w:sz w:val="24"/>
          <w:szCs w:val="24"/>
        </w:rPr>
        <w:t>8</w:t>
      </w:r>
      <w:r w:rsidR="00F32C65" w:rsidRPr="00B04F6A">
        <w:rPr>
          <w:rFonts w:ascii="Times New Roman" w:hAnsi="Times New Roman" w:cs="Times New Roman"/>
          <w:sz w:val="24"/>
          <w:szCs w:val="24"/>
        </w:rPr>
        <w:t xml:space="preserve">. december 31-én. </w:t>
      </w:r>
    </w:p>
    <w:p w:rsidR="00F32C65" w:rsidRPr="00B04F6A" w:rsidRDefault="00F32C65" w:rsidP="00F32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D2919" w:rsidRPr="00B04F6A" w:rsidRDefault="00F32C65" w:rsidP="00565276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B04F6A">
        <w:rPr>
          <w:rFonts w:ascii="Times New Roman" w:eastAsia="BatangChe" w:hAnsi="Times New Roman" w:cs="Times New Roman"/>
          <w:sz w:val="24"/>
          <w:szCs w:val="24"/>
        </w:rPr>
        <w:tab/>
      </w:r>
    </w:p>
    <w:p w:rsidR="00126797" w:rsidRPr="00B04F6A" w:rsidRDefault="00126797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BD2919" w:rsidRPr="00B04F6A" w:rsidRDefault="00BD2919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B04F6A">
        <w:rPr>
          <w:rFonts w:ascii="Times New Roman" w:eastAsia="BatangChe" w:hAnsi="Times New Roman" w:cs="Times New Roman"/>
          <w:sz w:val="24"/>
          <w:szCs w:val="24"/>
        </w:rPr>
        <w:t xml:space="preserve">               </w:t>
      </w:r>
      <w:r w:rsidR="00565276" w:rsidRPr="00B04F6A">
        <w:rPr>
          <w:rFonts w:ascii="Times New Roman" w:eastAsia="BatangChe" w:hAnsi="Times New Roman" w:cs="Times New Roman"/>
          <w:sz w:val="24"/>
          <w:szCs w:val="24"/>
        </w:rPr>
        <w:t>Nyergesné Kovács Erzsébet</w:t>
      </w:r>
      <w:r w:rsidRPr="00B04F6A">
        <w:rPr>
          <w:rFonts w:ascii="Times New Roman" w:eastAsia="BatangChe" w:hAnsi="Times New Roman" w:cs="Times New Roman"/>
          <w:sz w:val="24"/>
          <w:szCs w:val="24"/>
        </w:rPr>
        <w:tab/>
      </w:r>
      <w:r w:rsidR="00263E6A">
        <w:rPr>
          <w:rFonts w:ascii="Times New Roman" w:eastAsia="BatangChe" w:hAnsi="Times New Roman" w:cs="Times New Roman"/>
          <w:sz w:val="24"/>
          <w:szCs w:val="24"/>
        </w:rPr>
        <w:t>D</w:t>
      </w:r>
      <w:r w:rsidR="00565276" w:rsidRPr="00B04F6A">
        <w:rPr>
          <w:rFonts w:ascii="Times New Roman" w:eastAsia="BatangChe" w:hAnsi="Times New Roman" w:cs="Times New Roman"/>
          <w:sz w:val="24"/>
          <w:szCs w:val="24"/>
        </w:rPr>
        <w:t>r. Keresztury M</w:t>
      </w:r>
      <w:r w:rsidR="00263E6A">
        <w:rPr>
          <w:rFonts w:ascii="Times New Roman" w:eastAsia="BatangChe" w:hAnsi="Times New Roman" w:cs="Times New Roman"/>
          <w:sz w:val="24"/>
          <w:szCs w:val="24"/>
        </w:rPr>
        <w:t>o</w:t>
      </w:r>
      <w:r w:rsidR="00565276" w:rsidRPr="00B04F6A">
        <w:rPr>
          <w:rFonts w:ascii="Times New Roman" w:eastAsia="BatangChe" w:hAnsi="Times New Roman" w:cs="Times New Roman"/>
          <w:sz w:val="24"/>
          <w:szCs w:val="24"/>
        </w:rPr>
        <w:t>nika</w:t>
      </w:r>
    </w:p>
    <w:p w:rsidR="00F32C65" w:rsidRPr="00B04F6A" w:rsidRDefault="00BD2919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B04F6A">
        <w:rPr>
          <w:rFonts w:ascii="Times New Roman" w:eastAsia="BatangChe" w:hAnsi="Times New Roman" w:cs="Times New Roman"/>
          <w:sz w:val="24"/>
          <w:szCs w:val="24"/>
        </w:rPr>
        <w:t xml:space="preserve">               </w:t>
      </w:r>
      <w:r w:rsidR="00565276" w:rsidRPr="00B04F6A">
        <w:rPr>
          <w:rFonts w:ascii="Times New Roman" w:eastAsia="BatangChe" w:hAnsi="Times New Roman" w:cs="Times New Roman"/>
          <w:sz w:val="24"/>
          <w:szCs w:val="24"/>
        </w:rPr>
        <w:tab/>
        <w:t xml:space="preserve">           </w:t>
      </w:r>
      <w:r w:rsidRPr="00B04F6A">
        <w:rPr>
          <w:rFonts w:ascii="Times New Roman" w:eastAsia="BatangChe" w:hAnsi="Times New Roman" w:cs="Times New Roman"/>
          <w:sz w:val="24"/>
          <w:szCs w:val="24"/>
        </w:rPr>
        <w:t>polgármester</w:t>
      </w:r>
      <w:r w:rsidR="00F32C65" w:rsidRPr="00B04F6A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Pr="00B04F6A">
        <w:rPr>
          <w:rFonts w:ascii="Times New Roman" w:eastAsia="BatangChe" w:hAnsi="Times New Roman" w:cs="Times New Roman"/>
          <w:sz w:val="24"/>
          <w:szCs w:val="24"/>
        </w:rPr>
        <w:tab/>
      </w:r>
      <w:r w:rsidR="00565276" w:rsidRPr="00B04F6A">
        <w:rPr>
          <w:rFonts w:ascii="Times New Roman" w:eastAsia="BatangChe" w:hAnsi="Times New Roman" w:cs="Times New Roman"/>
          <w:sz w:val="24"/>
          <w:szCs w:val="24"/>
        </w:rPr>
        <w:t>jegyző</w:t>
      </w:r>
      <w:r w:rsidR="00F32C65" w:rsidRPr="00B04F6A">
        <w:rPr>
          <w:rFonts w:ascii="Times New Roman" w:eastAsia="BatangChe" w:hAnsi="Times New Roman" w:cs="Times New Roman"/>
          <w:sz w:val="24"/>
          <w:szCs w:val="24"/>
        </w:rPr>
        <w:tab/>
      </w:r>
    </w:p>
    <w:p w:rsidR="00F32C65" w:rsidRPr="00B04F6A" w:rsidRDefault="00F32C65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126797" w:rsidRPr="00B04F6A" w:rsidRDefault="00126797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126797" w:rsidRPr="00B04F6A" w:rsidRDefault="00126797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F32C65" w:rsidRPr="00435B3B" w:rsidRDefault="00F32C65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435B3B" w:rsidRPr="00435B3B" w:rsidRDefault="00435B3B" w:rsidP="00435B3B">
      <w:pPr>
        <w:rPr>
          <w:rFonts w:ascii="Times New Roman" w:hAnsi="Times New Roman" w:cs="Times New Roman"/>
          <w:sz w:val="24"/>
          <w:szCs w:val="24"/>
        </w:rPr>
      </w:pPr>
      <w:r w:rsidRPr="00435B3B">
        <w:rPr>
          <w:rFonts w:ascii="Times New Roman" w:hAnsi="Times New Roman" w:cs="Times New Roman"/>
          <w:b/>
          <w:sz w:val="24"/>
          <w:szCs w:val="24"/>
          <w:u w:val="single"/>
        </w:rPr>
        <w:t>Záradék</w:t>
      </w:r>
      <w:r w:rsidRPr="00435B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5B3B" w:rsidRPr="00435B3B" w:rsidRDefault="00435B3B" w:rsidP="00435B3B">
      <w:pPr>
        <w:rPr>
          <w:rFonts w:ascii="Times New Roman" w:hAnsi="Times New Roman" w:cs="Times New Roman"/>
          <w:sz w:val="24"/>
          <w:szCs w:val="24"/>
        </w:rPr>
      </w:pPr>
      <w:r w:rsidRPr="00435B3B">
        <w:rPr>
          <w:rFonts w:ascii="Times New Roman" w:hAnsi="Times New Roman" w:cs="Times New Roman"/>
          <w:sz w:val="24"/>
          <w:szCs w:val="24"/>
        </w:rPr>
        <w:t xml:space="preserve">A rendelet kihirdetésének napja: 2018. április </w:t>
      </w:r>
      <w:r>
        <w:rPr>
          <w:rFonts w:ascii="Times New Roman" w:hAnsi="Times New Roman" w:cs="Times New Roman"/>
          <w:sz w:val="24"/>
          <w:szCs w:val="24"/>
        </w:rPr>
        <w:t>26.</w:t>
      </w:r>
    </w:p>
    <w:p w:rsidR="00AA24B8" w:rsidRDefault="00AA24B8">
      <w:pPr>
        <w:rPr>
          <w:rFonts w:ascii="Times New Roman" w:hAnsi="Times New Roman" w:cs="Times New Roman"/>
          <w:sz w:val="24"/>
          <w:szCs w:val="24"/>
        </w:rPr>
      </w:pPr>
    </w:p>
    <w:p w:rsidR="00435B3B" w:rsidRPr="00B04F6A" w:rsidRDefault="00435B3B" w:rsidP="00435B3B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  <w:t>D</w:t>
      </w:r>
      <w:r w:rsidRPr="00B04F6A">
        <w:rPr>
          <w:rFonts w:ascii="Times New Roman" w:eastAsia="BatangChe" w:hAnsi="Times New Roman" w:cs="Times New Roman"/>
          <w:sz w:val="24"/>
          <w:szCs w:val="24"/>
        </w:rPr>
        <w:t>r. Keresztury M</w:t>
      </w:r>
      <w:r>
        <w:rPr>
          <w:rFonts w:ascii="Times New Roman" w:eastAsia="BatangChe" w:hAnsi="Times New Roman" w:cs="Times New Roman"/>
          <w:sz w:val="24"/>
          <w:szCs w:val="24"/>
        </w:rPr>
        <w:t>o</w:t>
      </w:r>
      <w:r w:rsidRPr="00B04F6A">
        <w:rPr>
          <w:rFonts w:ascii="Times New Roman" w:eastAsia="BatangChe" w:hAnsi="Times New Roman" w:cs="Times New Roman"/>
          <w:sz w:val="24"/>
          <w:szCs w:val="24"/>
        </w:rPr>
        <w:t>nika</w:t>
      </w:r>
    </w:p>
    <w:p w:rsidR="00435B3B" w:rsidRPr="00B04F6A" w:rsidRDefault="00435B3B" w:rsidP="00435B3B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B04F6A">
        <w:rPr>
          <w:rFonts w:ascii="Times New Roman" w:eastAsia="BatangChe" w:hAnsi="Times New Roman" w:cs="Times New Roman"/>
          <w:sz w:val="24"/>
          <w:szCs w:val="24"/>
        </w:rPr>
        <w:t xml:space="preserve">               </w:t>
      </w:r>
      <w:r w:rsidRPr="00B04F6A">
        <w:rPr>
          <w:rFonts w:ascii="Times New Roman" w:eastAsia="BatangChe" w:hAnsi="Times New Roman" w:cs="Times New Roman"/>
          <w:sz w:val="24"/>
          <w:szCs w:val="24"/>
        </w:rPr>
        <w:tab/>
        <w:t xml:space="preserve">           </w:t>
      </w:r>
      <w:r w:rsidRPr="00B04F6A">
        <w:rPr>
          <w:rFonts w:ascii="Times New Roman" w:eastAsia="BatangChe" w:hAnsi="Times New Roman" w:cs="Times New Roman"/>
          <w:sz w:val="24"/>
          <w:szCs w:val="24"/>
        </w:rPr>
        <w:tab/>
      </w:r>
      <w:proofErr w:type="gramStart"/>
      <w:r w:rsidRPr="00B04F6A">
        <w:rPr>
          <w:rFonts w:ascii="Times New Roman" w:eastAsia="BatangChe" w:hAnsi="Times New Roman" w:cs="Times New Roman"/>
          <w:sz w:val="24"/>
          <w:szCs w:val="24"/>
        </w:rPr>
        <w:t>jegyző</w:t>
      </w:r>
      <w:proofErr w:type="gramEnd"/>
      <w:r w:rsidRPr="00B04F6A">
        <w:rPr>
          <w:rFonts w:ascii="Times New Roman" w:eastAsia="BatangChe" w:hAnsi="Times New Roman" w:cs="Times New Roman"/>
          <w:sz w:val="24"/>
          <w:szCs w:val="24"/>
        </w:rPr>
        <w:tab/>
      </w:r>
    </w:p>
    <w:p w:rsidR="00AA24B8" w:rsidRDefault="00AA24B8">
      <w:pPr>
        <w:rPr>
          <w:rFonts w:ascii="Times New Roman" w:hAnsi="Times New Roman" w:cs="Times New Roman"/>
          <w:sz w:val="24"/>
          <w:szCs w:val="24"/>
        </w:rPr>
      </w:pPr>
    </w:p>
    <w:p w:rsidR="00AA24B8" w:rsidRDefault="00AA24B8">
      <w:pPr>
        <w:rPr>
          <w:rFonts w:ascii="Times New Roman" w:hAnsi="Times New Roman" w:cs="Times New Roman"/>
          <w:sz w:val="24"/>
          <w:szCs w:val="24"/>
        </w:rPr>
      </w:pPr>
    </w:p>
    <w:p w:rsidR="00AA24B8" w:rsidRPr="00B04F6A" w:rsidRDefault="00AA24B8">
      <w:pPr>
        <w:rPr>
          <w:rFonts w:ascii="Times New Roman" w:hAnsi="Times New Roman" w:cs="Times New Roman"/>
          <w:sz w:val="24"/>
          <w:szCs w:val="24"/>
        </w:rPr>
      </w:pPr>
    </w:p>
    <w:sectPr w:rsidR="00AA24B8" w:rsidRPr="00B04F6A" w:rsidSect="00D355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42C" w:rsidRDefault="00B2342C" w:rsidP="00617D1B">
      <w:pPr>
        <w:spacing w:after="0" w:line="240" w:lineRule="auto"/>
      </w:pPr>
      <w:r>
        <w:separator/>
      </w:r>
    </w:p>
  </w:endnote>
  <w:endnote w:type="continuationSeparator" w:id="0">
    <w:p w:rsidR="00B2342C" w:rsidRDefault="00B2342C" w:rsidP="0061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6465829"/>
      <w:docPartObj>
        <w:docPartGallery w:val="Page Numbers (Bottom of Page)"/>
        <w:docPartUnique/>
      </w:docPartObj>
    </w:sdtPr>
    <w:sdtContent>
      <w:p w:rsidR="00D3557E" w:rsidRPr="00263E6A" w:rsidRDefault="00E1614D">
        <w:pPr>
          <w:pStyle w:val="llb"/>
          <w:jc w:val="center"/>
          <w:rPr>
            <w:rFonts w:ascii="Times New Roman" w:hAnsi="Times New Roman" w:cs="Times New Roman"/>
          </w:rPr>
        </w:pPr>
        <w:r w:rsidRPr="00263E6A">
          <w:rPr>
            <w:rFonts w:ascii="Times New Roman" w:hAnsi="Times New Roman" w:cs="Times New Roman"/>
          </w:rPr>
          <w:fldChar w:fldCharType="begin"/>
        </w:r>
        <w:r w:rsidR="00D3557E" w:rsidRPr="00263E6A">
          <w:rPr>
            <w:rFonts w:ascii="Times New Roman" w:hAnsi="Times New Roman" w:cs="Times New Roman"/>
          </w:rPr>
          <w:instrText xml:space="preserve"> PAGE   \* MERGEFORMAT </w:instrText>
        </w:r>
        <w:r w:rsidRPr="00263E6A">
          <w:rPr>
            <w:rFonts w:ascii="Times New Roman" w:hAnsi="Times New Roman" w:cs="Times New Roman"/>
          </w:rPr>
          <w:fldChar w:fldCharType="separate"/>
        </w:r>
        <w:r w:rsidR="00435B3B">
          <w:rPr>
            <w:rFonts w:ascii="Times New Roman" w:hAnsi="Times New Roman" w:cs="Times New Roman"/>
            <w:noProof/>
          </w:rPr>
          <w:t>1</w:t>
        </w:r>
        <w:r w:rsidRPr="00263E6A">
          <w:rPr>
            <w:rFonts w:ascii="Times New Roman" w:hAnsi="Times New Roman" w:cs="Times New Roman"/>
          </w:rPr>
          <w:fldChar w:fldCharType="end"/>
        </w:r>
      </w:p>
    </w:sdtContent>
  </w:sdt>
  <w:p w:rsidR="00D3557E" w:rsidRDefault="00D3557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42C" w:rsidRDefault="00B2342C" w:rsidP="00617D1B">
      <w:pPr>
        <w:spacing w:after="0" w:line="240" w:lineRule="auto"/>
      </w:pPr>
      <w:r>
        <w:separator/>
      </w:r>
    </w:p>
  </w:footnote>
  <w:footnote w:type="continuationSeparator" w:id="0">
    <w:p w:rsidR="00B2342C" w:rsidRDefault="00B2342C" w:rsidP="0061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70A"/>
    <w:multiLevelType w:val="hybridMultilevel"/>
    <w:tmpl w:val="C0564F40"/>
    <w:lvl w:ilvl="0" w:tplc="E1D076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4A4CD3"/>
    <w:multiLevelType w:val="hybridMultilevel"/>
    <w:tmpl w:val="234A11D6"/>
    <w:lvl w:ilvl="0" w:tplc="436CF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C65"/>
    <w:rsid w:val="0001558D"/>
    <w:rsid w:val="0003279A"/>
    <w:rsid w:val="00043A3F"/>
    <w:rsid w:val="00057475"/>
    <w:rsid w:val="000A427D"/>
    <w:rsid w:val="000B01C4"/>
    <w:rsid w:val="00103CE8"/>
    <w:rsid w:val="00111D72"/>
    <w:rsid w:val="00115A39"/>
    <w:rsid w:val="00126797"/>
    <w:rsid w:val="00127C85"/>
    <w:rsid w:val="00153BE6"/>
    <w:rsid w:val="00166A85"/>
    <w:rsid w:val="00172F38"/>
    <w:rsid w:val="00192C09"/>
    <w:rsid w:val="001B6411"/>
    <w:rsid w:val="001B7C1F"/>
    <w:rsid w:val="001E4C05"/>
    <w:rsid w:val="00200E68"/>
    <w:rsid w:val="00223C17"/>
    <w:rsid w:val="00230B35"/>
    <w:rsid w:val="0023758F"/>
    <w:rsid w:val="00263E6A"/>
    <w:rsid w:val="002F77D2"/>
    <w:rsid w:val="00320BDE"/>
    <w:rsid w:val="00327134"/>
    <w:rsid w:val="00331413"/>
    <w:rsid w:val="00332333"/>
    <w:rsid w:val="00334E82"/>
    <w:rsid w:val="00342FD1"/>
    <w:rsid w:val="003B6133"/>
    <w:rsid w:val="003D73B0"/>
    <w:rsid w:val="003E5473"/>
    <w:rsid w:val="00406F46"/>
    <w:rsid w:val="00435B3B"/>
    <w:rsid w:val="004811B9"/>
    <w:rsid w:val="004E77FE"/>
    <w:rsid w:val="00514C1D"/>
    <w:rsid w:val="0054605C"/>
    <w:rsid w:val="00565276"/>
    <w:rsid w:val="005C5789"/>
    <w:rsid w:val="005E0C43"/>
    <w:rsid w:val="00617D1B"/>
    <w:rsid w:val="006D38F2"/>
    <w:rsid w:val="006D5020"/>
    <w:rsid w:val="006F41C5"/>
    <w:rsid w:val="006F5D48"/>
    <w:rsid w:val="00730EEE"/>
    <w:rsid w:val="00756DBD"/>
    <w:rsid w:val="007615E4"/>
    <w:rsid w:val="00767276"/>
    <w:rsid w:val="007D089F"/>
    <w:rsid w:val="00807314"/>
    <w:rsid w:val="008115C0"/>
    <w:rsid w:val="008A11F9"/>
    <w:rsid w:val="008A7708"/>
    <w:rsid w:val="008B3A8D"/>
    <w:rsid w:val="008F3BBA"/>
    <w:rsid w:val="009235FF"/>
    <w:rsid w:val="00967D1C"/>
    <w:rsid w:val="00A03F5E"/>
    <w:rsid w:val="00AA24B8"/>
    <w:rsid w:val="00AB42D8"/>
    <w:rsid w:val="00AC61DE"/>
    <w:rsid w:val="00B04F6A"/>
    <w:rsid w:val="00B074CD"/>
    <w:rsid w:val="00B2342C"/>
    <w:rsid w:val="00B972C3"/>
    <w:rsid w:val="00BC054A"/>
    <w:rsid w:val="00BC2517"/>
    <w:rsid w:val="00BD2919"/>
    <w:rsid w:val="00BD7395"/>
    <w:rsid w:val="00BE2561"/>
    <w:rsid w:val="00BF1C08"/>
    <w:rsid w:val="00BF6E9A"/>
    <w:rsid w:val="00C17B9B"/>
    <w:rsid w:val="00C62C6C"/>
    <w:rsid w:val="00CC18DE"/>
    <w:rsid w:val="00CD6AF7"/>
    <w:rsid w:val="00CF00E2"/>
    <w:rsid w:val="00D15563"/>
    <w:rsid w:val="00D20E7B"/>
    <w:rsid w:val="00D3400C"/>
    <w:rsid w:val="00D3557E"/>
    <w:rsid w:val="00D513E2"/>
    <w:rsid w:val="00D72FDD"/>
    <w:rsid w:val="00D77D0C"/>
    <w:rsid w:val="00D814B1"/>
    <w:rsid w:val="00D86B88"/>
    <w:rsid w:val="00D9131C"/>
    <w:rsid w:val="00DA0F30"/>
    <w:rsid w:val="00DA11F8"/>
    <w:rsid w:val="00DC31C7"/>
    <w:rsid w:val="00DE2743"/>
    <w:rsid w:val="00E038C5"/>
    <w:rsid w:val="00E1614D"/>
    <w:rsid w:val="00E55058"/>
    <w:rsid w:val="00EE5B1B"/>
    <w:rsid w:val="00EF6DBB"/>
    <w:rsid w:val="00F0275B"/>
    <w:rsid w:val="00F175A4"/>
    <w:rsid w:val="00F26000"/>
    <w:rsid w:val="00F32C65"/>
    <w:rsid w:val="00F8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C6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F32C65"/>
    <w:pPr>
      <w:spacing w:after="0" w:line="240" w:lineRule="auto"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3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2C65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C65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767276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26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63E6A"/>
    <w:rPr>
      <w:rFonts w:eastAsiaTheme="minorEastAsia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D90A4-ED32-4F79-90F1-682CB2D3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461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Barna Angéla</dc:creator>
  <cp:lastModifiedBy>Csanádpalota</cp:lastModifiedBy>
  <cp:revision>7</cp:revision>
  <cp:lastPrinted>2018-03-12T14:36:00Z</cp:lastPrinted>
  <dcterms:created xsi:type="dcterms:W3CDTF">2018-04-19T06:17:00Z</dcterms:created>
  <dcterms:modified xsi:type="dcterms:W3CDTF">2018-04-26T11:30:00Z</dcterms:modified>
</cp:coreProperties>
</file>